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77B" w:rsidRPr="00A16F0A" w:rsidRDefault="0065077B" w:rsidP="00D332E0">
      <w:pPr>
        <w:autoSpaceDE w:val="0"/>
        <w:autoSpaceDN w:val="0"/>
        <w:adjustRightInd w:val="0"/>
        <w:spacing w:after="0" w:line="360" w:lineRule="auto"/>
        <w:jc w:val="both"/>
        <w:rPr>
          <w:rFonts w:ascii="Times New Roman" w:hAnsi="Times New Roman" w:cs="Times New Roman"/>
          <w:sz w:val="32"/>
          <w:szCs w:val="24"/>
          <w:lang w:val="sq-AL"/>
        </w:rPr>
      </w:pPr>
      <w:bookmarkStart w:id="0" w:name="_GoBack"/>
      <w:bookmarkEnd w:id="0"/>
    </w:p>
    <w:p w:rsidR="0065077B" w:rsidRPr="00A16F0A" w:rsidRDefault="0065077B" w:rsidP="00D332E0">
      <w:pPr>
        <w:autoSpaceDE w:val="0"/>
        <w:autoSpaceDN w:val="0"/>
        <w:adjustRightInd w:val="0"/>
        <w:spacing w:after="0" w:line="360" w:lineRule="auto"/>
        <w:jc w:val="both"/>
        <w:rPr>
          <w:rFonts w:ascii="Times New Roman" w:hAnsi="Times New Roman" w:cs="Times New Roman"/>
          <w:sz w:val="32"/>
          <w:szCs w:val="24"/>
          <w:lang w:val="sq-AL"/>
        </w:rPr>
      </w:pPr>
    </w:p>
    <w:p w:rsidR="00EE14CA" w:rsidRPr="00A16F0A" w:rsidRDefault="00EE14CA" w:rsidP="00D332E0">
      <w:pPr>
        <w:autoSpaceDE w:val="0"/>
        <w:autoSpaceDN w:val="0"/>
        <w:adjustRightInd w:val="0"/>
        <w:spacing w:after="0" w:line="360" w:lineRule="auto"/>
        <w:jc w:val="center"/>
        <w:rPr>
          <w:rFonts w:ascii="Times New Roman" w:hAnsi="Times New Roman" w:cs="Times New Roman"/>
          <w:sz w:val="24"/>
          <w:szCs w:val="24"/>
          <w:lang w:val="sq-AL"/>
        </w:rPr>
      </w:pPr>
      <w:r w:rsidRPr="00A16F0A">
        <w:rPr>
          <w:rFonts w:ascii="Times New Roman" w:hAnsi="Times New Roman" w:cs="Times New Roman"/>
          <w:noProof/>
          <w:sz w:val="24"/>
          <w:szCs w:val="24"/>
        </w:rPr>
        <w:drawing>
          <wp:inline distT="0" distB="0" distL="0" distR="0" wp14:anchorId="2C1E4E53" wp14:editId="21AF92BB">
            <wp:extent cx="2504694" cy="2695891"/>
            <wp:effectExtent l="19050" t="0" r="0" b="0"/>
            <wp:docPr id="2" name="Picture 6" descr="logo e Globus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e Globusit"/>
                    <pic:cNvPicPr>
                      <a:picLocks noChangeAspect="1" noChangeArrowheads="1"/>
                    </pic:cNvPicPr>
                  </pic:nvPicPr>
                  <pic:blipFill>
                    <a:blip r:embed="rId8" cstate="print"/>
                    <a:srcRect/>
                    <a:stretch>
                      <a:fillRect/>
                    </a:stretch>
                  </pic:blipFill>
                  <pic:spPr bwMode="auto">
                    <a:xfrm>
                      <a:off x="0" y="0"/>
                      <a:ext cx="2511750" cy="2703485"/>
                    </a:xfrm>
                    <a:prstGeom prst="rect">
                      <a:avLst/>
                    </a:prstGeom>
                    <a:noFill/>
                    <a:ln w="9525">
                      <a:noFill/>
                      <a:miter lim="800000"/>
                      <a:headEnd/>
                      <a:tailEnd/>
                    </a:ln>
                  </pic:spPr>
                </pic:pic>
              </a:graphicData>
            </a:graphic>
          </wp:inline>
        </w:drawing>
      </w:r>
    </w:p>
    <w:p w:rsidR="00EE14CA" w:rsidRPr="00A16F0A" w:rsidRDefault="00EE14CA" w:rsidP="00D332E0">
      <w:pPr>
        <w:autoSpaceDE w:val="0"/>
        <w:autoSpaceDN w:val="0"/>
        <w:adjustRightInd w:val="0"/>
        <w:spacing w:after="0" w:line="360" w:lineRule="auto"/>
        <w:jc w:val="both"/>
        <w:rPr>
          <w:rFonts w:ascii="Times New Roman" w:hAnsi="Times New Roman" w:cs="Times New Roman"/>
          <w:sz w:val="24"/>
          <w:szCs w:val="24"/>
          <w:lang w:val="sq-AL"/>
        </w:rPr>
      </w:pPr>
    </w:p>
    <w:p w:rsidR="00EE14CA" w:rsidRPr="00A16F0A" w:rsidRDefault="00F62C2C" w:rsidP="00D332E0">
      <w:pPr>
        <w:autoSpaceDE w:val="0"/>
        <w:autoSpaceDN w:val="0"/>
        <w:adjustRightInd w:val="0"/>
        <w:spacing w:after="0" w:line="360" w:lineRule="auto"/>
        <w:jc w:val="center"/>
        <w:rPr>
          <w:rFonts w:ascii="Times New Roman" w:hAnsi="Times New Roman" w:cs="Times New Roman"/>
          <w:b/>
          <w:sz w:val="40"/>
          <w:szCs w:val="24"/>
          <w:lang w:val="sq-AL"/>
        </w:rPr>
      </w:pPr>
      <w:r>
        <w:rPr>
          <w:rFonts w:ascii="Times New Roman" w:hAnsi="Times New Roman" w:cs="Times New Roman"/>
          <w:b/>
          <w:sz w:val="40"/>
          <w:szCs w:val="24"/>
          <w:lang w:val="sq-AL"/>
        </w:rPr>
        <w:t>KOLEGJI I</w:t>
      </w:r>
      <w:r w:rsidRPr="00A16F0A">
        <w:rPr>
          <w:rFonts w:ascii="Times New Roman" w:hAnsi="Times New Roman" w:cs="Times New Roman"/>
          <w:b/>
          <w:sz w:val="40"/>
          <w:szCs w:val="24"/>
          <w:lang w:val="sq-AL"/>
        </w:rPr>
        <w:t xml:space="preserve"> MENAXHMENTIT INTERNATIONAL MANAGEMENT “GLOBUS”</w:t>
      </w:r>
    </w:p>
    <w:p w:rsidR="00EE14CA" w:rsidRPr="00A16F0A" w:rsidRDefault="00F62C2C" w:rsidP="00D332E0">
      <w:pPr>
        <w:autoSpaceDE w:val="0"/>
        <w:autoSpaceDN w:val="0"/>
        <w:adjustRightInd w:val="0"/>
        <w:spacing w:after="0" w:line="360" w:lineRule="auto"/>
        <w:jc w:val="center"/>
        <w:rPr>
          <w:rFonts w:ascii="Times New Roman" w:hAnsi="Times New Roman" w:cs="Times New Roman"/>
          <w:b/>
          <w:sz w:val="40"/>
          <w:szCs w:val="24"/>
          <w:lang w:val="sq-AL"/>
        </w:rPr>
      </w:pPr>
      <w:r w:rsidRPr="00A16F0A">
        <w:rPr>
          <w:rFonts w:ascii="Times New Roman" w:hAnsi="Times New Roman" w:cs="Times New Roman"/>
          <w:b/>
          <w:sz w:val="40"/>
          <w:szCs w:val="24"/>
          <w:lang w:val="sq-AL"/>
        </w:rPr>
        <w:t>PRISHTIN</w:t>
      </w:r>
      <w:r w:rsidRPr="00A16F0A">
        <w:rPr>
          <w:rFonts w:ascii="Calibri" w:hAnsi="Calibri" w:cs="Times New Roman"/>
          <w:b/>
          <w:sz w:val="40"/>
          <w:szCs w:val="24"/>
          <w:lang w:val="sq-AL"/>
        </w:rPr>
        <w:t>Ë</w:t>
      </w:r>
    </w:p>
    <w:p w:rsidR="00EE14CA" w:rsidRPr="00A16F0A" w:rsidRDefault="00EE14CA" w:rsidP="00D332E0">
      <w:pPr>
        <w:autoSpaceDE w:val="0"/>
        <w:autoSpaceDN w:val="0"/>
        <w:adjustRightInd w:val="0"/>
        <w:spacing w:after="0" w:line="360" w:lineRule="auto"/>
        <w:jc w:val="both"/>
        <w:rPr>
          <w:rFonts w:ascii="Times New Roman" w:hAnsi="Times New Roman" w:cs="Times New Roman"/>
          <w:b/>
          <w:sz w:val="24"/>
          <w:szCs w:val="24"/>
          <w:lang w:val="sq-AL"/>
        </w:rPr>
      </w:pPr>
    </w:p>
    <w:p w:rsidR="0061607A" w:rsidRPr="00F62C2C" w:rsidRDefault="001B7E22" w:rsidP="00D332E0">
      <w:pPr>
        <w:autoSpaceDE w:val="0"/>
        <w:autoSpaceDN w:val="0"/>
        <w:adjustRightInd w:val="0"/>
        <w:spacing w:after="0" w:line="360" w:lineRule="auto"/>
        <w:jc w:val="center"/>
        <w:rPr>
          <w:b/>
          <w:sz w:val="28"/>
          <w:szCs w:val="28"/>
        </w:rPr>
      </w:pPr>
      <w:r w:rsidRPr="00F62C2C">
        <w:rPr>
          <w:b/>
          <w:sz w:val="28"/>
          <w:szCs w:val="28"/>
        </w:rPr>
        <w:t xml:space="preserve">PLANI STRATEGJIK ZHVILLIMOR </w:t>
      </w:r>
    </w:p>
    <w:p w:rsidR="00EE14CA" w:rsidRPr="00F62C2C" w:rsidRDefault="0061607A" w:rsidP="00D332E0">
      <w:pPr>
        <w:autoSpaceDE w:val="0"/>
        <w:autoSpaceDN w:val="0"/>
        <w:adjustRightInd w:val="0"/>
        <w:spacing w:after="0" w:line="360" w:lineRule="auto"/>
        <w:jc w:val="center"/>
        <w:rPr>
          <w:rFonts w:ascii="Times New Roman" w:hAnsi="Times New Roman" w:cs="Times New Roman"/>
          <w:b/>
          <w:sz w:val="28"/>
          <w:szCs w:val="28"/>
          <w:lang w:val="sq-AL"/>
        </w:rPr>
      </w:pPr>
      <w:r w:rsidRPr="00F62C2C">
        <w:rPr>
          <w:b/>
          <w:sz w:val="28"/>
          <w:szCs w:val="28"/>
        </w:rPr>
        <w:t>2020-2023</w:t>
      </w:r>
    </w:p>
    <w:p w:rsidR="00EE14CA" w:rsidRPr="00A16F0A" w:rsidRDefault="00EE14CA" w:rsidP="00D332E0">
      <w:pPr>
        <w:autoSpaceDE w:val="0"/>
        <w:autoSpaceDN w:val="0"/>
        <w:adjustRightInd w:val="0"/>
        <w:spacing w:after="0" w:line="360" w:lineRule="auto"/>
        <w:jc w:val="both"/>
        <w:rPr>
          <w:rFonts w:ascii="Times New Roman" w:hAnsi="Times New Roman" w:cs="Times New Roman"/>
          <w:sz w:val="24"/>
          <w:szCs w:val="24"/>
          <w:lang w:val="sq-AL"/>
        </w:rPr>
      </w:pPr>
    </w:p>
    <w:p w:rsidR="00EE14CA" w:rsidRPr="00A16F0A" w:rsidRDefault="00EE14CA" w:rsidP="00D332E0">
      <w:pPr>
        <w:autoSpaceDE w:val="0"/>
        <w:autoSpaceDN w:val="0"/>
        <w:adjustRightInd w:val="0"/>
        <w:spacing w:after="0" w:line="360" w:lineRule="auto"/>
        <w:jc w:val="both"/>
        <w:rPr>
          <w:rFonts w:ascii="Times New Roman" w:hAnsi="Times New Roman" w:cs="Times New Roman"/>
          <w:sz w:val="24"/>
          <w:szCs w:val="24"/>
          <w:lang w:val="sq-AL"/>
        </w:rPr>
      </w:pPr>
    </w:p>
    <w:p w:rsidR="00EE14CA" w:rsidRPr="00A16F0A" w:rsidRDefault="00EE14CA" w:rsidP="00D332E0">
      <w:pPr>
        <w:autoSpaceDE w:val="0"/>
        <w:autoSpaceDN w:val="0"/>
        <w:adjustRightInd w:val="0"/>
        <w:spacing w:after="0" w:line="360" w:lineRule="auto"/>
        <w:jc w:val="both"/>
        <w:rPr>
          <w:rFonts w:ascii="Times New Roman" w:hAnsi="Times New Roman" w:cs="Times New Roman"/>
          <w:sz w:val="24"/>
          <w:szCs w:val="24"/>
          <w:lang w:val="sq-AL"/>
        </w:rPr>
      </w:pPr>
    </w:p>
    <w:p w:rsidR="00EE14CA" w:rsidRPr="00A16F0A" w:rsidRDefault="00EE14CA" w:rsidP="00D332E0">
      <w:pPr>
        <w:autoSpaceDE w:val="0"/>
        <w:autoSpaceDN w:val="0"/>
        <w:adjustRightInd w:val="0"/>
        <w:spacing w:after="0" w:line="360" w:lineRule="auto"/>
        <w:jc w:val="both"/>
        <w:rPr>
          <w:rFonts w:ascii="Times New Roman" w:hAnsi="Times New Roman" w:cs="Times New Roman"/>
          <w:sz w:val="24"/>
          <w:szCs w:val="24"/>
          <w:lang w:val="sq-AL"/>
        </w:rPr>
      </w:pPr>
    </w:p>
    <w:p w:rsidR="00EE14CA" w:rsidRPr="00A16F0A" w:rsidRDefault="00EE14CA" w:rsidP="00D332E0">
      <w:pPr>
        <w:autoSpaceDE w:val="0"/>
        <w:autoSpaceDN w:val="0"/>
        <w:adjustRightInd w:val="0"/>
        <w:spacing w:after="0" w:line="360" w:lineRule="auto"/>
        <w:jc w:val="both"/>
        <w:rPr>
          <w:rFonts w:ascii="Times New Roman" w:hAnsi="Times New Roman" w:cs="Times New Roman"/>
          <w:sz w:val="24"/>
          <w:szCs w:val="24"/>
          <w:lang w:val="sq-AL"/>
        </w:rPr>
      </w:pPr>
    </w:p>
    <w:p w:rsidR="00EE14CA" w:rsidRPr="00A16F0A" w:rsidRDefault="00EE14CA" w:rsidP="00D332E0">
      <w:pPr>
        <w:autoSpaceDE w:val="0"/>
        <w:autoSpaceDN w:val="0"/>
        <w:adjustRightInd w:val="0"/>
        <w:spacing w:after="0" w:line="360" w:lineRule="auto"/>
        <w:jc w:val="both"/>
        <w:rPr>
          <w:rFonts w:ascii="Times New Roman" w:hAnsi="Times New Roman" w:cs="Times New Roman"/>
          <w:sz w:val="24"/>
          <w:szCs w:val="24"/>
          <w:lang w:val="sq-AL"/>
        </w:rPr>
      </w:pPr>
    </w:p>
    <w:p w:rsidR="00EE14CA" w:rsidRPr="00A16F0A" w:rsidRDefault="00EE14CA" w:rsidP="00D332E0">
      <w:pPr>
        <w:autoSpaceDE w:val="0"/>
        <w:autoSpaceDN w:val="0"/>
        <w:adjustRightInd w:val="0"/>
        <w:spacing w:after="0" w:line="360" w:lineRule="auto"/>
        <w:jc w:val="both"/>
        <w:rPr>
          <w:rFonts w:ascii="Times New Roman" w:hAnsi="Times New Roman" w:cs="Times New Roman"/>
          <w:sz w:val="24"/>
          <w:szCs w:val="24"/>
          <w:lang w:val="sq-AL"/>
        </w:rPr>
      </w:pPr>
    </w:p>
    <w:p w:rsidR="00EE14CA" w:rsidRPr="00A16F0A" w:rsidRDefault="00EE14CA" w:rsidP="00D332E0">
      <w:pPr>
        <w:autoSpaceDE w:val="0"/>
        <w:autoSpaceDN w:val="0"/>
        <w:adjustRightInd w:val="0"/>
        <w:spacing w:after="0" w:line="360" w:lineRule="auto"/>
        <w:jc w:val="both"/>
        <w:rPr>
          <w:rFonts w:ascii="Times New Roman" w:hAnsi="Times New Roman" w:cs="Times New Roman"/>
          <w:sz w:val="24"/>
          <w:szCs w:val="24"/>
          <w:lang w:val="sq-AL"/>
        </w:rPr>
      </w:pPr>
    </w:p>
    <w:p w:rsidR="008F693D" w:rsidRDefault="0061607A" w:rsidP="00D332E0">
      <w:pPr>
        <w:autoSpaceDE w:val="0"/>
        <w:autoSpaceDN w:val="0"/>
        <w:adjustRightInd w:val="0"/>
        <w:spacing w:after="0" w:line="360" w:lineRule="auto"/>
        <w:jc w:val="center"/>
        <w:rPr>
          <w:rFonts w:ascii="Times New Roman" w:hAnsi="Times New Roman" w:cs="Times New Roman"/>
          <w:color w:val="FF0000"/>
          <w:sz w:val="24"/>
          <w:szCs w:val="24"/>
          <w:lang w:val="sq-AL"/>
        </w:rPr>
      </w:pPr>
      <w:r w:rsidRPr="00DA6DB6">
        <w:rPr>
          <w:rFonts w:ascii="Times New Roman" w:hAnsi="Times New Roman" w:cs="Times New Roman"/>
          <w:color w:val="FF0000"/>
          <w:sz w:val="24"/>
          <w:szCs w:val="24"/>
          <w:lang w:val="sq-AL"/>
        </w:rPr>
        <w:t>Dhjetor, 2020</w:t>
      </w:r>
    </w:p>
    <w:p w:rsidR="00DA6DB6" w:rsidRDefault="00DA6DB6" w:rsidP="00D332E0">
      <w:pPr>
        <w:autoSpaceDE w:val="0"/>
        <w:autoSpaceDN w:val="0"/>
        <w:adjustRightInd w:val="0"/>
        <w:spacing w:after="0" w:line="360" w:lineRule="auto"/>
        <w:jc w:val="center"/>
        <w:rPr>
          <w:rFonts w:ascii="Times New Roman" w:hAnsi="Times New Roman" w:cs="Times New Roman"/>
          <w:color w:val="FF0000"/>
          <w:sz w:val="24"/>
          <w:szCs w:val="24"/>
          <w:lang w:val="sq-AL"/>
        </w:rPr>
      </w:pPr>
    </w:p>
    <w:p w:rsidR="00DA6DB6" w:rsidRDefault="00DA6DB6" w:rsidP="00D332E0">
      <w:pPr>
        <w:autoSpaceDE w:val="0"/>
        <w:autoSpaceDN w:val="0"/>
        <w:adjustRightInd w:val="0"/>
        <w:spacing w:after="0" w:line="360" w:lineRule="auto"/>
        <w:jc w:val="center"/>
        <w:rPr>
          <w:rFonts w:ascii="Times New Roman" w:hAnsi="Times New Roman" w:cs="Times New Roman"/>
          <w:color w:val="FF0000"/>
          <w:sz w:val="24"/>
          <w:szCs w:val="24"/>
          <w:lang w:val="sq-AL"/>
        </w:rPr>
      </w:pPr>
    </w:p>
    <w:p w:rsidR="00DA6DB6" w:rsidRDefault="00DA6DB6" w:rsidP="00D332E0">
      <w:pPr>
        <w:autoSpaceDE w:val="0"/>
        <w:autoSpaceDN w:val="0"/>
        <w:adjustRightInd w:val="0"/>
        <w:spacing w:after="0" w:line="360" w:lineRule="auto"/>
        <w:jc w:val="center"/>
        <w:rPr>
          <w:rFonts w:ascii="Times New Roman" w:hAnsi="Times New Roman" w:cs="Times New Roman"/>
          <w:color w:val="FF0000"/>
          <w:sz w:val="24"/>
          <w:szCs w:val="24"/>
          <w:lang w:val="sq-AL"/>
        </w:rPr>
      </w:pPr>
    </w:p>
    <w:p w:rsidR="00DA6DB6" w:rsidRDefault="00DA6DB6" w:rsidP="00DA6DB6">
      <w:pPr>
        <w:autoSpaceDE w:val="0"/>
        <w:autoSpaceDN w:val="0"/>
        <w:adjustRightInd w:val="0"/>
        <w:spacing w:after="0" w:line="360" w:lineRule="auto"/>
        <w:rPr>
          <w:rFonts w:ascii="Times New Roman" w:hAnsi="Times New Roman" w:cs="Times New Roman"/>
          <w:color w:val="FF0000"/>
          <w:sz w:val="24"/>
          <w:szCs w:val="24"/>
          <w:lang w:val="sq-AL"/>
        </w:rPr>
      </w:pPr>
      <w:r>
        <w:rPr>
          <w:rFonts w:ascii="Times New Roman" w:hAnsi="Times New Roman" w:cs="Times New Roman"/>
          <w:color w:val="FF0000"/>
          <w:sz w:val="24"/>
          <w:szCs w:val="24"/>
          <w:lang w:val="sq-AL"/>
        </w:rPr>
        <w:t>Te shtohet vendimi i Bordit Drejtues ne faqe 1 per aprovim</w:t>
      </w:r>
    </w:p>
    <w:p w:rsidR="00DA6DB6" w:rsidRDefault="00DA6DB6" w:rsidP="00DA6DB6">
      <w:pPr>
        <w:autoSpaceDE w:val="0"/>
        <w:autoSpaceDN w:val="0"/>
        <w:adjustRightInd w:val="0"/>
        <w:spacing w:after="0" w:line="360" w:lineRule="auto"/>
        <w:rPr>
          <w:rFonts w:ascii="Times New Roman" w:hAnsi="Times New Roman" w:cs="Times New Roman"/>
          <w:color w:val="FF0000"/>
          <w:sz w:val="24"/>
          <w:szCs w:val="24"/>
          <w:lang w:val="sq-AL"/>
        </w:rPr>
      </w:pPr>
      <w:r>
        <w:rPr>
          <w:rFonts w:ascii="Times New Roman" w:hAnsi="Times New Roman" w:cs="Times New Roman"/>
          <w:color w:val="FF0000"/>
          <w:sz w:val="24"/>
          <w:szCs w:val="24"/>
          <w:lang w:val="sq-AL"/>
        </w:rPr>
        <w:t>Vendimi per emerimin e grupit punues per PS</w:t>
      </w:r>
    </w:p>
    <w:p w:rsidR="00DA6DB6" w:rsidRDefault="00DA6DB6" w:rsidP="00DA6DB6">
      <w:pPr>
        <w:autoSpaceDE w:val="0"/>
        <w:autoSpaceDN w:val="0"/>
        <w:adjustRightInd w:val="0"/>
        <w:spacing w:after="0" w:line="360" w:lineRule="auto"/>
        <w:rPr>
          <w:rFonts w:ascii="Times New Roman" w:hAnsi="Times New Roman" w:cs="Times New Roman"/>
          <w:color w:val="FF0000"/>
          <w:sz w:val="24"/>
          <w:szCs w:val="24"/>
          <w:lang w:val="sq-AL"/>
        </w:rPr>
      </w:pPr>
    </w:p>
    <w:p w:rsidR="00DA6DB6" w:rsidRDefault="00DA6DB6" w:rsidP="00DA6DB6">
      <w:pPr>
        <w:autoSpaceDE w:val="0"/>
        <w:autoSpaceDN w:val="0"/>
        <w:adjustRightInd w:val="0"/>
        <w:spacing w:after="0" w:line="360" w:lineRule="auto"/>
        <w:rPr>
          <w:rFonts w:ascii="Times New Roman" w:hAnsi="Times New Roman" w:cs="Times New Roman"/>
          <w:color w:val="FF0000"/>
          <w:sz w:val="24"/>
          <w:szCs w:val="24"/>
          <w:lang w:val="sq-AL"/>
        </w:rPr>
      </w:pPr>
    </w:p>
    <w:p w:rsidR="00DA6DB6" w:rsidRDefault="00DA6DB6" w:rsidP="00DA6DB6">
      <w:pPr>
        <w:autoSpaceDE w:val="0"/>
        <w:autoSpaceDN w:val="0"/>
        <w:adjustRightInd w:val="0"/>
        <w:spacing w:after="0" w:line="360" w:lineRule="auto"/>
        <w:rPr>
          <w:rFonts w:ascii="Times New Roman" w:hAnsi="Times New Roman" w:cs="Times New Roman"/>
          <w:color w:val="FF0000"/>
          <w:sz w:val="24"/>
          <w:szCs w:val="24"/>
          <w:lang w:val="sq-AL"/>
        </w:rPr>
      </w:pPr>
    </w:p>
    <w:p w:rsidR="00DA6DB6" w:rsidRDefault="00DA6DB6" w:rsidP="00DA6DB6">
      <w:pPr>
        <w:autoSpaceDE w:val="0"/>
        <w:autoSpaceDN w:val="0"/>
        <w:adjustRightInd w:val="0"/>
        <w:spacing w:after="0" w:line="360" w:lineRule="auto"/>
        <w:rPr>
          <w:rFonts w:ascii="Times New Roman" w:hAnsi="Times New Roman" w:cs="Times New Roman"/>
          <w:color w:val="FF0000"/>
          <w:sz w:val="24"/>
          <w:szCs w:val="24"/>
          <w:lang w:val="sq-AL"/>
        </w:rPr>
      </w:pPr>
    </w:p>
    <w:p w:rsidR="00DA6DB6" w:rsidRDefault="00DA6DB6" w:rsidP="00DA6DB6">
      <w:pPr>
        <w:autoSpaceDE w:val="0"/>
        <w:autoSpaceDN w:val="0"/>
        <w:adjustRightInd w:val="0"/>
        <w:spacing w:after="0" w:line="360" w:lineRule="auto"/>
        <w:rPr>
          <w:rFonts w:ascii="Times New Roman" w:hAnsi="Times New Roman" w:cs="Times New Roman"/>
          <w:color w:val="FF0000"/>
          <w:sz w:val="24"/>
          <w:szCs w:val="24"/>
          <w:lang w:val="sq-AL"/>
        </w:rPr>
      </w:pPr>
    </w:p>
    <w:p w:rsidR="00DA6DB6" w:rsidRDefault="00DA6DB6" w:rsidP="00DA6DB6">
      <w:pPr>
        <w:autoSpaceDE w:val="0"/>
        <w:autoSpaceDN w:val="0"/>
        <w:adjustRightInd w:val="0"/>
        <w:spacing w:after="0" w:line="360" w:lineRule="auto"/>
        <w:rPr>
          <w:rFonts w:ascii="Times New Roman" w:hAnsi="Times New Roman" w:cs="Times New Roman"/>
          <w:color w:val="FF0000"/>
          <w:sz w:val="24"/>
          <w:szCs w:val="24"/>
          <w:lang w:val="sq-AL"/>
        </w:rPr>
      </w:pPr>
    </w:p>
    <w:p w:rsidR="00DA6DB6" w:rsidRDefault="00DA6DB6" w:rsidP="00DA6DB6">
      <w:pPr>
        <w:autoSpaceDE w:val="0"/>
        <w:autoSpaceDN w:val="0"/>
        <w:adjustRightInd w:val="0"/>
        <w:spacing w:after="0" w:line="360" w:lineRule="auto"/>
        <w:rPr>
          <w:rFonts w:ascii="Times New Roman" w:hAnsi="Times New Roman" w:cs="Times New Roman"/>
          <w:color w:val="FF0000"/>
          <w:sz w:val="24"/>
          <w:szCs w:val="24"/>
          <w:lang w:val="sq-AL"/>
        </w:rPr>
      </w:pPr>
    </w:p>
    <w:p w:rsidR="00DA6DB6" w:rsidRDefault="00DA6DB6" w:rsidP="00DA6DB6">
      <w:pPr>
        <w:autoSpaceDE w:val="0"/>
        <w:autoSpaceDN w:val="0"/>
        <w:adjustRightInd w:val="0"/>
        <w:spacing w:after="0" w:line="360" w:lineRule="auto"/>
        <w:rPr>
          <w:rFonts w:ascii="Times New Roman" w:hAnsi="Times New Roman" w:cs="Times New Roman"/>
          <w:color w:val="FF0000"/>
          <w:sz w:val="24"/>
          <w:szCs w:val="24"/>
          <w:lang w:val="sq-AL"/>
        </w:rPr>
      </w:pPr>
    </w:p>
    <w:p w:rsidR="00DA6DB6" w:rsidRDefault="00DA6DB6" w:rsidP="00DA6DB6">
      <w:pPr>
        <w:autoSpaceDE w:val="0"/>
        <w:autoSpaceDN w:val="0"/>
        <w:adjustRightInd w:val="0"/>
        <w:spacing w:after="0" w:line="360" w:lineRule="auto"/>
        <w:rPr>
          <w:rFonts w:ascii="Times New Roman" w:hAnsi="Times New Roman" w:cs="Times New Roman"/>
          <w:color w:val="FF0000"/>
          <w:sz w:val="24"/>
          <w:szCs w:val="24"/>
          <w:lang w:val="sq-AL"/>
        </w:rPr>
      </w:pPr>
    </w:p>
    <w:p w:rsidR="00DA6DB6" w:rsidRDefault="00DA6DB6" w:rsidP="00DA6DB6">
      <w:pPr>
        <w:autoSpaceDE w:val="0"/>
        <w:autoSpaceDN w:val="0"/>
        <w:adjustRightInd w:val="0"/>
        <w:spacing w:after="0" w:line="360" w:lineRule="auto"/>
        <w:rPr>
          <w:rFonts w:ascii="Times New Roman" w:hAnsi="Times New Roman" w:cs="Times New Roman"/>
          <w:color w:val="FF0000"/>
          <w:sz w:val="24"/>
          <w:szCs w:val="24"/>
          <w:lang w:val="sq-AL"/>
        </w:rPr>
      </w:pPr>
    </w:p>
    <w:p w:rsidR="00DA6DB6" w:rsidRDefault="00DA6DB6" w:rsidP="00DA6DB6">
      <w:pPr>
        <w:autoSpaceDE w:val="0"/>
        <w:autoSpaceDN w:val="0"/>
        <w:adjustRightInd w:val="0"/>
        <w:spacing w:after="0" w:line="360" w:lineRule="auto"/>
        <w:rPr>
          <w:rFonts w:ascii="Times New Roman" w:hAnsi="Times New Roman" w:cs="Times New Roman"/>
          <w:color w:val="FF0000"/>
          <w:sz w:val="24"/>
          <w:szCs w:val="24"/>
          <w:lang w:val="sq-AL"/>
        </w:rPr>
      </w:pPr>
    </w:p>
    <w:p w:rsidR="00DA6DB6" w:rsidRDefault="00DA6DB6" w:rsidP="00DA6DB6">
      <w:pPr>
        <w:autoSpaceDE w:val="0"/>
        <w:autoSpaceDN w:val="0"/>
        <w:adjustRightInd w:val="0"/>
        <w:spacing w:after="0" w:line="360" w:lineRule="auto"/>
        <w:rPr>
          <w:rFonts w:ascii="Times New Roman" w:hAnsi="Times New Roman" w:cs="Times New Roman"/>
          <w:color w:val="FF0000"/>
          <w:sz w:val="24"/>
          <w:szCs w:val="24"/>
          <w:lang w:val="sq-AL"/>
        </w:rPr>
      </w:pPr>
    </w:p>
    <w:p w:rsidR="00DA6DB6" w:rsidRDefault="00DA6DB6" w:rsidP="00DA6DB6">
      <w:pPr>
        <w:autoSpaceDE w:val="0"/>
        <w:autoSpaceDN w:val="0"/>
        <w:adjustRightInd w:val="0"/>
        <w:spacing w:after="0" w:line="360" w:lineRule="auto"/>
        <w:rPr>
          <w:rFonts w:ascii="Times New Roman" w:hAnsi="Times New Roman" w:cs="Times New Roman"/>
          <w:color w:val="FF0000"/>
          <w:sz w:val="24"/>
          <w:szCs w:val="24"/>
          <w:lang w:val="sq-AL"/>
        </w:rPr>
      </w:pPr>
    </w:p>
    <w:p w:rsidR="00DA6DB6" w:rsidRDefault="00DA6DB6" w:rsidP="00DA6DB6">
      <w:pPr>
        <w:autoSpaceDE w:val="0"/>
        <w:autoSpaceDN w:val="0"/>
        <w:adjustRightInd w:val="0"/>
        <w:spacing w:after="0" w:line="360" w:lineRule="auto"/>
        <w:rPr>
          <w:rFonts w:ascii="Times New Roman" w:hAnsi="Times New Roman" w:cs="Times New Roman"/>
          <w:color w:val="FF0000"/>
          <w:sz w:val="24"/>
          <w:szCs w:val="24"/>
          <w:lang w:val="sq-AL"/>
        </w:rPr>
      </w:pPr>
    </w:p>
    <w:p w:rsidR="00DA6DB6" w:rsidRDefault="00DA6DB6" w:rsidP="00DA6DB6">
      <w:pPr>
        <w:autoSpaceDE w:val="0"/>
        <w:autoSpaceDN w:val="0"/>
        <w:adjustRightInd w:val="0"/>
        <w:spacing w:after="0" w:line="360" w:lineRule="auto"/>
        <w:rPr>
          <w:rFonts w:ascii="Times New Roman" w:hAnsi="Times New Roman" w:cs="Times New Roman"/>
          <w:color w:val="FF0000"/>
          <w:sz w:val="24"/>
          <w:szCs w:val="24"/>
          <w:lang w:val="sq-AL"/>
        </w:rPr>
      </w:pPr>
    </w:p>
    <w:p w:rsidR="00DA6DB6" w:rsidRDefault="00DA6DB6" w:rsidP="00DA6DB6">
      <w:pPr>
        <w:autoSpaceDE w:val="0"/>
        <w:autoSpaceDN w:val="0"/>
        <w:adjustRightInd w:val="0"/>
        <w:spacing w:after="0" w:line="360" w:lineRule="auto"/>
        <w:rPr>
          <w:rFonts w:ascii="Times New Roman" w:hAnsi="Times New Roman" w:cs="Times New Roman"/>
          <w:color w:val="FF0000"/>
          <w:sz w:val="24"/>
          <w:szCs w:val="24"/>
          <w:lang w:val="sq-AL"/>
        </w:rPr>
      </w:pPr>
    </w:p>
    <w:p w:rsidR="00DA6DB6" w:rsidRDefault="00DA6DB6" w:rsidP="00DA6DB6">
      <w:pPr>
        <w:autoSpaceDE w:val="0"/>
        <w:autoSpaceDN w:val="0"/>
        <w:adjustRightInd w:val="0"/>
        <w:spacing w:after="0" w:line="360" w:lineRule="auto"/>
        <w:rPr>
          <w:rFonts w:ascii="Times New Roman" w:hAnsi="Times New Roman" w:cs="Times New Roman"/>
          <w:color w:val="FF0000"/>
          <w:sz w:val="24"/>
          <w:szCs w:val="24"/>
          <w:lang w:val="sq-AL"/>
        </w:rPr>
      </w:pPr>
    </w:p>
    <w:p w:rsidR="00DA6DB6" w:rsidRDefault="00DA6DB6" w:rsidP="00DA6DB6">
      <w:pPr>
        <w:autoSpaceDE w:val="0"/>
        <w:autoSpaceDN w:val="0"/>
        <w:adjustRightInd w:val="0"/>
        <w:spacing w:after="0" w:line="360" w:lineRule="auto"/>
        <w:rPr>
          <w:rFonts w:ascii="Times New Roman" w:hAnsi="Times New Roman" w:cs="Times New Roman"/>
          <w:color w:val="FF0000"/>
          <w:sz w:val="24"/>
          <w:szCs w:val="24"/>
          <w:lang w:val="sq-AL"/>
        </w:rPr>
      </w:pPr>
    </w:p>
    <w:p w:rsidR="00DA6DB6" w:rsidRDefault="00DA6DB6" w:rsidP="00DA6DB6">
      <w:pPr>
        <w:autoSpaceDE w:val="0"/>
        <w:autoSpaceDN w:val="0"/>
        <w:adjustRightInd w:val="0"/>
        <w:spacing w:after="0" w:line="360" w:lineRule="auto"/>
        <w:rPr>
          <w:rFonts w:ascii="Times New Roman" w:hAnsi="Times New Roman" w:cs="Times New Roman"/>
          <w:color w:val="FF0000"/>
          <w:sz w:val="24"/>
          <w:szCs w:val="24"/>
          <w:lang w:val="sq-AL"/>
        </w:rPr>
      </w:pPr>
    </w:p>
    <w:p w:rsidR="00DA6DB6" w:rsidRDefault="00DA6DB6" w:rsidP="00DA6DB6">
      <w:pPr>
        <w:autoSpaceDE w:val="0"/>
        <w:autoSpaceDN w:val="0"/>
        <w:adjustRightInd w:val="0"/>
        <w:spacing w:after="0" w:line="360" w:lineRule="auto"/>
        <w:rPr>
          <w:rFonts w:ascii="Times New Roman" w:hAnsi="Times New Roman" w:cs="Times New Roman"/>
          <w:color w:val="FF0000"/>
          <w:sz w:val="24"/>
          <w:szCs w:val="24"/>
          <w:lang w:val="sq-AL"/>
        </w:rPr>
      </w:pPr>
    </w:p>
    <w:p w:rsidR="00DA6DB6" w:rsidRDefault="00DA6DB6" w:rsidP="00DA6DB6">
      <w:pPr>
        <w:autoSpaceDE w:val="0"/>
        <w:autoSpaceDN w:val="0"/>
        <w:adjustRightInd w:val="0"/>
        <w:spacing w:after="0" w:line="360" w:lineRule="auto"/>
        <w:rPr>
          <w:rFonts w:ascii="Times New Roman" w:hAnsi="Times New Roman" w:cs="Times New Roman"/>
          <w:color w:val="FF0000"/>
          <w:sz w:val="24"/>
          <w:szCs w:val="24"/>
          <w:lang w:val="sq-AL"/>
        </w:rPr>
      </w:pPr>
    </w:p>
    <w:p w:rsidR="00DA6DB6" w:rsidRDefault="00DA6DB6" w:rsidP="00DA6DB6">
      <w:pPr>
        <w:autoSpaceDE w:val="0"/>
        <w:autoSpaceDN w:val="0"/>
        <w:adjustRightInd w:val="0"/>
        <w:spacing w:after="0" w:line="360" w:lineRule="auto"/>
        <w:rPr>
          <w:rFonts w:ascii="Times New Roman" w:hAnsi="Times New Roman" w:cs="Times New Roman"/>
          <w:color w:val="FF0000"/>
          <w:sz w:val="24"/>
          <w:szCs w:val="24"/>
          <w:lang w:val="sq-AL"/>
        </w:rPr>
      </w:pPr>
    </w:p>
    <w:p w:rsidR="00DA6DB6" w:rsidRDefault="00DA6DB6" w:rsidP="00DA6DB6">
      <w:pPr>
        <w:autoSpaceDE w:val="0"/>
        <w:autoSpaceDN w:val="0"/>
        <w:adjustRightInd w:val="0"/>
        <w:spacing w:after="0" w:line="360" w:lineRule="auto"/>
        <w:rPr>
          <w:rFonts w:ascii="Times New Roman" w:hAnsi="Times New Roman" w:cs="Times New Roman"/>
          <w:color w:val="FF0000"/>
          <w:sz w:val="24"/>
          <w:szCs w:val="24"/>
          <w:lang w:val="sq-AL"/>
        </w:rPr>
      </w:pPr>
    </w:p>
    <w:p w:rsidR="00DA6DB6" w:rsidRDefault="00DA6DB6" w:rsidP="00DA6DB6">
      <w:pPr>
        <w:autoSpaceDE w:val="0"/>
        <w:autoSpaceDN w:val="0"/>
        <w:adjustRightInd w:val="0"/>
        <w:spacing w:after="0" w:line="360" w:lineRule="auto"/>
        <w:rPr>
          <w:rFonts w:ascii="Times New Roman" w:hAnsi="Times New Roman" w:cs="Times New Roman"/>
          <w:color w:val="FF0000"/>
          <w:sz w:val="24"/>
          <w:szCs w:val="24"/>
          <w:lang w:val="sq-AL"/>
        </w:rPr>
      </w:pPr>
    </w:p>
    <w:p w:rsidR="00DA6DB6" w:rsidRDefault="00DA6DB6" w:rsidP="00DA6DB6">
      <w:pPr>
        <w:autoSpaceDE w:val="0"/>
        <w:autoSpaceDN w:val="0"/>
        <w:adjustRightInd w:val="0"/>
        <w:spacing w:after="0" w:line="360" w:lineRule="auto"/>
        <w:rPr>
          <w:rFonts w:ascii="Times New Roman" w:hAnsi="Times New Roman" w:cs="Times New Roman"/>
          <w:color w:val="FF0000"/>
          <w:sz w:val="24"/>
          <w:szCs w:val="24"/>
          <w:lang w:val="sq-AL"/>
        </w:rPr>
      </w:pPr>
    </w:p>
    <w:p w:rsidR="00DA6DB6" w:rsidRDefault="00DA6DB6" w:rsidP="00DA6DB6">
      <w:pPr>
        <w:autoSpaceDE w:val="0"/>
        <w:autoSpaceDN w:val="0"/>
        <w:adjustRightInd w:val="0"/>
        <w:spacing w:after="0" w:line="360" w:lineRule="auto"/>
        <w:rPr>
          <w:rFonts w:ascii="Times New Roman" w:hAnsi="Times New Roman" w:cs="Times New Roman"/>
          <w:color w:val="FF0000"/>
          <w:sz w:val="24"/>
          <w:szCs w:val="24"/>
          <w:lang w:val="sq-AL"/>
        </w:rPr>
      </w:pPr>
    </w:p>
    <w:p w:rsidR="00DA6DB6" w:rsidRDefault="00DA6DB6" w:rsidP="00DA6DB6">
      <w:pPr>
        <w:autoSpaceDE w:val="0"/>
        <w:autoSpaceDN w:val="0"/>
        <w:adjustRightInd w:val="0"/>
        <w:spacing w:after="0" w:line="360" w:lineRule="auto"/>
        <w:rPr>
          <w:rFonts w:ascii="Times New Roman" w:hAnsi="Times New Roman" w:cs="Times New Roman"/>
          <w:color w:val="FF0000"/>
          <w:sz w:val="24"/>
          <w:szCs w:val="24"/>
          <w:lang w:val="sq-AL"/>
        </w:rPr>
      </w:pPr>
    </w:p>
    <w:p w:rsidR="00DA6DB6" w:rsidRDefault="00DA6DB6" w:rsidP="00DA6DB6">
      <w:pPr>
        <w:autoSpaceDE w:val="0"/>
        <w:autoSpaceDN w:val="0"/>
        <w:adjustRightInd w:val="0"/>
        <w:spacing w:after="0" w:line="360" w:lineRule="auto"/>
        <w:rPr>
          <w:rFonts w:ascii="Times New Roman" w:hAnsi="Times New Roman" w:cs="Times New Roman"/>
          <w:color w:val="FF0000"/>
          <w:sz w:val="24"/>
          <w:szCs w:val="24"/>
          <w:lang w:val="sq-AL"/>
        </w:rPr>
      </w:pPr>
    </w:p>
    <w:p w:rsidR="00DA6DB6" w:rsidRPr="00DA6DB6" w:rsidRDefault="00DA6DB6" w:rsidP="00DA6DB6">
      <w:pPr>
        <w:autoSpaceDE w:val="0"/>
        <w:autoSpaceDN w:val="0"/>
        <w:adjustRightInd w:val="0"/>
        <w:spacing w:after="0" w:line="360" w:lineRule="auto"/>
        <w:rPr>
          <w:rFonts w:ascii="Times New Roman" w:hAnsi="Times New Roman" w:cs="Times New Roman"/>
          <w:color w:val="FF0000"/>
          <w:sz w:val="24"/>
          <w:szCs w:val="24"/>
          <w:lang w:val="sq-AL"/>
        </w:rPr>
        <w:sectPr w:rsidR="00DA6DB6" w:rsidRPr="00DA6DB6" w:rsidSect="005A7B3D">
          <w:footerReference w:type="default" r:id="rId9"/>
          <w:pgSz w:w="11906" w:h="16838"/>
          <w:pgMar w:top="1440" w:right="1440" w:bottom="1440" w:left="1440" w:header="708" w:footer="708" w:gutter="0"/>
          <w:cols w:space="708"/>
          <w:docGrid w:linePitch="360"/>
        </w:sectPr>
      </w:pPr>
    </w:p>
    <w:p w:rsidR="00A5319F" w:rsidRPr="00A5319F" w:rsidRDefault="00A5319F" w:rsidP="00D332E0">
      <w:pPr>
        <w:spacing w:line="360" w:lineRule="auto"/>
        <w:rPr>
          <w:lang w:val="sq-AL"/>
        </w:rPr>
      </w:pPr>
    </w:p>
    <w:p w:rsidR="00BE1C78" w:rsidRPr="00A16F0A" w:rsidRDefault="00747B61" w:rsidP="00D332E0">
      <w:pPr>
        <w:pStyle w:val="Heading1"/>
        <w:spacing w:before="0" w:line="360" w:lineRule="auto"/>
        <w:rPr>
          <w:rFonts w:ascii="Times New Roman" w:hAnsi="Times New Roman" w:cs="Times New Roman"/>
          <w:szCs w:val="24"/>
          <w:lang w:val="sq-AL"/>
        </w:rPr>
      </w:pPr>
      <w:bookmarkStart w:id="1" w:name="_Toc523867697"/>
      <w:bookmarkStart w:id="2" w:name="_Toc59789221"/>
      <w:r w:rsidRPr="00A16F0A">
        <w:rPr>
          <w:rFonts w:ascii="Times New Roman" w:hAnsi="Times New Roman" w:cs="Times New Roman"/>
          <w:szCs w:val="24"/>
          <w:lang w:val="sq-AL"/>
        </w:rPr>
        <w:lastRenderedPageBreak/>
        <w:t>TABELA E PËRMBAJTJES</w:t>
      </w:r>
      <w:bookmarkEnd w:id="1"/>
      <w:bookmarkEnd w:id="2"/>
    </w:p>
    <w:sdt>
      <w:sdtPr>
        <w:rPr>
          <w:rFonts w:asciiTheme="minorHAnsi" w:eastAsiaTheme="minorEastAsia" w:hAnsiTheme="minorHAnsi" w:cstheme="minorBidi"/>
          <w:color w:val="auto"/>
          <w:sz w:val="22"/>
          <w:szCs w:val="22"/>
          <w:lang w:val="en-US" w:eastAsia="en-US"/>
        </w:rPr>
        <w:id w:val="1416205846"/>
        <w:docPartObj>
          <w:docPartGallery w:val="Table of Contents"/>
          <w:docPartUnique/>
        </w:docPartObj>
      </w:sdtPr>
      <w:sdtEndPr>
        <w:rPr>
          <w:b/>
          <w:bCs/>
          <w:noProof/>
        </w:rPr>
      </w:sdtEndPr>
      <w:sdtContent>
        <w:p w:rsidR="00A16F0A" w:rsidRPr="00A16F0A" w:rsidRDefault="00A16F0A" w:rsidP="00D332E0">
          <w:pPr>
            <w:pStyle w:val="TOCHeading"/>
            <w:spacing w:line="360" w:lineRule="auto"/>
            <w:rPr>
              <w:color w:val="auto"/>
            </w:rPr>
          </w:pPr>
        </w:p>
        <w:p w:rsidR="00FB7F95" w:rsidRDefault="00A16F0A" w:rsidP="00D332E0">
          <w:pPr>
            <w:pStyle w:val="TOC1"/>
            <w:tabs>
              <w:tab w:val="right" w:leader="dot" w:pos="9016"/>
            </w:tabs>
            <w:spacing w:line="360" w:lineRule="auto"/>
            <w:rPr>
              <w:noProof/>
            </w:rPr>
          </w:pPr>
          <w:r w:rsidRPr="00A16F0A">
            <w:fldChar w:fldCharType="begin"/>
          </w:r>
          <w:r w:rsidRPr="00A16F0A">
            <w:instrText xml:space="preserve"> TOC \o "1-3" \h \z \u </w:instrText>
          </w:r>
          <w:r w:rsidRPr="00A16F0A">
            <w:fldChar w:fldCharType="separate"/>
          </w:r>
          <w:hyperlink w:anchor="_Toc59789221" w:history="1">
            <w:r w:rsidR="00FB7F95" w:rsidRPr="0014260A">
              <w:rPr>
                <w:rStyle w:val="Hyperlink"/>
                <w:rFonts w:ascii="Times New Roman" w:hAnsi="Times New Roman" w:cs="Times New Roman"/>
                <w:noProof/>
                <w:lang w:val="sq-AL"/>
              </w:rPr>
              <w:t>TABELA E PËRMBAJTJES</w:t>
            </w:r>
            <w:r w:rsidR="00FB7F95">
              <w:rPr>
                <w:noProof/>
                <w:webHidden/>
              </w:rPr>
              <w:tab/>
            </w:r>
            <w:r w:rsidR="00FB7F95">
              <w:rPr>
                <w:noProof/>
                <w:webHidden/>
              </w:rPr>
              <w:fldChar w:fldCharType="begin"/>
            </w:r>
            <w:r w:rsidR="00FB7F95">
              <w:rPr>
                <w:noProof/>
                <w:webHidden/>
              </w:rPr>
              <w:instrText xml:space="preserve"> PAGEREF _Toc59789221 \h </w:instrText>
            </w:r>
            <w:r w:rsidR="00FB7F95">
              <w:rPr>
                <w:noProof/>
                <w:webHidden/>
              </w:rPr>
            </w:r>
            <w:r w:rsidR="00FB7F95">
              <w:rPr>
                <w:noProof/>
                <w:webHidden/>
              </w:rPr>
              <w:fldChar w:fldCharType="separate"/>
            </w:r>
            <w:r w:rsidR="007830EC">
              <w:rPr>
                <w:noProof/>
                <w:webHidden/>
              </w:rPr>
              <w:t>2</w:t>
            </w:r>
            <w:r w:rsidR="00FB7F95">
              <w:rPr>
                <w:noProof/>
                <w:webHidden/>
              </w:rPr>
              <w:fldChar w:fldCharType="end"/>
            </w:r>
          </w:hyperlink>
        </w:p>
        <w:p w:rsidR="00FB7F95" w:rsidRDefault="009B5EF2" w:rsidP="00D332E0">
          <w:pPr>
            <w:pStyle w:val="TOC1"/>
            <w:tabs>
              <w:tab w:val="left" w:pos="440"/>
              <w:tab w:val="right" w:leader="dot" w:pos="9016"/>
            </w:tabs>
            <w:spacing w:line="360" w:lineRule="auto"/>
            <w:rPr>
              <w:noProof/>
            </w:rPr>
          </w:pPr>
          <w:hyperlink w:anchor="_Toc59789222" w:history="1">
            <w:r w:rsidR="00FB7F95" w:rsidRPr="0014260A">
              <w:rPr>
                <w:rStyle w:val="Hyperlink"/>
                <w:rFonts w:ascii="Times New Roman" w:hAnsi="Times New Roman" w:cs="Times New Roman"/>
                <w:noProof/>
                <w:lang w:val="sq-AL"/>
              </w:rPr>
              <w:t>1.</w:t>
            </w:r>
            <w:r w:rsidR="00FB7F95">
              <w:rPr>
                <w:noProof/>
              </w:rPr>
              <w:tab/>
            </w:r>
            <w:r w:rsidR="00FB7F95" w:rsidRPr="0014260A">
              <w:rPr>
                <w:rStyle w:val="Hyperlink"/>
                <w:rFonts w:ascii="Times New Roman" w:hAnsi="Times New Roman" w:cs="Times New Roman"/>
                <w:noProof/>
                <w:lang w:val="sq-AL"/>
              </w:rPr>
              <w:t>HYRJE</w:t>
            </w:r>
            <w:r w:rsidR="00FB7F95">
              <w:rPr>
                <w:noProof/>
                <w:webHidden/>
              </w:rPr>
              <w:tab/>
            </w:r>
            <w:r w:rsidR="00FB7F95">
              <w:rPr>
                <w:noProof/>
                <w:webHidden/>
              </w:rPr>
              <w:fldChar w:fldCharType="begin"/>
            </w:r>
            <w:r w:rsidR="00FB7F95">
              <w:rPr>
                <w:noProof/>
                <w:webHidden/>
              </w:rPr>
              <w:instrText xml:space="preserve"> PAGEREF _Toc59789222 \h </w:instrText>
            </w:r>
            <w:r w:rsidR="00FB7F95">
              <w:rPr>
                <w:noProof/>
                <w:webHidden/>
              </w:rPr>
            </w:r>
            <w:r w:rsidR="00FB7F95">
              <w:rPr>
                <w:noProof/>
                <w:webHidden/>
              </w:rPr>
              <w:fldChar w:fldCharType="separate"/>
            </w:r>
            <w:r w:rsidR="007830EC">
              <w:rPr>
                <w:noProof/>
                <w:webHidden/>
              </w:rPr>
              <w:t>3</w:t>
            </w:r>
            <w:r w:rsidR="00FB7F95">
              <w:rPr>
                <w:noProof/>
                <w:webHidden/>
              </w:rPr>
              <w:fldChar w:fldCharType="end"/>
            </w:r>
          </w:hyperlink>
        </w:p>
        <w:p w:rsidR="00FB7F95" w:rsidRDefault="009B5EF2" w:rsidP="00D332E0">
          <w:pPr>
            <w:pStyle w:val="TOC2"/>
            <w:tabs>
              <w:tab w:val="right" w:leader="dot" w:pos="9016"/>
            </w:tabs>
            <w:spacing w:line="360" w:lineRule="auto"/>
            <w:rPr>
              <w:noProof/>
            </w:rPr>
          </w:pPr>
          <w:hyperlink w:anchor="_Toc59789223" w:history="1">
            <w:r w:rsidR="00FB7F95" w:rsidRPr="0014260A">
              <w:rPr>
                <w:rStyle w:val="Hyperlink"/>
                <w:noProof/>
              </w:rPr>
              <w:t>1.1 Plani Zhvillimor 2014-2019</w:t>
            </w:r>
            <w:r w:rsidR="00FB7F95">
              <w:rPr>
                <w:noProof/>
                <w:webHidden/>
              </w:rPr>
              <w:tab/>
            </w:r>
            <w:r w:rsidR="00FB7F95">
              <w:rPr>
                <w:noProof/>
                <w:webHidden/>
              </w:rPr>
              <w:fldChar w:fldCharType="begin"/>
            </w:r>
            <w:r w:rsidR="00FB7F95">
              <w:rPr>
                <w:noProof/>
                <w:webHidden/>
              </w:rPr>
              <w:instrText xml:space="preserve"> PAGEREF _Toc59789223 \h </w:instrText>
            </w:r>
            <w:r w:rsidR="00FB7F95">
              <w:rPr>
                <w:noProof/>
                <w:webHidden/>
              </w:rPr>
            </w:r>
            <w:r w:rsidR="00FB7F95">
              <w:rPr>
                <w:noProof/>
                <w:webHidden/>
              </w:rPr>
              <w:fldChar w:fldCharType="separate"/>
            </w:r>
            <w:r w:rsidR="007830EC">
              <w:rPr>
                <w:noProof/>
                <w:webHidden/>
              </w:rPr>
              <w:t>3</w:t>
            </w:r>
            <w:r w:rsidR="00FB7F95">
              <w:rPr>
                <w:noProof/>
                <w:webHidden/>
              </w:rPr>
              <w:fldChar w:fldCharType="end"/>
            </w:r>
          </w:hyperlink>
        </w:p>
        <w:p w:rsidR="00FB7F95" w:rsidRDefault="009B5EF2" w:rsidP="00D332E0">
          <w:pPr>
            <w:pStyle w:val="TOC2"/>
            <w:tabs>
              <w:tab w:val="right" w:leader="dot" w:pos="9016"/>
            </w:tabs>
            <w:spacing w:line="360" w:lineRule="auto"/>
            <w:rPr>
              <w:noProof/>
            </w:rPr>
          </w:pPr>
          <w:hyperlink w:anchor="_Toc59789224" w:history="1">
            <w:r w:rsidR="00FB7F95" w:rsidRPr="0014260A">
              <w:rPr>
                <w:rStyle w:val="Hyperlink"/>
                <w:noProof/>
              </w:rPr>
              <w:t>1.2 Konteksti me i gjere</w:t>
            </w:r>
            <w:r w:rsidR="00FB7F95">
              <w:rPr>
                <w:noProof/>
                <w:webHidden/>
              </w:rPr>
              <w:tab/>
            </w:r>
            <w:r w:rsidR="00FB7F95">
              <w:rPr>
                <w:noProof/>
                <w:webHidden/>
              </w:rPr>
              <w:fldChar w:fldCharType="begin"/>
            </w:r>
            <w:r w:rsidR="00FB7F95">
              <w:rPr>
                <w:noProof/>
                <w:webHidden/>
              </w:rPr>
              <w:instrText xml:space="preserve"> PAGEREF _Toc59789224 \h </w:instrText>
            </w:r>
            <w:r w:rsidR="00FB7F95">
              <w:rPr>
                <w:noProof/>
                <w:webHidden/>
              </w:rPr>
            </w:r>
            <w:r w:rsidR="00FB7F95">
              <w:rPr>
                <w:noProof/>
                <w:webHidden/>
              </w:rPr>
              <w:fldChar w:fldCharType="separate"/>
            </w:r>
            <w:r w:rsidR="007830EC">
              <w:rPr>
                <w:noProof/>
                <w:webHidden/>
              </w:rPr>
              <w:t>4</w:t>
            </w:r>
            <w:r w:rsidR="00FB7F95">
              <w:rPr>
                <w:noProof/>
                <w:webHidden/>
              </w:rPr>
              <w:fldChar w:fldCharType="end"/>
            </w:r>
          </w:hyperlink>
        </w:p>
        <w:p w:rsidR="00FB7F95" w:rsidRDefault="009B5EF2" w:rsidP="00D332E0">
          <w:pPr>
            <w:pStyle w:val="TOC2"/>
            <w:tabs>
              <w:tab w:val="right" w:leader="dot" w:pos="9016"/>
            </w:tabs>
            <w:spacing w:line="360" w:lineRule="auto"/>
            <w:rPr>
              <w:noProof/>
            </w:rPr>
          </w:pPr>
          <w:hyperlink w:anchor="_Toc59789225" w:history="1">
            <w:r w:rsidR="00FB7F95" w:rsidRPr="0014260A">
              <w:rPr>
                <w:rStyle w:val="Hyperlink"/>
                <w:noProof/>
              </w:rPr>
              <w:t>1.3 Vleresimi i gjendjes</w:t>
            </w:r>
            <w:r w:rsidR="00FB7F95">
              <w:rPr>
                <w:noProof/>
                <w:webHidden/>
              </w:rPr>
              <w:tab/>
            </w:r>
            <w:r w:rsidR="00FB7F95">
              <w:rPr>
                <w:noProof/>
                <w:webHidden/>
              </w:rPr>
              <w:fldChar w:fldCharType="begin"/>
            </w:r>
            <w:r w:rsidR="00FB7F95">
              <w:rPr>
                <w:noProof/>
                <w:webHidden/>
              </w:rPr>
              <w:instrText xml:space="preserve"> PAGEREF _Toc59789225 \h </w:instrText>
            </w:r>
            <w:r w:rsidR="00FB7F95">
              <w:rPr>
                <w:noProof/>
                <w:webHidden/>
              </w:rPr>
            </w:r>
            <w:r w:rsidR="00FB7F95">
              <w:rPr>
                <w:noProof/>
                <w:webHidden/>
              </w:rPr>
              <w:fldChar w:fldCharType="separate"/>
            </w:r>
            <w:r w:rsidR="007830EC">
              <w:rPr>
                <w:noProof/>
                <w:webHidden/>
              </w:rPr>
              <w:t>5</w:t>
            </w:r>
            <w:r w:rsidR="00FB7F95">
              <w:rPr>
                <w:noProof/>
                <w:webHidden/>
              </w:rPr>
              <w:fldChar w:fldCharType="end"/>
            </w:r>
          </w:hyperlink>
        </w:p>
        <w:p w:rsidR="00FB7F95" w:rsidRDefault="009B5EF2" w:rsidP="00D332E0">
          <w:pPr>
            <w:pStyle w:val="TOC3"/>
            <w:tabs>
              <w:tab w:val="right" w:leader="dot" w:pos="9016"/>
            </w:tabs>
            <w:spacing w:line="360" w:lineRule="auto"/>
            <w:rPr>
              <w:noProof/>
            </w:rPr>
          </w:pPr>
          <w:hyperlink w:anchor="_Toc59789226" w:history="1">
            <w:r w:rsidR="00FB7F95" w:rsidRPr="0014260A">
              <w:rPr>
                <w:rStyle w:val="Hyperlink"/>
                <w:noProof/>
                <w:lang w:val="sq-AL"/>
              </w:rPr>
              <w:t>1.3.1 Analiza SWOT për misionin publik dhe objektivat institucionale:</w:t>
            </w:r>
            <w:r w:rsidR="00FB7F95">
              <w:rPr>
                <w:noProof/>
                <w:webHidden/>
              </w:rPr>
              <w:tab/>
            </w:r>
            <w:r w:rsidR="00FB7F95">
              <w:rPr>
                <w:noProof/>
                <w:webHidden/>
              </w:rPr>
              <w:fldChar w:fldCharType="begin"/>
            </w:r>
            <w:r w:rsidR="00FB7F95">
              <w:rPr>
                <w:noProof/>
                <w:webHidden/>
              </w:rPr>
              <w:instrText xml:space="preserve"> PAGEREF _Toc59789226 \h </w:instrText>
            </w:r>
            <w:r w:rsidR="00FB7F95">
              <w:rPr>
                <w:noProof/>
                <w:webHidden/>
              </w:rPr>
            </w:r>
            <w:r w:rsidR="00FB7F95">
              <w:rPr>
                <w:noProof/>
                <w:webHidden/>
              </w:rPr>
              <w:fldChar w:fldCharType="separate"/>
            </w:r>
            <w:r w:rsidR="007830EC">
              <w:rPr>
                <w:noProof/>
                <w:webHidden/>
              </w:rPr>
              <w:t>6</w:t>
            </w:r>
            <w:r w:rsidR="00FB7F95">
              <w:rPr>
                <w:noProof/>
                <w:webHidden/>
              </w:rPr>
              <w:fldChar w:fldCharType="end"/>
            </w:r>
          </w:hyperlink>
        </w:p>
        <w:p w:rsidR="00FB7F95" w:rsidRDefault="009B5EF2" w:rsidP="00D332E0">
          <w:pPr>
            <w:pStyle w:val="TOC1"/>
            <w:tabs>
              <w:tab w:val="left" w:pos="440"/>
              <w:tab w:val="right" w:leader="dot" w:pos="9016"/>
            </w:tabs>
            <w:spacing w:line="360" w:lineRule="auto"/>
            <w:rPr>
              <w:noProof/>
            </w:rPr>
          </w:pPr>
          <w:hyperlink w:anchor="_Toc59789227" w:history="1">
            <w:r w:rsidR="00FB7F95" w:rsidRPr="0014260A">
              <w:rPr>
                <w:rStyle w:val="Hyperlink"/>
                <w:noProof/>
              </w:rPr>
              <w:t>2.</w:t>
            </w:r>
            <w:r w:rsidR="00FB7F95">
              <w:rPr>
                <w:noProof/>
              </w:rPr>
              <w:tab/>
            </w:r>
            <w:r w:rsidR="00FB7F95" w:rsidRPr="0014260A">
              <w:rPr>
                <w:rStyle w:val="Hyperlink"/>
                <w:noProof/>
              </w:rPr>
              <w:t>Aspektet kryesore t</w:t>
            </w:r>
            <w:r w:rsidR="00FB7F95" w:rsidRPr="0014260A">
              <w:rPr>
                <w:rStyle w:val="Hyperlink"/>
                <w:rFonts w:ascii="Calibri" w:hAnsi="Calibri"/>
                <w:noProof/>
              </w:rPr>
              <w:t>ë</w:t>
            </w:r>
            <w:r w:rsidR="00FB7F95" w:rsidRPr="0014260A">
              <w:rPr>
                <w:rStyle w:val="Hyperlink"/>
                <w:noProof/>
              </w:rPr>
              <w:t xml:space="preserve"> Planit 2020-2023</w:t>
            </w:r>
            <w:r w:rsidR="00FB7F95">
              <w:rPr>
                <w:noProof/>
                <w:webHidden/>
              </w:rPr>
              <w:tab/>
            </w:r>
            <w:r w:rsidR="00FB7F95">
              <w:rPr>
                <w:noProof/>
                <w:webHidden/>
              </w:rPr>
              <w:fldChar w:fldCharType="begin"/>
            </w:r>
            <w:r w:rsidR="00FB7F95">
              <w:rPr>
                <w:noProof/>
                <w:webHidden/>
              </w:rPr>
              <w:instrText xml:space="preserve"> PAGEREF _Toc59789227 \h </w:instrText>
            </w:r>
            <w:r w:rsidR="00FB7F95">
              <w:rPr>
                <w:noProof/>
                <w:webHidden/>
              </w:rPr>
            </w:r>
            <w:r w:rsidR="00FB7F95">
              <w:rPr>
                <w:noProof/>
                <w:webHidden/>
              </w:rPr>
              <w:fldChar w:fldCharType="separate"/>
            </w:r>
            <w:r w:rsidR="007830EC">
              <w:rPr>
                <w:noProof/>
                <w:webHidden/>
              </w:rPr>
              <w:t>11</w:t>
            </w:r>
            <w:r w:rsidR="00FB7F95">
              <w:rPr>
                <w:noProof/>
                <w:webHidden/>
              </w:rPr>
              <w:fldChar w:fldCharType="end"/>
            </w:r>
          </w:hyperlink>
        </w:p>
        <w:p w:rsidR="00FB7F95" w:rsidRDefault="009B5EF2" w:rsidP="00D332E0">
          <w:pPr>
            <w:pStyle w:val="TOC2"/>
            <w:tabs>
              <w:tab w:val="right" w:leader="dot" w:pos="9016"/>
            </w:tabs>
            <w:spacing w:line="360" w:lineRule="auto"/>
            <w:rPr>
              <w:noProof/>
            </w:rPr>
          </w:pPr>
          <w:hyperlink w:anchor="_Toc59789228" w:history="1">
            <w:r w:rsidR="00FB7F95" w:rsidRPr="0014260A">
              <w:rPr>
                <w:rStyle w:val="Hyperlink"/>
                <w:noProof/>
              </w:rPr>
              <w:t>2.1 Fushat e intervenimit dhe Objektivat Strategjike</w:t>
            </w:r>
            <w:r w:rsidR="00FB7F95">
              <w:rPr>
                <w:noProof/>
                <w:webHidden/>
              </w:rPr>
              <w:tab/>
            </w:r>
            <w:r w:rsidR="00FB7F95">
              <w:rPr>
                <w:noProof/>
                <w:webHidden/>
              </w:rPr>
              <w:fldChar w:fldCharType="begin"/>
            </w:r>
            <w:r w:rsidR="00FB7F95">
              <w:rPr>
                <w:noProof/>
                <w:webHidden/>
              </w:rPr>
              <w:instrText xml:space="preserve"> PAGEREF _Toc59789228 \h </w:instrText>
            </w:r>
            <w:r w:rsidR="00FB7F95">
              <w:rPr>
                <w:noProof/>
                <w:webHidden/>
              </w:rPr>
            </w:r>
            <w:r w:rsidR="00FB7F95">
              <w:rPr>
                <w:noProof/>
                <w:webHidden/>
              </w:rPr>
              <w:fldChar w:fldCharType="separate"/>
            </w:r>
            <w:r w:rsidR="007830EC">
              <w:rPr>
                <w:noProof/>
                <w:webHidden/>
              </w:rPr>
              <w:t>12</w:t>
            </w:r>
            <w:r w:rsidR="00FB7F95">
              <w:rPr>
                <w:noProof/>
                <w:webHidden/>
              </w:rPr>
              <w:fldChar w:fldCharType="end"/>
            </w:r>
          </w:hyperlink>
        </w:p>
        <w:p w:rsidR="00FB7F95" w:rsidRDefault="009B5EF2" w:rsidP="00D332E0">
          <w:pPr>
            <w:pStyle w:val="TOC2"/>
            <w:tabs>
              <w:tab w:val="right" w:leader="dot" w:pos="9016"/>
            </w:tabs>
            <w:spacing w:line="360" w:lineRule="auto"/>
            <w:rPr>
              <w:noProof/>
            </w:rPr>
          </w:pPr>
          <w:hyperlink w:anchor="_Toc59789229" w:history="1">
            <w:r w:rsidR="00FB7F95" w:rsidRPr="0014260A">
              <w:rPr>
                <w:rStyle w:val="Hyperlink"/>
                <w:noProof/>
              </w:rPr>
              <w:t>2.2 Pershkrimi i masave sipas objektivave strategjike</w:t>
            </w:r>
            <w:r w:rsidR="00FB7F95">
              <w:rPr>
                <w:noProof/>
                <w:webHidden/>
              </w:rPr>
              <w:tab/>
            </w:r>
            <w:r w:rsidR="00FB7F95">
              <w:rPr>
                <w:noProof/>
                <w:webHidden/>
              </w:rPr>
              <w:fldChar w:fldCharType="begin"/>
            </w:r>
            <w:r w:rsidR="00FB7F95">
              <w:rPr>
                <w:noProof/>
                <w:webHidden/>
              </w:rPr>
              <w:instrText xml:space="preserve"> PAGEREF _Toc59789229 \h </w:instrText>
            </w:r>
            <w:r w:rsidR="00FB7F95">
              <w:rPr>
                <w:noProof/>
                <w:webHidden/>
              </w:rPr>
            </w:r>
            <w:r w:rsidR="00FB7F95">
              <w:rPr>
                <w:noProof/>
                <w:webHidden/>
              </w:rPr>
              <w:fldChar w:fldCharType="separate"/>
            </w:r>
            <w:r w:rsidR="007830EC">
              <w:rPr>
                <w:noProof/>
                <w:webHidden/>
              </w:rPr>
              <w:t>13</w:t>
            </w:r>
            <w:r w:rsidR="00FB7F95">
              <w:rPr>
                <w:noProof/>
                <w:webHidden/>
              </w:rPr>
              <w:fldChar w:fldCharType="end"/>
            </w:r>
          </w:hyperlink>
        </w:p>
        <w:p w:rsidR="00FB7F95" w:rsidRDefault="009B5EF2" w:rsidP="00D332E0">
          <w:pPr>
            <w:pStyle w:val="TOC3"/>
            <w:tabs>
              <w:tab w:val="right" w:leader="dot" w:pos="9016"/>
            </w:tabs>
            <w:spacing w:line="360" w:lineRule="auto"/>
            <w:rPr>
              <w:noProof/>
            </w:rPr>
          </w:pPr>
          <w:hyperlink w:anchor="_Toc59789230" w:history="1">
            <w:r w:rsidR="00FB7F95" w:rsidRPr="0014260A">
              <w:rPr>
                <w:rStyle w:val="Hyperlink"/>
                <w:noProof/>
              </w:rPr>
              <w:t>2.2.1  Te vendoset nje menaxhim dhe administrate efikase ne mbeshtetje t</w:t>
            </w:r>
            <w:r w:rsidR="00FB7F95" w:rsidRPr="0014260A">
              <w:rPr>
                <w:rStyle w:val="Hyperlink"/>
                <w:rFonts w:ascii="Calibri" w:hAnsi="Calibri"/>
                <w:noProof/>
              </w:rPr>
              <w:t>ë</w:t>
            </w:r>
            <w:r w:rsidR="00FB7F95" w:rsidRPr="0014260A">
              <w:rPr>
                <w:rStyle w:val="Hyperlink"/>
                <w:noProof/>
              </w:rPr>
              <w:t xml:space="preserve"> proceseve</w:t>
            </w:r>
            <w:r w:rsidR="00FB7F95">
              <w:rPr>
                <w:noProof/>
                <w:webHidden/>
              </w:rPr>
              <w:tab/>
            </w:r>
            <w:r w:rsidR="00FB7F95">
              <w:rPr>
                <w:noProof/>
                <w:webHidden/>
              </w:rPr>
              <w:fldChar w:fldCharType="begin"/>
            </w:r>
            <w:r w:rsidR="00FB7F95">
              <w:rPr>
                <w:noProof/>
                <w:webHidden/>
              </w:rPr>
              <w:instrText xml:space="preserve"> PAGEREF _Toc59789230 \h </w:instrText>
            </w:r>
            <w:r w:rsidR="00FB7F95">
              <w:rPr>
                <w:noProof/>
                <w:webHidden/>
              </w:rPr>
            </w:r>
            <w:r w:rsidR="00FB7F95">
              <w:rPr>
                <w:noProof/>
                <w:webHidden/>
              </w:rPr>
              <w:fldChar w:fldCharType="separate"/>
            </w:r>
            <w:r w:rsidR="007830EC">
              <w:rPr>
                <w:noProof/>
                <w:webHidden/>
              </w:rPr>
              <w:t>13</w:t>
            </w:r>
            <w:r w:rsidR="00FB7F95">
              <w:rPr>
                <w:noProof/>
                <w:webHidden/>
              </w:rPr>
              <w:fldChar w:fldCharType="end"/>
            </w:r>
          </w:hyperlink>
        </w:p>
        <w:p w:rsidR="00FB7F95" w:rsidRDefault="009B5EF2" w:rsidP="00D332E0">
          <w:pPr>
            <w:pStyle w:val="TOC3"/>
            <w:tabs>
              <w:tab w:val="right" w:leader="dot" w:pos="9016"/>
            </w:tabs>
            <w:spacing w:line="360" w:lineRule="auto"/>
            <w:rPr>
              <w:noProof/>
            </w:rPr>
          </w:pPr>
          <w:hyperlink w:anchor="_Toc59789231" w:history="1">
            <w:r w:rsidR="00FB7F95" w:rsidRPr="0014260A">
              <w:rPr>
                <w:rStyle w:val="Hyperlink"/>
                <w:noProof/>
              </w:rPr>
              <w:t>akademike e hulumtuese</w:t>
            </w:r>
            <w:r w:rsidR="00FB7F95">
              <w:rPr>
                <w:noProof/>
                <w:webHidden/>
              </w:rPr>
              <w:tab/>
            </w:r>
            <w:r w:rsidR="00FB7F95">
              <w:rPr>
                <w:noProof/>
                <w:webHidden/>
              </w:rPr>
              <w:fldChar w:fldCharType="begin"/>
            </w:r>
            <w:r w:rsidR="00FB7F95">
              <w:rPr>
                <w:noProof/>
                <w:webHidden/>
              </w:rPr>
              <w:instrText xml:space="preserve"> PAGEREF _Toc59789231 \h </w:instrText>
            </w:r>
            <w:r w:rsidR="00FB7F95">
              <w:rPr>
                <w:noProof/>
                <w:webHidden/>
              </w:rPr>
            </w:r>
            <w:r w:rsidR="00FB7F95">
              <w:rPr>
                <w:noProof/>
                <w:webHidden/>
              </w:rPr>
              <w:fldChar w:fldCharType="separate"/>
            </w:r>
            <w:r w:rsidR="007830EC">
              <w:rPr>
                <w:noProof/>
                <w:webHidden/>
              </w:rPr>
              <w:t>13</w:t>
            </w:r>
            <w:r w:rsidR="00FB7F95">
              <w:rPr>
                <w:noProof/>
                <w:webHidden/>
              </w:rPr>
              <w:fldChar w:fldCharType="end"/>
            </w:r>
          </w:hyperlink>
        </w:p>
        <w:p w:rsidR="00FB7F95" w:rsidRDefault="009B5EF2" w:rsidP="00D332E0">
          <w:pPr>
            <w:pStyle w:val="TOC3"/>
            <w:tabs>
              <w:tab w:val="right" w:leader="dot" w:pos="9016"/>
            </w:tabs>
            <w:spacing w:line="360" w:lineRule="auto"/>
            <w:rPr>
              <w:noProof/>
            </w:rPr>
          </w:pPr>
          <w:hyperlink w:anchor="_Toc59789232" w:history="1">
            <w:r w:rsidR="00FB7F95" w:rsidRPr="0014260A">
              <w:rPr>
                <w:rStyle w:val="Hyperlink"/>
                <w:noProof/>
              </w:rPr>
              <w:t>2.2.2  Te sigurohet perkrahje e shtuar per procedura transparente dhe pjesemarrese te</w:t>
            </w:r>
            <w:r w:rsidR="00FB7F95">
              <w:rPr>
                <w:noProof/>
                <w:webHidden/>
              </w:rPr>
              <w:tab/>
            </w:r>
            <w:r w:rsidR="00FB7F95">
              <w:rPr>
                <w:noProof/>
                <w:webHidden/>
              </w:rPr>
              <w:fldChar w:fldCharType="begin"/>
            </w:r>
            <w:r w:rsidR="00FB7F95">
              <w:rPr>
                <w:noProof/>
                <w:webHidden/>
              </w:rPr>
              <w:instrText xml:space="preserve"> PAGEREF _Toc59789232 \h </w:instrText>
            </w:r>
            <w:r w:rsidR="00FB7F95">
              <w:rPr>
                <w:noProof/>
                <w:webHidden/>
              </w:rPr>
            </w:r>
            <w:r w:rsidR="00FB7F95">
              <w:rPr>
                <w:noProof/>
                <w:webHidden/>
              </w:rPr>
              <w:fldChar w:fldCharType="separate"/>
            </w:r>
            <w:r w:rsidR="007830EC">
              <w:rPr>
                <w:noProof/>
                <w:webHidden/>
              </w:rPr>
              <w:t>16</w:t>
            </w:r>
            <w:r w:rsidR="00FB7F95">
              <w:rPr>
                <w:noProof/>
                <w:webHidden/>
              </w:rPr>
              <w:fldChar w:fldCharType="end"/>
            </w:r>
          </w:hyperlink>
        </w:p>
        <w:p w:rsidR="00FB7F95" w:rsidRDefault="009B5EF2" w:rsidP="00D332E0">
          <w:pPr>
            <w:pStyle w:val="TOC3"/>
            <w:tabs>
              <w:tab w:val="right" w:leader="dot" w:pos="9016"/>
            </w:tabs>
            <w:spacing w:line="360" w:lineRule="auto"/>
            <w:rPr>
              <w:noProof/>
            </w:rPr>
          </w:pPr>
          <w:hyperlink w:anchor="_Toc59789233" w:history="1">
            <w:r w:rsidR="00FB7F95" w:rsidRPr="0014260A">
              <w:rPr>
                <w:rStyle w:val="Hyperlink"/>
                <w:noProof/>
              </w:rPr>
              <w:t>sigurimit te cilesise</w:t>
            </w:r>
            <w:r w:rsidR="00FB7F95">
              <w:rPr>
                <w:noProof/>
                <w:webHidden/>
              </w:rPr>
              <w:tab/>
            </w:r>
            <w:r w:rsidR="00FB7F95">
              <w:rPr>
                <w:noProof/>
                <w:webHidden/>
              </w:rPr>
              <w:fldChar w:fldCharType="begin"/>
            </w:r>
            <w:r w:rsidR="00FB7F95">
              <w:rPr>
                <w:noProof/>
                <w:webHidden/>
              </w:rPr>
              <w:instrText xml:space="preserve"> PAGEREF _Toc59789233 \h </w:instrText>
            </w:r>
            <w:r w:rsidR="00FB7F95">
              <w:rPr>
                <w:noProof/>
                <w:webHidden/>
              </w:rPr>
            </w:r>
            <w:r w:rsidR="00FB7F95">
              <w:rPr>
                <w:noProof/>
                <w:webHidden/>
              </w:rPr>
              <w:fldChar w:fldCharType="separate"/>
            </w:r>
            <w:r w:rsidR="007830EC">
              <w:rPr>
                <w:noProof/>
                <w:webHidden/>
              </w:rPr>
              <w:t>16</w:t>
            </w:r>
            <w:r w:rsidR="00FB7F95">
              <w:rPr>
                <w:noProof/>
                <w:webHidden/>
              </w:rPr>
              <w:fldChar w:fldCharType="end"/>
            </w:r>
          </w:hyperlink>
        </w:p>
        <w:p w:rsidR="00FB7F95" w:rsidRDefault="009B5EF2" w:rsidP="00D332E0">
          <w:pPr>
            <w:pStyle w:val="TOC3"/>
            <w:tabs>
              <w:tab w:val="right" w:leader="dot" w:pos="9016"/>
            </w:tabs>
            <w:spacing w:line="360" w:lineRule="auto"/>
            <w:rPr>
              <w:noProof/>
            </w:rPr>
          </w:pPr>
          <w:hyperlink w:anchor="_Toc59789234" w:history="1">
            <w:r w:rsidR="00FB7F95" w:rsidRPr="0014260A">
              <w:rPr>
                <w:rStyle w:val="Hyperlink"/>
                <w:noProof/>
              </w:rPr>
              <w:t>2.2.3 T</w:t>
            </w:r>
            <w:r w:rsidR="00FB7F95" w:rsidRPr="0014260A">
              <w:rPr>
                <w:rStyle w:val="Hyperlink"/>
                <w:rFonts w:ascii="Calibri" w:hAnsi="Calibri"/>
                <w:noProof/>
              </w:rPr>
              <w:t>ë</w:t>
            </w:r>
            <w:r w:rsidR="00FB7F95" w:rsidRPr="0014260A">
              <w:rPr>
                <w:rStyle w:val="Hyperlink"/>
                <w:noProof/>
              </w:rPr>
              <w:t xml:space="preserve"> ofrohen sherbime per perkrahjen e studenteve qe sigurojne kushte optimale t</w:t>
            </w:r>
            <w:r w:rsidR="00FB7F95" w:rsidRPr="0014260A">
              <w:rPr>
                <w:rStyle w:val="Hyperlink"/>
                <w:rFonts w:ascii="Calibri" w:hAnsi="Calibri"/>
                <w:noProof/>
              </w:rPr>
              <w:t>ë</w:t>
            </w:r>
            <w:r w:rsidR="00FB7F95">
              <w:rPr>
                <w:noProof/>
                <w:webHidden/>
              </w:rPr>
              <w:tab/>
            </w:r>
            <w:r w:rsidR="00FB7F95">
              <w:rPr>
                <w:noProof/>
                <w:webHidden/>
              </w:rPr>
              <w:fldChar w:fldCharType="begin"/>
            </w:r>
            <w:r w:rsidR="00FB7F95">
              <w:rPr>
                <w:noProof/>
                <w:webHidden/>
              </w:rPr>
              <w:instrText xml:space="preserve"> PAGEREF _Toc59789234 \h </w:instrText>
            </w:r>
            <w:r w:rsidR="00FB7F95">
              <w:rPr>
                <w:noProof/>
                <w:webHidden/>
              </w:rPr>
            </w:r>
            <w:r w:rsidR="00FB7F95">
              <w:rPr>
                <w:noProof/>
                <w:webHidden/>
              </w:rPr>
              <w:fldChar w:fldCharType="separate"/>
            </w:r>
            <w:r w:rsidR="007830EC">
              <w:rPr>
                <w:noProof/>
                <w:webHidden/>
              </w:rPr>
              <w:t>17</w:t>
            </w:r>
            <w:r w:rsidR="00FB7F95">
              <w:rPr>
                <w:noProof/>
                <w:webHidden/>
              </w:rPr>
              <w:fldChar w:fldCharType="end"/>
            </w:r>
          </w:hyperlink>
        </w:p>
        <w:p w:rsidR="00FB7F95" w:rsidRDefault="009B5EF2" w:rsidP="00D332E0">
          <w:pPr>
            <w:pStyle w:val="TOC3"/>
            <w:tabs>
              <w:tab w:val="right" w:leader="dot" w:pos="9016"/>
            </w:tabs>
            <w:spacing w:line="360" w:lineRule="auto"/>
            <w:rPr>
              <w:noProof/>
            </w:rPr>
          </w:pPr>
          <w:hyperlink w:anchor="_Toc59789235" w:history="1">
            <w:r w:rsidR="00FB7F95" w:rsidRPr="0014260A">
              <w:rPr>
                <w:rStyle w:val="Hyperlink"/>
                <w:noProof/>
              </w:rPr>
              <w:t>pun</w:t>
            </w:r>
            <w:r w:rsidR="00FB7F95" w:rsidRPr="0014260A">
              <w:rPr>
                <w:rStyle w:val="Hyperlink"/>
                <w:rFonts w:ascii="Calibri" w:hAnsi="Calibri"/>
                <w:noProof/>
              </w:rPr>
              <w:t>ë</w:t>
            </w:r>
            <w:r w:rsidR="00FB7F95" w:rsidRPr="0014260A">
              <w:rPr>
                <w:rStyle w:val="Hyperlink"/>
                <w:noProof/>
              </w:rPr>
              <w:t>s dhe studimit per permiresim te performances.</w:t>
            </w:r>
            <w:r w:rsidR="00FB7F95">
              <w:rPr>
                <w:noProof/>
                <w:webHidden/>
              </w:rPr>
              <w:tab/>
            </w:r>
            <w:r w:rsidR="00FB7F95">
              <w:rPr>
                <w:noProof/>
                <w:webHidden/>
              </w:rPr>
              <w:fldChar w:fldCharType="begin"/>
            </w:r>
            <w:r w:rsidR="00FB7F95">
              <w:rPr>
                <w:noProof/>
                <w:webHidden/>
              </w:rPr>
              <w:instrText xml:space="preserve"> PAGEREF _Toc59789235 \h </w:instrText>
            </w:r>
            <w:r w:rsidR="00FB7F95">
              <w:rPr>
                <w:noProof/>
                <w:webHidden/>
              </w:rPr>
            </w:r>
            <w:r w:rsidR="00FB7F95">
              <w:rPr>
                <w:noProof/>
                <w:webHidden/>
              </w:rPr>
              <w:fldChar w:fldCharType="separate"/>
            </w:r>
            <w:r w:rsidR="007830EC">
              <w:rPr>
                <w:noProof/>
                <w:webHidden/>
              </w:rPr>
              <w:t>17</w:t>
            </w:r>
            <w:r w:rsidR="00FB7F95">
              <w:rPr>
                <w:noProof/>
                <w:webHidden/>
              </w:rPr>
              <w:fldChar w:fldCharType="end"/>
            </w:r>
          </w:hyperlink>
        </w:p>
        <w:p w:rsidR="00FB7F95" w:rsidRDefault="009B5EF2" w:rsidP="00D332E0">
          <w:pPr>
            <w:pStyle w:val="TOC3"/>
            <w:tabs>
              <w:tab w:val="right" w:leader="dot" w:pos="9016"/>
            </w:tabs>
            <w:spacing w:line="360" w:lineRule="auto"/>
            <w:rPr>
              <w:noProof/>
            </w:rPr>
          </w:pPr>
          <w:hyperlink w:anchor="_Toc59789236" w:history="1">
            <w:r w:rsidR="00FB7F95" w:rsidRPr="0014260A">
              <w:rPr>
                <w:rStyle w:val="Hyperlink"/>
                <w:noProof/>
              </w:rPr>
              <w:t>2.2.4 Te perkrahen projekte hulumtuese te personelit e te studenteve ne funksion te</w:t>
            </w:r>
            <w:r w:rsidR="00FB7F95">
              <w:rPr>
                <w:noProof/>
                <w:webHidden/>
              </w:rPr>
              <w:tab/>
            </w:r>
            <w:r w:rsidR="00FB7F95">
              <w:rPr>
                <w:noProof/>
                <w:webHidden/>
              </w:rPr>
              <w:fldChar w:fldCharType="begin"/>
            </w:r>
            <w:r w:rsidR="00FB7F95">
              <w:rPr>
                <w:noProof/>
                <w:webHidden/>
              </w:rPr>
              <w:instrText xml:space="preserve"> PAGEREF _Toc59789236 \h </w:instrText>
            </w:r>
            <w:r w:rsidR="00FB7F95">
              <w:rPr>
                <w:noProof/>
                <w:webHidden/>
              </w:rPr>
            </w:r>
            <w:r w:rsidR="00FB7F95">
              <w:rPr>
                <w:noProof/>
                <w:webHidden/>
              </w:rPr>
              <w:fldChar w:fldCharType="separate"/>
            </w:r>
            <w:r w:rsidR="007830EC">
              <w:rPr>
                <w:noProof/>
                <w:webHidden/>
              </w:rPr>
              <w:t>19</w:t>
            </w:r>
            <w:r w:rsidR="00FB7F95">
              <w:rPr>
                <w:noProof/>
                <w:webHidden/>
              </w:rPr>
              <w:fldChar w:fldCharType="end"/>
            </w:r>
          </w:hyperlink>
        </w:p>
        <w:p w:rsidR="00FB7F95" w:rsidRDefault="009B5EF2" w:rsidP="00D332E0">
          <w:pPr>
            <w:pStyle w:val="TOC3"/>
            <w:tabs>
              <w:tab w:val="right" w:leader="dot" w:pos="9016"/>
            </w:tabs>
            <w:spacing w:line="360" w:lineRule="auto"/>
            <w:rPr>
              <w:noProof/>
            </w:rPr>
          </w:pPr>
          <w:hyperlink w:anchor="_Toc59789237" w:history="1">
            <w:r w:rsidR="00FB7F95" w:rsidRPr="0014260A">
              <w:rPr>
                <w:rStyle w:val="Hyperlink"/>
                <w:noProof/>
              </w:rPr>
              <w:t>ngritjes se relevances se studimeve</w:t>
            </w:r>
            <w:r w:rsidR="00FB7F95">
              <w:rPr>
                <w:noProof/>
                <w:webHidden/>
              </w:rPr>
              <w:tab/>
            </w:r>
            <w:r w:rsidR="00FB7F95">
              <w:rPr>
                <w:noProof/>
                <w:webHidden/>
              </w:rPr>
              <w:fldChar w:fldCharType="begin"/>
            </w:r>
            <w:r w:rsidR="00FB7F95">
              <w:rPr>
                <w:noProof/>
                <w:webHidden/>
              </w:rPr>
              <w:instrText xml:space="preserve"> PAGEREF _Toc59789237 \h </w:instrText>
            </w:r>
            <w:r w:rsidR="00FB7F95">
              <w:rPr>
                <w:noProof/>
                <w:webHidden/>
              </w:rPr>
            </w:r>
            <w:r w:rsidR="00FB7F95">
              <w:rPr>
                <w:noProof/>
                <w:webHidden/>
              </w:rPr>
              <w:fldChar w:fldCharType="separate"/>
            </w:r>
            <w:r w:rsidR="007830EC">
              <w:rPr>
                <w:noProof/>
                <w:webHidden/>
              </w:rPr>
              <w:t>19</w:t>
            </w:r>
            <w:r w:rsidR="00FB7F95">
              <w:rPr>
                <w:noProof/>
                <w:webHidden/>
              </w:rPr>
              <w:fldChar w:fldCharType="end"/>
            </w:r>
          </w:hyperlink>
        </w:p>
        <w:p w:rsidR="00FB7F95" w:rsidRDefault="009B5EF2" w:rsidP="00D332E0">
          <w:pPr>
            <w:pStyle w:val="TOC3"/>
            <w:tabs>
              <w:tab w:val="right" w:leader="dot" w:pos="9016"/>
            </w:tabs>
            <w:spacing w:line="360" w:lineRule="auto"/>
            <w:rPr>
              <w:noProof/>
            </w:rPr>
          </w:pPr>
          <w:hyperlink w:anchor="_Toc59789238" w:history="1">
            <w:r w:rsidR="00FB7F95" w:rsidRPr="0014260A">
              <w:rPr>
                <w:rStyle w:val="Hyperlink"/>
                <w:noProof/>
              </w:rPr>
              <w:t>2.2.5 Fuqizimi i Bashkepunimit dhe partneriteteve</w:t>
            </w:r>
            <w:r w:rsidR="00FB7F95">
              <w:rPr>
                <w:noProof/>
                <w:webHidden/>
              </w:rPr>
              <w:tab/>
            </w:r>
            <w:r w:rsidR="00FB7F95">
              <w:rPr>
                <w:noProof/>
                <w:webHidden/>
              </w:rPr>
              <w:fldChar w:fldCharType="begin"/>
            </w:r>
            <w:r w:rsidR="00FB7F95">
              <w:rPr>
                <w:noProof/>
                <w:webHidden/>
              </w:rPr>
              <w:instrText xml:space="preserve"> PAGEREF _Toc59789238 \h </w:instrText>
            </w:r>
            <w:r w:rsidR="00FB7F95">
              <w:rPr>
                <w:noProof/>
                <w:webHidden/>
              </w:rPr>
            </w:r>
            <w:r w:rsidR="00FB7F95">
              <w:rPr>
                <w:noProof/>
                <w:webHidden/>
              </w:rPr>
              <w:fldChar w:fldCharType="separate"/>
            </w:r>
            <w:r w:rsidR="007830EC">
              <w:rPr>
                <w:noProof/>
                <w:webHidden/>
              </w:rPr>
              <w:t>21</w:t>
            </w:r>
            <w:r w:rsidR="00FB7F95">
              <w:rPr>
                <w:noProof/>
                <w:webHidden/>
              </w:rPr>
              <w:fldChar w:fldCharType="end"/>
            </w:r>
          </w:hyperlink>
        </w:p>
        <w:p w:rsidR="00A16F0A" w:rsidRPr="00A16F0A" w:rsidRDefault="00A16F0A" w:rsidP="00D332E0">
          <w:pPr>
            <w:spacing w:line="360" w:lineRule="auto"/>
          </w:pPr>
          <w:r w:rsidRPr="00A16F0A">
            <w:rPr>
              <w:b/>
              <w:bCs/>
              <w:noProof/>
            </w:rPr>
            <w:fldChar w:fldCharType="end"/>
          </w:r>
        </w:p>
      </w:sdtContent>
    </w:sdt>
    <w:p w:rsidR="00E20899" w:rsidRDefault="00E20899" w:rsidP="00D332E0">
      <w:pPr>
        <w:spacing w:line="360" w:lineRule="auto"/>
        <w:rPr>
          <w:rFonts w:ascii="Times New Roman" w:hAnsi="Times New Roman" w:cs="Times New Roman"/>
          <w:sz w:val="24"/>
          <w:szCs w:val="24"/>
          <w:lang w:val="sq-AL"/>
        </w:rPr>
      </w:pPr>
    </w:p>
    <w:p w:rsidR="007830EC" w:rsidRDefault="007830EC" w:rsidP="00D332E0">
      <w:pPr>
        <w:spacing w:line="360" w:lineRule="auto"/>
        <w:rPr>
          <w:rFonts w:ascii="Times New Roman" w:hAnsi="Times New Roman" w:cs="Times New Roman"/>
          <w:sz w:val="24"/>
          <w:szCs w:val="24"/>
          <w:lang w:val="sq-AL"/>
        </w:rPr>
      </w:pPr>
    </w:p>
    <w:p w:rsidR="007830EC" w:rsidRDefault="007830EC" w:rsidP="00D332E0">
      <w:pPr>
        <w:spacing w:line="360" w:lineRule="auto"/>
        <w:rPr>
          <w:rFonts w:ascii="Times New Roman" w:hAnsi="Times New Roman" w:cs="Times New Roman"/>
          <w:sz w:val="24"/>
          <w:szCs w:val="24"/>
          <w:lang w:val="sq-AL"/>
        </w:rPr>
      </w:pPr>
    </w:p>
    <w:p w:rsidR="007830EC" w:rsidRDefault="007830EC" w:rsidP="00D332E0">
      <w:pPr>
        <w:spacing w:line="360" w:lineRule="auto"/>
        <w:rPr>
          <w:rFonts w:ascii="Times New Roman" w:hAnsi="Times New Roman" w:cs="Times New Roman"/>
          <w:sz w:val="24"/>
          <w:szCs w:val="24"/>
          <w:lang w:val="sq-AL"/>
        </w:rPr>
      </w:pPr>
    </w:p>
    <w:p w:rsidR="00457383" w:rsidRDefault="00457383" w:rsidP="00D332E0">
      <w:pPr>
        <w:spacing w:line="360" w:lineRule="auto"/>
        <w:rPr>
          <w:rFonts w:ascii="Times New Roman" w:hAnsi="Times New Roman" w:cs="Times New Roman"/>
          <w:color w:val="FF0000"/>
          <w:sz w:val="24"/>
          <w:szCs w:val="24"/>
          <w:lang w:val="sq-AL"/>
        </w:rPr>
      </w:pPr>
      <w:r w:rsidRPr="00457383">
        <w:rPr>
          <w:rFonts w:ascii="Times New Roman" w:hAnsi="Times New Roman" w:cs="Times New Roman"/>
          <w:color w:val="FF0000"/>
          <w:sz w:val="24"/>
          <w:szCs w:val="24"/>
          <w:lang w:val="sq-AL"/>
        </w:rPr>
        <w:lastRenderedPageBreak/>
        <w:t>Fjalimi i rektorit Prof.dr.Nazmi MUSTAFA</w:t>
      </w:r>
    </w:p>
    <w:p w:rsidR="00457383" w:rsidRDefault="00457383" w:rsidP="00D332E0">
      <w:pPr>
        <w:spacing w:line="360" w:lineRule="auto"/>
        <w:rPr>
          <w:rFonts w:ascii="Times New Roman" w:hAnsi="Times New Roman" w:cs="Times New Roman"/>
          <w:color w:val="FF0000"/>
          <w:sz w:val="24"/>
          <w:szCs w:val="24"/>
          <w:lang w:val="sq-AL"/>
        </w:rPr>
      </w:pPr>
    </w:p>
    <w:p w:rsidR="00457383" w:rsidRPr="00457383" w:rsidRDefault="00457383" w:rsidP="00D332E0">
      <w:pPr>
        <w:spacing w:line="360" w:lineRule="auto"/>
        <w:rPr>
          <w:rFonts w:ascii="Times New Roman" w:hAnsi="Times New Roman" w:cs="Times New Roman"/>
          <w:color w:val="FF0000"/>
          <w:sz w:val="24"/>
          <w:szCs w:val="24"/>
          <w:lang w:val="sq-AL"/>
        </w:rPr>
      </w:pPr>
    </w:p>
    <w:p w:rsidR="004465CC" w:rsidRPr="00A16F0A" w:rsidRDefault="00747B61" w:rsidP="00D332E0">
      <w:pPr>
        <w:pStyle w:val="Heading1"/>
        <w:numPr>
          <w:ilvl w:val="0"/>
          <w:numId w:val="1"/>
        </w:numPr>
        <w:spacing w:line="360" w:lineRule="auto"/>
        <w:jc w:val="both"/>
        <w:rPr>
          <w:rFonts w:ascii="Times New Roman" w:hAnsi="Times New Roman" w:cs="Times New Roman"/>
          <w:szCs w:val="24"/>
          <w:lang w:val="sq-AL"/>
        </w:rPr>
      </w:pPr>
      <w:bookmarkStart w:id="3" w:name="_Toc523867698"/>
      <w:bookmarkStart w:id="4" w:name="_Toc59789222"/>
      <w:r w:rsidRPr="00A16F0A">
        <w:rPr>
          <w:rFonts w:ascii="Times New Roman" w:hAnsi="Times New Roman" w:cs="Times New Roman"/>
          <w:szCs w:val="24"/>
          <w:lang w:val="sq-AL"/>
        </w:rPr>
        <w:t>HYRJE</w:t>
      </w:r>
      <w:bookmarkEnd w:id="3"/>
      <w:bookmarkEnd w:id="4"/>
    </w:p>
    <w:p w:rsidR="00457383" w:rsidRDefault="00457383" w:rsidP="00457383">
      <w:pPr>
        <w:pStyle w:val="NoSpacing"/>
      </w:pPr>
    </w:p>
    <w:p w:rsidR="000A18BD" w:rsidRPr="00A16F0A" w:rsidRDefault="0061607A" w:rsidP="00D332E0">
      <w:pPr>
        <w:spacing w:line="360" w:lineRule="auto"/>
        <w:jc w:val="both"/>
      </w:pPr>
      <w:r w:rsidRPr="00A16F0A">
        <w:t>Pas zbatimit me sukses t</w:t>
      </w:r>
      <w:r w:rsidRPr="00A16F0A">
        <w:rPr>
          <w:rFonts w:ascii="Calibri" w:hAnsi="Calibri"/>
        </w:rPr>
        <w:t>ë</w:t>
      </w:r>
      <w:r w:rsidRPr="00A16F0A">
        <w:t xml:space="preserve"> Planit per Zhvillimin t</w:t>
      </w:r>
      <w:r w:rsidRPr="00A16F0A">
        <w:rPr>
          <w:rFonts w:ascii="Calibri" w:hAnsi="Calibri"/>
        </w:rPr>
        <w:t>ë</w:t>
      </w:r>
      <w:r w:rsidRPr="00A16F0A">
        <w:t xml:space="preserve"> Kolegjit Globus 2014-2019, Bordi Drejtues dhe Rektori i Kolegjit Globus kane vendosur te bejne rishikimin e zbatimit te planit paraprak dhe hartimin e Planit Zhvillimor Strategjik 2020 - 2023.  Per kete qellim eshte emeruar ekipi kryesor qe do te koordinoje procesin e hartimit te Planit q</w:t>
      </w:r>
      <w:r w:rsidRPr="00A16F0A">
        <w:rPr>
          <w:rFonts w:ascii="Calibri" w:hAnsi="Calibri"/>
        </w:rPr>
        <w:t>ë</w:t>
      </w:r>
      <w:r w:rsidRPr="00A16F0A">
        <w:t xml:space="preserve"> mbulojn</w:t>
      </w:r>
      <w:r w:rsidRPr="00A16F0A">
        <w:rPr>
          <w:rFonts w:ascii="Calibri" w:hAnsi="Calibri"/>
        </w:rPr>
        <w:t>ë</w:t>
      </w:r>
      <w:r w:rsidRPr="00A16F0A">
        <w:t xml:space="preserve"> fushat kryesore te planifikimit. Ekipi kryesor ka mbajtur mbledhje te rregullta mujore gjate tere procesit te planifikimit, I cili ka marr</w:t>
      </w:r>
      <w:r w:rsidRPr="00A16F0A">
        <w:rPr>
          <w:rFonts w:ascii="Calibri" w:hAnsi="Calibri"/>
        </w:rPr>
        <w:t>ë</w:t>
      </w:r>
      <w:r w:rsidRPr="00A16F0A">
        <w:t xml:space="preserve"> pjes</w:t>
      </w:r>
      <w:r w:rsidRPr="00A16F0A">
        <w:rPr>
          <w:rFonts w:ascii="Calibri" w:hAnsi="Calibri"/>
        </w:rPr>
        <w:t>ë</w:t>
      </w:r>
      <w:r w:rsidRPr="00A16F0A">
        <w:t xml:space="preserve"> ne tri punetori apo workshope p</w:t>
      </w:r>
      <w:r w:rsidRPr="00A16F0A">
        <w:rPr>
          <w:rFonts w:ascii="Calibri" w:hAnsi="Calibri"/>
        </w:rPr>
        <w:t>ë</w:t>
      </w:r>
      <w:r w:rsidRPr="00A16F0A">
        <w:t>r mbledhjen e informative lidhur me k</w:t>
      </w:r>
      <w:r w:rsidRPr="00A16F0A">
        <w:rPr>
          <w:rFonts w:ascii="Calibri" w:hAnsi="Calibri"/>
        </w:rPr>
        <w:t>ë</w:t>
      </w:r>
      <w:r w:rsidRPr="00A16F0A">
        <w:t>t</w:t>
      </w:r>
      <w:r w:rsidRPr="00A16F0A">
        <w:rPr>
          <w:rFonts w:ascii="Calibri" w:hAnsi="Calibri"/>
        </w:rPr>
        <w:t>ë</w:t>
      </w:r>
      <w:r w:rsidRPr="00A16F0A">
        <w:t xml:space="preserve"> Plan. Buxhetimi i aktiviteteve dhe plani i veprimit jane hartuar nga nje grup </w:t>
      </w:r>
      <w:r w:rsidR="000A18BD" w:rsidRPr="00A16F0A">
        <w:t>m</w:t>
      </w:r>
      <w:r w:rsidR="000A18BD" w:rsidRPr="00A16F0A">
        <w:rPr>
          <w:rFonts w:ascii="Calibri" w:hAnsi="Calibri"/>
        </w:rPr>
        <w:t>ë</w:t>
      </w:r>
      <w:r w:rsidR="000A18BD" w:rsidRPr="00A16F0A">
        <w:t xml:space="preserve"> </w:t>
      </w:r>
      <w:r w:rsidRPr="00A16F0A">
        <w:t xml:space="preserve">i ngushte punues. </w:t>
      </w:r>
    </w:p>
    <w:p w:rsidR="000A18BD" w:rsidRPr="00A16F0A" w:rsidRDefault="0061607A" w:rsidP="00D332E0">
      <w:pPr>
        <w:spacing w:line="360" w:lineRule="auto"/>
        <w:jc w:val="both"/>
      </w:pPr>
      <w:r w:rsidRPr="00A16F0A">
        <w:t xml:space="preserve">Fazat kryesore te hartimit te planit: </w:t>
      </w:r>
    </w:p>
    <w:p w:rsidR="000A18BD" w:rsidRPr="00A16F0A" w:rsidRDefault="00DA6DB6" w:rsidP="00D332E0">
      <w:pPr>
        <w:pStyle w:val="ListParagraph"/>
        <w:numPr>
          <w:ilvl w:val="0"/>
          <w:numId w:val="52"/>
        </w:numPr>
        <w:spacing w:line="360" w:lineRule="auto"/>
        <w:jc w:val="both"/>
      </w:pPr>
      <w:r>
        <w:t>Emerimi i grupit punues;</w:t>
      </w:r>
    </w:p>
    <w:p w:rsidR="000A18BD" w:rsidRPr="00A16F0A" w:rsidRDefault="0061607A" w:rsidP="00D332E0">
      <w:pPr>
        <w:pStyle w:val="ListParagraph"/>
        <w:numPr>
          <w:ilvl w:val="0"/>
          <w:numId w:val="52"/>
        </w:numPr>
        <w:spacing w:line="360" w:lineRule="auto"/>
        <w:jc w:val="both"/>
        <w:rPr>
          <w:lang w:val="sq-AL"/>
        </w:rPr>
      </w:pPr>
      <w:r w:rsidRPr="00A16F0A">
        <w:t xml:space="preserve">Rishikimi </w:t>
      </w:r>
      <w:r w:rsidR="00DA6DB6">
        <w:t>i zbatimit te Plan</w:t>
      </w:r>
      <w:r w:rsidR="000A18BD" w:rsidRPr="00A16F0A">
        <w:t>it 2014-2019</w:t>
      </w:r>
      <w:r w:rsidR="00DA6DB6">
        <w:t xml:space="preserve"> dhe mbledhja e te dhenave;</w:t>
      </w:r>
    </w:p>
    <w:p w:rsidR="000A18BD" w:rsidRPr="00DA6DB6" w:rsidRDefault="0061607A" w:rsidP="00D332E0">
      <w:pPr>
        <w:pStyle w:val="ListParagraph"/>
        <w:numPr>
          <w:ilvl w:val="0"/>
          <w:numId w:val="52"/>
        </w:numPr>
        <w:spacing w:line="360" w:lineRule="auto"/>
        <w:jc w:val="both"/>
        <w:rPr>
          <w:lang w:val="sq-AL"/>
        </w:rPr>
      </w:pPr>
      <w:r w:rsidRPr="00A16F0A">
        <w:t>Caktimi i fushave te intervenimit d</w:t>
      </w:r>
      <w:r w:rsidR="000A18BD" w:rsidRPr="00A16F0A">
        <w:t>he i objektivave strategjike</w:t>
      </w:r>
      <w:r w:rsidR="00DA6DB6">
        <w:t>;</w:t>
      </w:r>
    </w:p>
    <w:p w:rsidR="000A18BD" w:rsidRPr="00A16F0A" w:rsidRDefault="0061607A" w:rsidP="00D332E0">
      <w:pPr>
        <w:pStyle w:val="ListParagraph"/>
        <w:numPr>
          <w:ilvl w:val="0"/>
          <w:numId w:val="52"/>
        </w:numPr>
        <w:spacing w:line="360" w:lineRule="auto"/>
        <w:jc w:val="both"/>
        <w:rPr>
          <w:lang w:val="sq-AL"/>
        </w:rPr>
      </w:pPr>
      <w:r w:rsidRPr="00A16F0A">
        <w:t>Vleresimi i gjend</w:t>
      </w:r>
      <w:r w:rsidR="000A18BD" w:rsidRPr="00A16F0A">
        <w:t xml:space="preserve">jes dhe analiza e te dhenave </w:t>
      </w:r>
    </w:p>
    <w:p w:rsidR="000A18BD" w:rsidRPr="00A16F0A" w:rsidRDefault="0061607A" w:rsidP="00D332E0">
      <w:pPr>
        <w:pStyle w:val="ListParagraph"/>
        <w:numPr>
          <w:ilvl w:val="0"/>
          <w:numId w:val="52"/>
        </w:numPr>
        <w:spacing w:line="360" w:lineRule="auto"/>
        <w:jc w:val="both"/>
        <w:rPr>
          <w:lang w:val="sq-AL"/>
        </w:rPr>
      </w:pPr>
      <w:r w:rsidRPr="00A16F0A">
        <w:t>ldentifik</w:t>
      </w:r>
      <w:r w:rsidR="000A18BD" w:rsidRPr="00A16F0A">
        <w:t xml:space="preserve">imi dhe pershkrimi i masave </w:t>
      </w:r>
    </w:p>
    <w:p w:rsidR="000A18BD" w:rsidRPr="00457383" w:rsidRDefault="0061607A" w:rsidP="00D332E0">
      <w:pPr>
        <w:pStyle w:val="ListParagraph"/>
        <w:numPr>
          <w:ilvl w:val="0"/>
          <w:numId w:val="52"/>
        </w:numPr>
        <w:spacing w:line="360" w:lineRule="auto"/>
        <w:jc w:val="both"/>
        <w:rPr>
          <w:lang w:val="sq-AL"/>
        </w:rPr>
      </w:pPr>
      <w:r w:rsidRPr="00A16F0A">
        <w:t>Hartimi i planit te veprimit dhe bu</w:t>
      </w:r>
      <w:r w:rsidR="00457383">
        <w:t>xhetimi i aktiviteteve;</w:t>
      </w:r>
    </w:p>
    <w:p w:rsidR="00457383" w:rsidRPr="00A16F0A" w:rsidRDefault="00457383" w:rsidP="00D332E0">
      <w:pPr>
        <w:pStyle w:val="ListParagraph"/>
        <w:numPr>
          <w:ilvl w:val="0"/>
          <w:numId w:val="52"/>
        </w:numPr>
        <w:spacing w:line="360" w:lineRule="auto"/>
        <w:jc w:val="both"/>
        <w:rPr>
          <w:lang w:val="sq-AL"/>
        </w:rPr>
      </w:pPr>
      <w:r>
        <w:rPr>
          <w:lang w:val="sq-AL"/>
        </w:rPr>
        <w:t>Krijimi i grupit per monitorim te implementimit te PS;</w:t>
      </w:r>
    </w:p>
    <w:p w:rsidR="000A18BD" w:rsidRPr="00A16F0A" w:rsidRDefault="0061607A" w:rsidP="00D332E0">
      <w:pPr>
        <w:pStyle w:val="ListParagraph"/>
        <w:numPr>
          <w:ilvl w:val="0"/>
          <w:numId w:val="52"/>
        </w:numPr>
        <w:spacing w:line="360" w:lineRule="auto"/>
        <w:jc w:val="both"/>
        <w:rPr>
          <w:lang w:val="sq-AL"/>
        </w:rPr>
      </w:pPr>
      <w:r w:rsidRPr="00A16F0A">
        <w:t xml:space="preserve">Hartimi i planit te komunikimit dhe perkthimi i dokumentit. </w:t>
      </w:r>
    </w:p>
    <w:p w:rsidR="00643E18" w:rsidRPr="00A16F0A" w:rsidRDefault="00643E18" w:rsidP="00D332E0">
      <w:pPr>
        <w:spacing w:line="360" w:lineRule="auto"/>
        <w:jc w:val="both"/>
        <w:rPr>
          <w:b/>
        </w:rPr>
      </w:pPr>
    </w:p>
    <w:p w:rsidR="00643E18" w:rsidRPr="00A16F0A" w:rsidRDefault="00C959BB" w:rsidP="00D332E0">
      <w:pPr>
        <w:pStyle w:val="Heading2"/>
        <w:spacing w:line="360" w:lineRule="auto"/>
      </w:pPr>
      <w:bookmarkStart w:id="5" w:name="_Toc59789223"/>
      <w:r>
        <w:t xml:space="preserve">1.1 </w:t>
      </w:r>
      <w:r w:rsidR="00643E18" w:rsidRPr="00A16F0A">
        <w:t>Plani Zhvillimor 2014-2019</w:t>
      </w:r>
      <w:bookmarkEnd w:id="5"/>
      <w:r w:rsidR="00643E18" w:rsidRPr="00A16F0A">
        <w:t xml:space="preserve"> </w:t>
      </w:r>
    </w:p>
    <w:p w:rsidR="000A18BD" w:rsidRPr="00A16F0A" w:rsidRDefault="000A18BD" w:rsidP="00D332E0">
      <w:pPr>
        <w:spacing w:line="360" w:lineRule="auto"/>
        <w:jc w:val="both"/>
      </w:pPr>
      <w:r w:rsidRPr="00A16F0A">
        <w:t>Rishikimi i Planit 2014-2019</w:t>
      </w:r>
      <w:r w:rsidR="0061607A" w:rsidRPr="00A16F0A">
        <w:t>, ka treguar se shumica e objektivave dhe masave te parapara jane arritur dhe tejkaluar. Keshtu, jane tejkaluar investimet</w:t>
      </w:r>
      <w:r w:rsidRPr="00A16F0A">
        <w:t xml:space="preserve"> ne infrastrukture, teknologji</w:t>
      </w:r>
      <w:r w:rsidR="0061607A" w:rsidRPr="00A16F0A">
        <w:t xml:space="preserve">, ne punesimin e personelit mesimdhenes (per shkak te ndryshimit te kritereve te AKA) e te tjera. Jane tejkaluar po ashtu parashikimet per numrin </w:t>
      </w:r>
      <w:r w:rsidRPr="00A16F0A">
        <w:t xml:space="preserve">e </w:t>
      </w:r>
      <w:r w:rsidR="0061607A" w:rsidRPr="00A16F0A">
        <w:t>studente</w:t>
      </w:r>
      <w:r w:rsidRPr="00A16F0A">
        <w:t xml:space="preserve"> t</w:t>
      </w:r>
      <w:r w:rsidRPr="00A16F0A">
        <w:rPr>
          <w:rFonts w:ascii="Calibri" w:hAnsi="Calibri"/>
        </w:rPr>
        <w:t>ë</w:t>
      </w:r>
      <w:r w:rsidR="0061607A" w:rsidRPr="00A16F0A">
        <w:t xml:space="preserve"> regjist</w:t>
      </w:r>
      <w:r w:rsidRPr="00A16F0A">
        <w:t xml:space="preserve">ruar, personelin administrative. </w:t>
      </w:r>
      <w:r w:rsidR="0061607A" w:rsidRPr="00A16F0A">
        <w:t xml:space="preserve">Pika e vetme e ngecjes relative ka qene fusha e kerkimit shkencor, qe ka ardhur si rezultat i mungeses se perkrahjes nga autoritetet, presionet per sigurim te cilesise ne aspektin akademik e infrastrukturor dhe mungeses </w:t>
      </w:r>
      <w:r w:rsidR="0061607A" w:rsidRPr="00A16F0A">
        <w:lastRenderedPageBreak/>
        <w:t>relative te kapaciteteve ne radhet e personelit. Nje fushe tjeter qe ka shenuar progres te konsiderueshem, por qe ka pasur potencial me te madh esht</w:t>
      </w:r>
      <w:r w:rsidRPr="00A16F0A">
        <w:t>e fusha e sigurimit te cilesise</w:t>
      </w:r>
      <w:r w:rsidR="0061607A" w:rsidRPr="00A16F0A">
        <w:t xml:space="preserve">. </w:t>
      </w:r>
    </w:p>
    <w:p w:rsidR="000A18BD" w:rsidRPr="00A16F0A" w:rsidRDefault="000A18BD" w:rsidP="00D332E0">
      <w:pPr>
        <w:spacing w:line="360" w:lineRule="auto"/>
        <w:jc w:val="both"/>
      </w:pPr>
      <w:r w:rsidRPr="00A16F0A">
        <w:t>Plani i tanishem i kushton rendesi te veq</w:t>
      </w:r>
      <w:r w:rsidR="0061607A" w:rsidRPr="00A16F0A">
        <w:t>a</w:t>
      </w:r>
      <w:r w:rsidRPr="00A16F0A">
        <w:t>nte kesaj fush</w:t>
      </w:r>
      <w:r w:rsidR="0061607A" w:rsidRPr="00A16F0A">
        <w:t xml:space="preserve">e, ne njeren ane dhe </w:t>
      </w:r>
      <w:r w:rsidRPr="00A16F0A">
        <w:t xml:space="preserve">fuqizon </w:t>
      </w:r>
      <w:r w:rsidR="0061607A" w:rsidRPr="00A16F0A">
        <w:t>arritj</w:t>
      </w:r>
      <w:r w:rsidRPr="00A16F0A">
        <w:t xml:space="preserve">et ne fushat e tjera. </w:t>
      </w:r>
    </w:p>
    <w:p w:rsidR="00643E18" w:rsidRPr="00A16F0A" w:rsidRDefault="00C959BB" w:rsidP="00D332E0">
      <w:pPr>
        <w:pStyle w:val="Heading2"/>
        <w:spacing w:line="360" w:lineRule="auto"/>
      </w:pPr>
      <w:bookmarkStart w:id="6" w:name="_Toc59789224"/>
      <w:r>
        <w:t xml:space="preserve">1.2 </w:t>
      </w:r>
      <w:r w:rsidR="00643E18" w:rsidRPr="00A16F0A">
        <w:t>Konteksti me i gjere</w:t>
      </w:r>
      <w:bookmarkEnd w:id="6"/>
    </w:p>
    <w:p w:rsidR="00643E18" w:rsidRPr="00A16F0A" w:rsidRDefault="0061607A" w:rsidP="00D332E0">
      <w:pPr>
        <w:spacing w:line="360" w:lineRule="auto"/>
        <w:jc w:val="both"/>
      </w:pPr>
      <w:r w:rsidRPr="00A16F0A">
        <w:t xml:space="preserve">Pas dy dekadave te perpjekjeve per rindertim te sistemit te arsimit te latte, arsimi kosovar po hyn ne nje faze te zhvillimit te mirefillte. Keto dy dekada ishin vite te kompensimit te arsimimit te humbur gjate viteve te veshtira te dekades se fundit shekullit te kaluar. Kjo periudhe u karakterizua me pjesemarrje pothuajse universale te popullates ne Arsimin e Larte </w:t>
      </w:r>
      <w:r w:rsidRPr="00457383">
        <w:t xml:space="preserve">kur (me </w:t>
      </w:r>
      <w:r w:rsidR="00457383" w:rsidRPr="00457383">
        <w:t>56</w:t>
      </w:r>
      <w:r w:rsidRPr="00457383">
        <w:t xml:space="preserve"> studente per 1000</w:t>
      </w:r>
      <w:r w:rsidRPr="00A16F0A">
        <w:t xml:space="preserve"> banore) Kosova e varfer i arriti dhe i tejkaloi per nga pjesemarrja ne arsim jo vetem vendet ne rajon por edhe ato me te zhvilluara evropiane. Pos aspekteve pozitive kjo periudhe shenoi nje fokusim kryesisht ne fitimin e diplomave dhe kualifikimeve universitare ne Kosove si dhe perqendrimin e popullates per te studiuar kryesi</w:t>
      </w:r>
      <w:r w:rsidR="00643E18" w:rsidRPr="00A16F0A">
        <w:t>sht shkencat shoqerore, e ne veq</w:t>
      </w:r>
      <w:r w:rsidRPr="00A16F0A">
        <w:t xml:space="preserve">anti ekonomine dhe drejtesine shpesh edhe pamarre parasysh tregun e te tjera. Kete periudhe e ka perballur </w:t>
      </w:r>
      <w:r w:rsidR="00643E18" w:rsidRPr="00A16F0A">
        <w:t>edhe Kolegji Globus</w:t>
      </w:r>
      <w:r w:rsidRPr="00A16F0A">
        <w:t xml:space="preserve"> me nje presion te jashtezakonshem. Kjo per arsye se, per dallim nga prodhimtaria e industria, cilesia e sherbimeve ne Arsimin e Larte varet substancialislisht nga klienti</w:t>
      </w:r>
      <w:r w:rsidR="00643E18" w:rsidRPr="00A16F0A">
        <w:t xml:space="preserve"> apo studenti</w:t>
      </w:r>
      <w:r w:rsidRPr="00A16F0A">
        <w:t xml:space="preserve">. Pak ka ndikim cilesia e sherbimeve te ofruara ne institucionin i arsimit te larte nese studenti nuk eshte </w:t>
      </w:r>
      <w:r w:rsidR="00643E18" w:rsidRPr="00A16F0A">
        <w:t>i motivuar per te studiuar - si</w:t>
      </w:r>
      <w:r w:rsidRPr="00A16F0A">
        <w:t xml:space="preserve"> ndodh ne rastet kur shumica e studenteve jane te interesuar vetem ne marrjen e diplomes dhe kualifikimit. Nje orientim i ketille eshte imponuar edhe nga praktikat e politizimit dhe te nepotizmit gjate punesimeve ne sektorin publik ne Kosove: nuk eshte shikuar cilesia e diplomes por vetem dokumenti. </w:t>
      </w:r>
    </w:p>
    <w:p w:rsidR="00643E18" w:rsidRPr="00A16F0A" w:rsidRDefault="0061607A" w:rsidP="00D332E0">
      <w:pPr>
        <w:spacing w:line="360" w:lineRule="auto"/>
        <w:jc w:val="both"/>
      </w:pPr>
      <w:r w:rsidRPr="00A16F0A">
        <w:t xml:space="preserve">Nje situate e ketille e ka vene Kolegjin </w:t>
      </w:r>
      <w:r w:rsidR="00643E18" w:rsidRPr="00A16F0A">
        <w:t xml:space="preserve">Globus </w:t>
      </w:r>
      <w:r w:rsidRPr="00A16F0A">
        <w:t xml:space="preserve">para sfidave thelbesore: </w:t>
      </w:r>
    </w:p>
    <w:p w:rsidR="00643E18" w:rsidRPr="00A16F0A" w:rsidRDefault="00643E18" w:rsidP="00D332E0">
      <w:pPr>
        <w:pStyle w:val="ListParagraph"/>
        <w:numPr>
          <w:ilvl w:val="0"/>
          <w:numId w:val="53"/>
        </w:numPr>
        <w:spacing w:line="360" w:lineRule="auto"/>
        <w:jc w:val="both"/>
      </w:pPr>
      <w:r w:rsidRPr="00A16F0A">
        <w:t>D</w:t>
      </w:r>
      <w:r w:rsidR="0061607A" w:rsidRPr="00A16F0A">
        <w:t>uke u gjendur ne mes te misionit te vet per arsim cilesor dhe konkurrences joparimore nga institucionet e t</w:t>
      </w:r>
      <w:r w:rsidRPr="00A16F0A">
        <w:t xml:space="preserve">jera ne ngarendje per student </w:t>
      </w:r>
    </w:p>
    <w:p w:rsidR="00643E18" w:rsidRPr="00F15014" w:rsidRDefault="0061607A" w:rsidP="00D332E0">
      <w:pPr>
        <w:pStyle w:val="ListParagraph"/>
        <w:numPr>
          <w:ilvl w:val="0"/>
          <w:numId w:val="53"/>
        </w:numPr>
        <w:spacing w:line="360" w:lineRule="auto"/>
        <w:jc w:val="both"/>
        <w:rPr>
          <w:color w:val="FF0000"/>
        </w:rPr>
      </w:pPr>
      <w:r w:rsidRPr="00457383">
        <w:rPr>
          <w:color w:val="FF0000"/>
        </w:rPr>
        <w:t xml:space="preserve">Sfide </w:t>
      </w:r>
      <w:r w:rsidRPr="00F15014">
        <w:rPr>
          <w:color w:val="FF0000"/>
        </w:rPr>
        <w:t xml:space="preserve">tjeter e madhe per </w:t>
      </w:r>
      <w:r w:rsidR="00643E18" w:rsidRPr="00F15014">
        <w:rPr>
          <w:color w:val="FF0000"/>
        </w:rPr>
        <w:t>Kolegjin Globus</w:t>
      </w:r>
      <w:r w:rsidRPr="00F15014">
        <w:rPr>
          <w:color w:val="FF0000"/>
        </w:rPr>
        <w:t xml:space="preserve"> ka qene trajtimi jo i barabarte i institucioneve private nga autoritetet arsimore ne Kosove. Me pe</w:t>
      </w:r>
      <w:r w:rsidR="00643E18" w:rsidRPr="00F15014">
        <w:rPr>
          <w:color w:val="FF0000"/>
        </w:rPr>
        <w:t>r</w:t>
      </w:r>
      <w:r w:rsidRPr="00F15014">
        <w:rPr>
          <w:color w:val="FF0000"/>
        </w:rPr>
        <w:t>jashtime te rralla, institucionet private dhe studentet e diplomuar nga keto institucione vazhdojne te trajtohen padrejtesisht nga autoritetet publike ne Kosove. Kesaj gjendjeje i kane kontribuar korniza ligjore ne fuqi qe bene diskriminim ne mes te institucioneve, praktikat diskriminuese te trajtimit te te diplomuarve nga qeverisja qendrore dhe vendore, dhe trajtimi i studenteve ose i te diplomuarve tane ng</w:t>
      </w:r>
      <w:r w:rsidR="00643E18" w:rsidRPr="00F15014">
        <w:rPr>
          <w:color w:val="FF0000"/>
        </w:rPr>
        <w:t xml:space="preserve">a </w:t>
      </w:r>
      <w:r w:rsidR="00643E18" w:rsidRPr="00F15014">
        <w:rPr>
          <w:color w:val="FF0000"/>
        </w:rPr>
        <w:lastRenderedPageBreak/>
        <w:t>institucionet e arsimit te lar</w:t>
      </w:r>
      <w:r w:rsidRPr="00F15014">
        <w:rPr>
          <w:color w:val="FF0000"/>
        </w:rPr>
        <w:t xml:space="preserve">te ne Kosove. Kjo ka rezultuar me kufizim te lirive me rastin e punesimit por, mbase edhe me shume, me rastin e shkollimit te metejme. </w:t>
      </w:r>
    </w:p>
    <w:p w:rsidR="00643E18" w:rsidRPr="00A16F0A" w:rsidRDefault="0061607A" w:rsidP="00D332E0">
      <w:pPr>
        <w:pStyle w:val="ListParagraph"/>
        <w:numPr>
          <w:ilvl w:val="0"/>
          <w:numId w:val="53"/>
        </w:numPr>
        <w:spacing w:line="360" w:lineRule="auto"/>
        <w:jc w:val="both"/>
      </w:pPr>
      <w:r w:rsidRPr="00A16F0A">
        <w:t xml:space="preserve">Perkunder ketyre veshtiresive, </w:t>
      </w:r>
      <w:r w:rsidR="00643E18" w:rsidRPr="00A16F0A">
        <w:t xml:space="preserve">Kolegji Globus </w:t>
      </w:r>
      <w:r w:rsidRPr="00A16F0A">
        <w:t>gjate ketyre pese viteve ka shenuar nje shkalle mesatare vj</w:t>
      </w:r>
      <w:r w:rsidR="00643E18" w:rsidRPr="00A16F0A">
        <w:t>etore te zhvillimit prej rreth 1</w:t>
      </w:r>
      <w:r w:rsidRPr="00A16F0A">
        <w:t>0 %,</w:t>
      </w:r>
      <w:r w:rsidR="00643E18" w:rsidRPr="00A16F0A">
        <w:t xml:space="preserve"> </w:t>
      </w:r>
      <w:r w:rsidRPr="00A16F0A">
        <w:t>gje qe paraqet zhvillim unik per nje institucion te arsimit t</w:t>
      </w:r>
      <w:r w:rsidR="00643E18" w:rsidRPr="00A16F0A">
        <w:t xml:space="preserve">e larte ne Kosove dhe ne rajon, </w:t>
      </w:r>
    </w:p>
    <w:p w:rsidR="00EE1ED3" w:rsidRPr="00A16F0A" w:rsidRDefault="00643E18" w:rsidP="00D332E0">
      <w:pPr>
        <w:pStyle w:val="ListParagraph"/>
        <w:numPr>
          <w:ilvl w:val="0"/>
          <w:numId w:val="53"/>
        </w:numPr>
        <w:spacing w:line="360" w:lineRule="auto"/>
        <w:jc w:val="both"/>
      </w:pPr>
      <w:r w:rsidRPr="00A16F0A">
        <w:t xml:space="preserve">Kolegji Globus </w:t>
      </w:r>
      <w:r w:rsidR="0061607A" w:rsidRPr="00A16F0A">
        <w:t xml:space="preserve">ka bere investimet me te medha ne fushen e infrastruktures se arsimit te larte </w:t>
      </w:r>
      <w:r w:rsidR="00EE1ED3" w:rsidRPr="00A16F0A">
        <w:t>n</w:t>
      </w:r>
      <w:r w:rsidR="00EE1ED3" w:rsidRPr="00A16F0A">
        <w:rPr>
          <w:rFonts w:ascii="Calibri" w:hAnsi="Calibri"/>
        </w:rPr>
        <w:t>ë</w:t>
      </w:r>
      <w:r w:rsidR="00EE1ED3" w:rsidRPr="00A16F0A">
        <w:t xml:space="preserve"> Prishtin</w:t>
      </w:r>
      <w:r w:rsidR="00EE1ED3" w:rsidRPr="00A16F0A">
        <w:rPr>
          <w:rFonts w:ascii="Calibri" w:hAnsi="Calibri"/>
        </w:rPr>
        <w:t>ë</w:t>
      </w:r>
      <w:r w:rsidR="00F15014">
        <w:t xml:space="preserve"> dhe Podu</w:t>
      </w:r>
      <w:r w:rsidR="00EE1ED3" w:rsidRPr="00A16F0A">
        <w:t>jev</w:t>
      </w:r>
      <w:r w:rsidR="00EE1ED3" w:rsidRPr="00A16F0A">
        <w:rPr>
          <w:rFonts w:ascii="Calibri" w:hAnsi="Calibri"/>
        </w:rPr>
        <w:t>ë</w:t>
      </w:r>
      <w:r w:rsidR="00EE1ED3" w:rsidRPr="00A16F0A">
        <w:t xml:space="preserve"> </w:t>
      </w:r>
    </w:p>
    <w:p w:rsidR="00B618C4" w:rsidRPr="00A16F0A" w:rsidRDefault="00EE1ED3" w:rsidP="00D332E0">
      <w:pPr>
        <w:pStyle w:val="ListParagraph"/>
        <w:numPr>
          <w:ilvl w:val="0"/>
          <w:numId w:val="53"/>
        </w:numPr>
        <w:spacing w:line="360" w:lineRule="auto"/>
        <w:jc w:val="both"/>
      </w:pPr>
      <w:r w:rsidRPr="00A16F0A">
        <w:t xml:space="preserve">Kolegji Globus ka </w:t>
      </w:r>
      <w:r w:rsidR="00F15014">
        <w:t xml:space="preserve">siguruar </w:t>
      </w:r>
      <w:r w:rsidR="00B618C4" w:rsidRPr="00A16F0A">
        <w:rPr>
          <w:highlight w:val="yellow"/>
        </w:rPr>
        <w:t>100</w:t>
      </w:r>
      <w:r w:rsidR="0061607A" w:rsidRPr="00A16F0A">
        <w:rPr>
          <w:highlight w:val="yellow"/>
        </w:rPr>
        <w:t xml:space="preserve"> %</w:t>
      </w:r>
      <w:r w:rsidR="0061607A" w:rsidRPr="00A16F0A">
        <w:t xml:space="preserve"> te personelit te perhershem te kualifikuar sipas kerkesave rigoroze te Agjencise Kosovare te Akreditimit; </w:t>
      </w:r>
    </w:p>
    <w:p w:rsidR="00B618C4" w:rsidRPr="00A16F0A" w:rsidRDefault="00B618C4" w:rsidP="00D332E0">
      <w:pPr>
        <w:pStyle w:val="ListParagraph"/>
        <w:numPr>
          <w:ilvl w:val="0"/>
          <w:numId w:val="53"/>
        </w:numPr>
        <w:spacing w:line="360" w:lineRule="auto"/>
        <w:jc w:val="both"/>
      </w:pPr>
      <w:r w:rsidRPr="00A16F0A">
        <w:rPr>
          <w:highlight w:val="yellow"/>
        </w:rPr>
        <w:t>K</w:t>
      </w:r>
      <w:r w:rsidR="0061607A" w:rsidRPr="00A16F0A">
        <w:rPr>
          <w:highlight w:val="yellow"/>
        </w:rPr>
        <w:t>a bere digjitalizimin e proceseve akademike dhe atyre administrative me aplikacione</w:t>
      </w:r>
      <w:r w:rsidR="00F15014">
        <w:t xml:space="preserve"> softwerike bashëkohore</w:t>
      </w:r>
      <w:r w:rsidR="0061607A" w:rsidRPr="00A16F0A">
        <w:t xml:space="preserve">; </w:t>
      </w:r>
    </w:p>
    <w:p w:rsidR="00B618C4" w:rsidRPr="00A16F0A" w:rsidRDefault="00B618C4" w:rsidP="00D332E0">
      <w:pPr>
        <w:pStyle w:val="ListParagraph"/>
        <w:numPr>
          <w:ilvl w:val="0"/>
          <w:numId w:val="53"/>
        </w:numPr>
        <w:spacing w:line="360" w:lineRule="auto"/>
        <w:jc w:val="both"/>
      </w:pPr>
      <w:r w:rsidRPr="00A16F0A">
        <w:t xml:space="preserve">Ka </w:t>
      </w:r>
      <w:r w:rsidR="00F15014">
        <w:t>bërë diverfisikimin e ofertës universitare të programeve studimore B</w:t>
      </w:r>
      <w:r w:rsidRPr="00A16F0A">
        <w:t>ach</w:t>
      </w:r>
      <w:r w:rsidR="0061607A" w:rsidRPr="00A16F0A">
        <w:t xml:space="preserve">elor dhe </w:t>
      </w:r>
      <w:r w:rsidR="00F15014">
        <w:t>M</w:t>
      </w:r>
      <w:r w:rsidR="0061607A" w:rsidRPr="00A16F0A">
        <w:t>aster</w:t>
      </w:r>
      <w:r w:rsidR="00F15014">
        <w:t>, duke u bauar në nevojat e tregut të punës dhe trendet e profesioneve</w:t>
      </w:r>
      <w:r w:rsidR="0061607A" w:rsidRPr="00A16F0A">
        <w:t xml:space="preserve">; </w:t>
      </w:r>
    </w:p>
    <w:p w:rsidR="00B618C4" w:rsidRPr="00A16F0A" w:rsidRDefault="00B618C4" w:rsidP="00D332E0">
      <w:pPr>
        <w:pStyle w:val="ListParagraph"/>
        <w:numPr>
          <w:ilvl w:val="0"/>
          <w:numId w:val="53"/>
        </w:numPr>
        <w:spacing w:line="360" w:lineRule="auto"/>
        <w:jc w:val="both"/>
      </w:pPr>
      <w:r w:rsidRPr="00A16F0A">
        <w:t>K</w:t>
      </w:r>
      <w:r w:rsidR="0061607A" w:rsidRPr="00A16F0A">
        <w:t>a shtuar num</w:t>
      </w:r>
      <w:r w:rsidRPr="00A16F0A">
        <w:t>rin e studenteve per rreth 10</w:t>
      </w:r>
      <w:r w:rsidR="0061607A" w:rsidRPr="00A16F0A">
        <w:t xml:space="preserve"> % ne vit; </w:t>
      </w:r>
    </w:p>
    <w:p w:rsidR="00B618C4" w:rsidRPr="00A16F0A" w:rsidRDefault="00B618C4" w:rsidP="00D332E0">
      <w:pPr>
        <w:pStyle w:val="ListParagraph"/>
        <w:numPr>
          <w:ilvl w:val="0"/>
          <w:numId w:val="53"/>
        </w:numPr>
        <w:spacing w:line="360" w:lineRule="auto"/>
        <w:jc w:val="both"/>
      </w:pPr>
      <w:r w:rsidRPr="00A16F0A">
        <w:t>Eshte</w:t>
      </w:r>
      <w:r w:rsidR="0061607A" w:rsidRPr="00A16F0A">
        <w:t xml:space="preserve"> permiresuar dukshem cilesia dhe numri i sherbimeve studentore, </w:t>
      </w:r>
    </w:p>
    <w:p w:rsidR="00B618C4" w:rsidRPr="00A16F0A" w:rsidRDefault="0061607A" w:rsidP="00D332E0">
      <w:pPr>
        <w:pStyle w:val="ListParagraph"/>
        <w:numPr>
          <w:ilvl w:val="0"/>
          <w:numId w:val="53"/>
        </w:numPr>
        <w:spacing w:line="360" w:lineRule="auto"/>
        <w:jc w:val="both"/>
      </w:pPr>
      <w:r w:rsidRPr="00A16F0A">
        <w:t>Ne kuader te strategjive per percjelljen e trendeve ne arsimin e</w:t>
      </w:r>
      <w:r w:rsidR="00B618C4" w:rsidRPr="00A16F0A">
        <w:t xml:space="preserve"> larte ne Kosove e me gjere, Kolegji Globus</w:t>
      </w:r>
      <w:r w:rsidRPr="00A16F0A">
        <w:t xml:space="preserve"> ka filluar ristrukturimin institucional dhe programor qe ne</w:t>
      </w:r>
      <w:r w:rsidR="00B618C4" w:rsidRPr="00A16F0A">
        <w:t xml:space="preserve"> </w:t>
      </w:r>
      <w:r w:rsidRPr="00A16F0A">
        <w:t>vi</w:t>
      </w:r>
      <w:r w:rsidR="00B618C4" w:rsidRPr="00A16F0A">
        <w:t>tin 2019</w:t>
      </w:r>
      <w:r w:rsidRPr="00A16F0A">
        <w:t xml:space="preserve">: </w:t>
      </w:r>
    </w:p>
    <w:p w:rsidR="00B618C4" w:rsidRPr="00A16F0A" w:rsidRDefault="00B618C4" w:rsidP="00D332E0">
      <w:pPr>
        <w:pStyle w:val="ListParagraph"/>
        <w:numPr>
          <w:ilvl w:val="0"/>
          <w:numId w:val="53"/>
        </w:numPr>
        <w:spacing w:line="360" w:lineRule="auto"/>
        <w:jc w:val="both"/>
      </w:pPr>
      <w:r w:rsidRPr="00A16F0A">
        <w:t xml:space="preserve">Kolegji Globus ka </w:t>
      </w:r>
      <w:r w:rsidR="00F15014">
        <w:t xml:space="preserve">avancuar ngrijtne e kapaciteteve të </w:t>
      </w:r>
      <w:r w:rsidRPr="00A16F0A">
        <w:t>Institutit p</w:t>
      </w:r>
      <w:r w:rsidRPr="00A16F0A">
        <w:rPr>
          <w:rFonts w:ascii="Calibri" w:hAnsi="Calibri"/>
        </w:rPr>
        <w:t>ë</w:t>
      </w:r>
      <w:r w:rsidRPr="00A16F0A">
        <w:t>r Hulumtime Ekonomike “Globus” - si organizate jofitimprurese,</w:t>
      </w:r>
    </w:p>
    <w:p w:rsidR="000F65EE" w:rsidRPr="00FB7F95" w:rsidRDefault="005F4B35" w:rsidP="00D332E0">
      <w:pPr>
        <w:pStyle w:val="ListParagraph"/>
        <w:numPr>
          <w:ilvl w:val="0"/>
          <w:numId w:val="53"/>
        </w:numPr>
        <w:autoSpaceDE w:val="0"/>
        <w:autoSpaceDN w:val="0"/>
        <w:adjustRightInd w:val="0"/>
        <w:spacing w:after="0" w:line="360" w:lineRule="auto"/>
        <w:jc w:val="both"/>
        <w:rPr>
          <w:rFonts w:ascii="Times New Roman" w:hAnsi="Times New Roman" w:cs="Times New Roman"/>
          <w:sz w:val="24"/>
          <w:szCs w:val="24"/>
          <w:lang w:val="sq-AL"/>
        </w:rPr>
      </w:pPr>
      <w:r w:rsidRPr="00A16F0A">
        <w:t xml:space="preserve">Kolegji Globus </w:t>
      </w:r>
      <w:r w:rsidR="0061607A" w:rsidRPr="00A16F0A">
        <w:t>si pjese e sistemit te arsimit te larte ne Kosove po hyn ne nje faze te</w:t>
      </w:r>
      <w:r w:rsidRPr="00A16F0A">
        <w:t xml:space="preserve"> re zhvillimore. Ne thelb te kes</w:t>
      </w:r>
      <w:r w:rsidR="0061607A" w:rsidRPr="00A16F0A">
        <w:t>aj faze eshte se kane ndryshuar kerk</w:t>
      </w:r>
      <w:r w:rsidRPr="00A16F0A">
        <w:t xml:space="preserve">esat e tregut dhe te klienteve ku </w:t>
      </w:r>
      <w:r w:rsidR="0061607A" w:rsidRPr="00A16F0A">
        <w:t xml:space="preserve">kerkohet kompetence per te kryer nje pune, sidomos ne profesionet qe kerkohen me shume ne vend dhe ne Evrope. </w:t>
      </w:r>
    </w:p>
    <w:p w:rsidR="000F65EE" w:rsidRPr="00A16F0A" w:rsidRDefault="00C959BB" w:rsidP="00D332E0">
      <w:pPr>
        <w:pStyle w:val="Heading2"/>
        <w:spacing w:line="360" w:lineRule="auto"/>
      </w:pPr>
      <w:bookmarkStart w:id="7" w:name="_Toc59789225"/>
      <w:r>
        <w:t xml:space="preserve">1.3 </w:t>
      </w:r>
      <w:r w:rsidR="005F4B35" w:rsidRPr="00A16F0A">
        <w:t>Vleresimi i gjendjes</w:t>
      </w:r>
      <w:bookmarkEnd w:id="7"/>
      <w:r w:rsidR="005F4B35" w:rsidRPr="00A16F0A">
        <w:t xml:space="preserve"> </w:t>
      </w:r>
    </w:p>
    <w:p w:rsidR="00A5319F" w:rsidRDefault="000F65EE" w:rsidP="00D332E0">
      <w:pPr>
        <w:autoSpaceDE w:val="0"/>
        <w:autoSpaceDN w:val="0"/>
        <w:adjustRightInd w:val="0"/>
        <w:spacing w:after="0" w:line="360" w:lineRule="auto"/>
        <w:ind w:left="360"/>
        <w:jc w:val="both"/>
      </w:pPr>
      <w:r w:rsidRPr="00A16F0A">
        <w:rPr>
          <w:b/>
        </w:rPr>
        <w:t>Kolegji Globus</w:t>
      </w:r>
      <w:r w:rsidR="005F4B35" w:rsidRPr="00A16F0A">
        <w:t xml:space="preserve"> ne pese vitet e fundit ka kaluar neper procese jashtezakonisht dinamike zhvillimore qe e kane perballur </w:t>
      </w:r>
      <w:r w:rsidRPr="00A16F0A">
        <w:t xml:space="preserve">personelin me sfida te shumta </w:t>
      </w:r>
      <w:r w:rsidR="005F4B35" w:rsidRPr="00A16F0A">
        <w:t xml:space="preserve">por edhe me arritje per te cilat kane bere qe </w:t>
      </w:r>
      <w:r w:rsidR="004952E7" w:rsidRPr="00A16F0A">
        <w:t xml:space="preserve">Kolegji </w:t>
      </w:r>
      <w:r w:rsidR="005F4B35" w:rsidRPr="00A16F0A">
        <w:t>te dallohet tashme jo vetem ne vend por edhe ne rajon</w:t>
      </w:r>
      <w:r w:rsidR="004952E7" w:rsidRPr="00A16F0A">
        <w:t xml:space="preserve"> sa </w:t>
      </w:r>
      <w:r w:rsidR="00F15014">
        <w:t>i</w:t>
      </w:r>
      <w:r w:rsidR="004952E7" w:rsidRPr="00A16F0A">
        <w:t xml:space="preserve"> p</w:t>
      </w:r>
      <w:r w:rsidR="004952E7" w:rsidRPr="00A16F0A">
        <w:rPr>
          <w:rFonts w:ascii="Calibri" w:hAnsi="Calibri"/>
        </w:rPr>
        <w:t>ë</w:t>
      </w:r>
      <w:r w:rsidR="004952E7" w:rsidRPr="00A16F0A">
        <w:t>rket Menaxh</w:t>
      </w:r>
      <w:r w:rsidR="00F15014">
        <w:t>menti</w:t>
      </w:r>
      <w:r w:rsidR="004952E7" w:rsidRPr="00A16F0A">
        <w:t>t Gjeneral Internacional</w:t>
      </w:r>
      <w:r w:rsidR="005F4B35" w:rsidRPr="00A16F0A">
        <w:t>. Per analizen e gjendjes eshte aplikuar in</w:t>
      </w:r>
      <w:r w:rsidR="004952E7" w:rsidRPr="00A16F0A">
        <w:t>strumenti i analizes SWOT, me ç</w:t>
      </w:r>
      <w:r w:rsidR="005F4B35" w:rsidRPr="00A16F0A">
        <w:t>rast</w:t>
      </w:r>
      <w:r w:rsidR="004952E7" w:rsidRPr="00A16F0A">
        <w:t xml:space="preserve"> </w:t>
      </w:r>
      <w:r w:rsidR="005F4B35" w:rsidRPr="00A16F0A">
        <w:t>jan</w:t>
      </w:r>
      <w:r w:rsidR="00342A9C" w:rsidRPr="00A16F0A">
        <w:t>ë</w:t>
      </w:r>
      <w:r w:rsidR="005F4B35" w:rsidRPr="00A16F0A">
        <w:t xml:space="preserve"> anali</w:t>
      </w:r>
      <w:r w:rsidR="00342A9C" w:rsidRPr="00A16F0A">
        <w:t>zuar perparesite dhe dobesite (faktor</w:t>
      </w:r>
      <w:r w:rsidR="00342A9C" w:rsidRPr="00A16F0A">
        <w:rPr>
          <w:rFonts w:ascii="Calibri" w:hAnsi="Calibri"/>
        </w:rPr>
        <w:t>ë</w:t>
      </w:r>
      <w:r w:rsidR="00342A9C" w:rsidRPr="00A16F0A">
        <w:t>t e brendsh</w:t>
      </w:r>
      <w:r w:rsidR="00342A9C" w:rsidRPr="00A16F0A">
        <w:rPr>
          <w:rFonts w:ascii="Calibri" w:hAnsi="Calibri"/>
        </w:rPr>
        <w:t>ë</w:t>
      </w:r>
      <w:r w:rsidR="00342A9C" w:rsidRPr="00A16F0A">
        <w:t>m</w:t>
      </w:r>
      <w:r w:rsidR="005F4B35" w:rsidRPr="00A16F0A">
        <w:t xml:space="preserve">), dhe mundesite </w:t>
      </w:r>
      <w:r w:rsidR="00342A9C" w:rsidRPr="00A16F0A">
        <w:t>e rreziqet, si faktore te jasht</w:t>
      </w:r>
      <w:r w:rsidR="00342A9C" w:rsidRPr="00A16F0A">
        <w:rPr>
          <w:rFonts w:ascii="Calibri" w:hAnsi="Calibri"/>
        </w:rPr>
        <w:t>ë</w:t>
      </w:r>
      <w:r w:rsidR="005F4B35" w:rsidRPr="00A16F0A">
        <w:t xml:space="preserve">m, jashte kontrollit </w:t>
      </w:r>
      <w:r w:rsidR="00342A9C" w:rsidRPr="00A16F0A">
        <w:rPr>
          <w:b/>
        </w:rPr>
        <w:t>Kolegjit Globus</w:t>
      </w:r>
      <w:r w:rsidR="00342A9C" w:rsidRPr="00A16F0A">
        <w:t xml:space="preserve"> </w:t>
      </w:r>
      <w:r w:rsidR="005F4B35" w:rsidRPr="00A16F0A">
        <w:t xml:space="preserve">por qe duhen konsideruar per te ndertuar mbi to (mundesite) ose per t'i parandaluar ose zvogeluar efektin e </w:t>
      </w:r>
      <w:r w:rsidR="00342A9C" w:rsidRPr="00A16F0A">
        <w:t>rreziqeve apo k</w:t>
      </w:r>
      <w:r w:rsidR="00342A9C" w:rsidRPr="00A16F0A">
        <w:rPr>
          <w:rFonts w:ascii="Calibri" w:hAnsi="Calibri"/>
        </w:rPr>
        <w:t>ë</w:t>
      </w:r>
      <w:r w:rsidR="00342A9C" w:rsidRPr="00A16F0A">
        <w:t>rcnimeve</w:t>
      </w:r>
      <w:r w:rsidR="005F4B35" w:rsidRPr="00A16F0A">
        <w:t xml:space="preserve">. </w:t>
      </w:r>
    </w:p>
    <w:p w:rsidR="00A5319F" w:rsidRDefault="00A5319F" w:rsidP="00D332E0">
      <w:pPr>
        <w:autoSpaceDE w:val="0"/>
        <w:autoSpaceDN w:val="0"/>
        <w:adjustRightInd w:val="0"/>
        <w:spacing w:after="0" w:line="360" w:lineRule="auto"/>
        <w:jc w:val="both"/>
        <w:rPr>
          <w:rFonts w:ascii="Times New Roman" w:hAnsi="Times New Roman" w:cs="Times New Roman"/>
          <w:sz w:val="24"/>
          <w:szCs w:val="24"/>
          <w:lang w:val="sq-AL"/>
        </w:rPr>
      </w:pPr>
    </w:p>
    <w:p w:rsidR="00D332E0" w:rsidRDefault="00D332E0" w:rsidP="00D332E0">
      <w:pPr>
        <w:autoSpaceDE w:val="0"/>
        <w:autoSpaceDN w:val="0"/>
        <w:adjustRightInd w:val="0"/>
        <w:spacing w:after="0" w:line="360" w:lineRule="auto"/>
        <w:jc w:val="both"/>
        <w:rPr>
          <w:rFonts w:ascii="Times New Roman" w:hAnsi="Times New Roman" w:cs="Times New Roman"/>
          <w:sz w:val="24"/>
          <w:szCs w:val="24"/>
          <w:lang w:val="sq-AL"/>
        </w:rPr>
      </w:pPr>
    </w:p>
    <w:p w:rsidR="00D332E0" w:rsidRDefault="00D332E0" w:rsidP="00D332E0">
      <w:pPr>
        <w:autoSpaceDE w:val="0"/>
        <w:autoSpaceDN w:val="0"/>
        <w:adjustRightInd w:val="0"/>
        <w:spacing w:after="0" w:line="360" w:lineRule="auto"/>
        <w:jc w:val="both"/>
        <w:rPr>
          <w:rFonts w:ascii="Times New Roman" w:hAnsi="Times New Roman" w:cs="Times New Roman"/>
          <w:sz w:val="24"/>
          <w:szCs w:val="24"/>
          <w:lang w:val="sq-AL"/>
        </w:rPr>
      </w:pPr>
    </w:p>
    <w:p w:rsidR="00A5319F" w:rsidRPr="00D332E0" w:rsidRDefault="00A5319F" w:rsidP="00D332E0">
      <w:pPr>
        <w:pStyle w:val="Heading3"/>
        <w:spacing w:line="360" w:lineRule="auto"/>
        <w:rPr>
          <w:lang w:val="sq-AL"/>
        </w:rPr>
      </w:pPr>
      <w:bookmarkStart w:id="8" w:name="_Toc492835784"/>
      <w:bookmarkStart w:id="9" w:name="_Toc523867702"/>
      <w:bookmarkStart w:id="10" w:name="_Toc59789226"/>
      <w:r>
        <w:rPr>
          <w:lang w:val="sq-AL"/>
        </w:rPr>
        <w:t xml:space="preserve">1.3.1 </w:t>
      </w:r>
      <w:r w:rsidRPr="00A16F0A">
        <w:rPr>
          <w:lang w:val="sq-AL"/>
        </w:rPr>
        <w:t>Analiza SWOT për misionin publik dhe objektivat institucionale:</w:t>
      </w:r>
      <w:bookmarkEnd w:id="8"/>
      <w:bookmarkEnd w:id="9"/>
      <w:bookmarkEnd w:id="10"/>
    </w:p>
    <w:tbl>
      <w:tblPr>
        <w:tblStyle w:val="TableGrid"/>
        <w:tblW w:w="0" w:type="auto"/>
        <w:tblLook w:val="04A0" w:firstRow="1" w:lastRow="0" w:firstColumn="1" w:lastColumn="0" w:noHBand="0" w:noVBand="1"/>
      </w:tblPr>
      <w:tblGrid>
        <w:gridCol w:w="4519"/>
        <w:gridCol w:w="4497"/>
      </w:tblGrid>
      <w:tr w:rsidR="00A5319F" w:rsidRPr="00A16F0A" w:rsidTr="00F94359">
        <w:tc>
          <w:tcPr>
            <w:tcW w:w="4621" w:type="dxa"/>
            <w:shd w:val="clear" w:color="auto" w:fill="244061" w:themeFill="accent1" w:themeFillShade="80"/>
          </w:tcPr>
          <w:p w:rsidR="00A5319F" w:rsidRPr="00A16F0A" w:rsidRDefault="00A5319F" w:rsidP="00D332E0">
            <w:pPr>
              <w:pStyle w:val="NoSpacing"/>
              <w:spacing w:line="360" w:lineRule="auto"/>
              <w:jc w:val="both"/>
              <w:rPr>
                <w:rFonts w:ascii="Times New Roman" w:eastAsia="Calibri" w:hAnsi="Times New Roman" w:cs="Times New Roman"/>
                <w:b/>
                <w:sz w:val="24"/>
                <w:szCs w:val="24"/>
                <w:lang w:val="sq-AL"/>
              </w:rPr>
            </w:pPr>
            <w:r w:rsidRPr="00A16F0A">
              <w:rPr>
                <w:rFonts w:ascii="Times New Roman" w:eastAsia="Calibri" w:hAnsi="Times New Roman" w:cs="Times New Roman"/>
                <w:b/>
                <w:sz w:val="24"/>
                <w:szCs w:val="24"/>
                <w:lang w:val="sq-AL"/>
              </w:rPr>
              <w:t>Fuqit</w:t>
            </w:r>
            <w:r w:rsidRPr="00A16F0A">
              <w:rPr>
                <w:rFonts w:ascii="Calibri" w:eastAsia="Calibri" w:hAnsi="Calibri" w:cs="Times New Roman"/>
                <w:b/>
                <w:sz w:val="24"/>
                <w:szCs w:val="24"/>
                <w:lang w:val="sq-AL"/>
              </w:rPr>
              <w:t>ë</w:t>
            </w:r>
          </w:p>
        </w:tc>
        <w:tc>
          <w:tcPr>
            <w:tcW w:w="4621" w:type="dxa"/>
            <w:shd w:val="clear" w:color="auto" w:fill="244061" w:themeFill="accent1" w:themeFillShade="80"/>
          </w:tcPr>
          <w:p w:rsidR="00A5319F" w:rsidRPr="00A16F0A" w:rsidRDefault="00A5319F" w:rsidP="00D332E0">
            <w:pPr>
              <w:pStyle w:val="NoSpacing"/>
              <w:spacing w:line="360" w:lineRule="auto"/>
              <w:jc w:val="both"/>
              <w:rPr>
                <w:rFonts w:ascii="Times New Roman" w:eastAsia="Calibri" w:hAnsi="Times New Roman" w:cs="Times New Roman"/>
                <w:b/>
                <w:sz w:val="24"/>
                <w:szCs w:val="24"/>
                <w:lang w:val="sq-AL"/>
              </w:rPr>
            </w:pPr>
            <w:r w:rsidRPr="00A16F0A">
              <w:rPr>
                <w:rFonts w:ascii="Times New Roman" w:eastAsia="Calibri" w:hAnsi="Times New Roman" w:cs="Times New Roman"/>
                <w:b/>
                <w:sz w:val="24"/>
                <w:szCs w:val="24"/>
                <w:lang w:val="sq-AL"/>
              </w:rPr>
              <w:t>Dob</w:t>
            </w:r>
            <w:r w:rsidRPr="00A16F0A">
              <w:rPr>
                <w:rFonts w:ascii="Calibri" w:eastAsia="Calibri" w:hAnsi="Calibri" w:cs="Times New Roman"/>
                <w:b/>
                <w:sz w:val="24"/>
                <w:szCs w:val="24"/>
                <w:lang w:val="sq-AL"/>
              </w:rPr>
              <w:t>ë</w:t>
            </w:r>
            <w:r w:rsidRPr="00A16F0A">
              <w:rPr>
                <w:rFonts w:ascii="Times New Roman" w:eastAsia="Calibri" w:hAnsi="Times New Roman" w:cs="Times New Roman"/>
                <w:b/>
                <w:sz w:val="24"/>
                <w:szCs w:val="24"/>
                <w:lang w:val="sq-AL"/>
              </w:rPr>
              <w:t>sit</w:t>
            </w:r>
            <w:r w:rsidRPr="00A16F0A">
              <w:rPr>
                <w:rFonts w:ascii="Calibri" w:eastAsia="Calibri" w:hAnsi="Calibri" w:cs="Times New Roman"/>
                <w:b/>
                <w:sz w:val="24"/>
                <w:szCs w:val="24"/>
                <w:lang w:val="sq-AL"/>
              </w:rPr>
              <w:t>ë</w:t>
            </w:r>
          </w:p>
        </w:tc>
      </w:tr>
      <w:tr w:rsidR="00A5319F" w:rsidRPr="00A16F0A" w:rsidTr="00F94359">
        <w:tc>
          <w:tcPr>
            <w:tcW w:w="4621" w:type="dxa"/>
          </w:tcPr>
          <w:p w:rsidR="00A5319F" w:rsidRPr="00A16F0A" w:rsidRDefault="00A5319F" w:rsidP="00D332E0">
            <w:pPr>
              <w:pStyle w:val="NoSpacing"/>
              <w:numPr>
                <w:ilvl w:val="0"/>
                <w:numId w:val="18"/>
              </w:numPr>
              <w:spacing w:line="360" w:lineRule="auto"/>
              <w:jc w:val="both"/>
              <w:rPr>
                <w:rFonts w:ascii="Times New Roman" w:hAnsi="Times New Roman" w:cs="Times New Roman"/>
                <w:sz w:val="24"/>
                <w:szCs w:val="24"/>
                <w:lang w:val="sq-AL"/>
              </w:rPr>
            </w:pPr>
            <w:r w:rsidRPr="00A16F0A">
              <w:rPr>
                <w:rFonts w:ascii="Times New Roman" w:hAnsi="Times New Roman" w:cs="Times New Roman"/>
                <w:sz w:val="24"/>
                <w:szCs w:val="24"/>
                <w:lang w:val="sq-AL"/>
              </w:rPr>
              <w:t>Staf i kualifikuar dhe me përvojë</w:t>
            </w:r>
          </w:p>
          <w:p w:rsidR="00A5319F" w:rsidRPr="00A16F0A" w:rsidRDefault="00A5319F" w:rsidP="00D332E0">
            <w:pPr>
              <w:pStyle w:val="NoSpacing"/>
              <w:numPr>
                <w:ilvl w:val="0"/>
                <w:numId w:val="18"/>
              </w:numPr>
              <w:spacing w:line="360" w:lineRule="auto"/>
              <w:jc w:val="both"/>
              <w:rPr>
                <w:rFonts w:ascii="Times New Roman" w:hAnsi="Times New Roman" w:cs="Times New Roman"/>
                <w:sz w:val="24"/>
                <w:szCs w:val="24"/>
                <w:lang w:val="sq-AL"/>
              </w:rPr>
            </w:pPr>
            <w:r w:rsidRPr="00A16F0A">
              <w:rPr>
                <w:rFonts w:ascii="Times New Roman" w:hAnsi="Times New Roman" w:cs="Times New Roman"/>
                <w:sz w:val="24"/>
                <w:szCs w:val="24"/>
                <w:lang w:val="sq-AL"/>
              </w:rPr>
              <w:t>12 vjet përvojë dhe imazh t</w:t>
            </w:r>
            <w:r w:rsidRPr="00A16F0A">
              <w:rPr>
                <w:rFonts w:ascii="Calibri" w:hAnsi="Calibri" w:cs="Times New Roman"/>
                <w:sz w:val="24"/>
                <w:szCs w:val="24"/>
                <w:lang w:val="sq-AL"/>
              </w:rPr>
              <w:t>ë</w:t>
            </w:r>
            <w:r w:rsidRPr="00A16F0A">
              <w:rPr>
                <w:rFonts w:ascii="Times New Roman" w:hAnsi="Times New Roman" w:cs="Times New Roman"/>
                <w:sz w:val="24"/>
                <w:szCs w:val="24"/>
                <w:lang w:val="sq-AL"/>
              </w:rPr>
              <w:t xml:space="preserve"> mir</w:t>
            </w:r>
            <w:r w:rsidRPr="00A16F0A">
              <w:rPr>
                <w:rFonts w:ascii="Calibri" w:hAnsi="Calibri" w:cs="Times New Roman"/>
                <w:sz w:val="24"/>
                <w:szCs w:val="24"/>
                <w:lang w:val="sq-AL"/>
              </w:rPr>
              <w:t>ë</w:t>
            </w:r>
          </w:p>
          <w:p w:rsidR="00A5319F" w:rsidRPr="00A16F0A" w:rsidRDefault="00A5319F" w:rsidP="00D332E0">
            <w:pPr>
              <w:pStyle w:val="NoSpacing"/>
              <w:numPr>
                <w:ilvl w:val="0"/>
                <w:numId w:val="18"/>
              </w:numPr>
              <w:spacing w:line="360" w:lineRule="auto"/>
              <w:jc w:val="both"/>
              <w:rPr>
                <w:rFonts w:ascii="Times New Roman" w:hAnsi="Times New Roman" w:cs="Times New Roman"/>
                <w:sz w:val="24"/>
                <w:szCs w:val="24"/>
                <w:lang w:val="sq-AL"/>
              </w:rPr>
            </w:pPr>
            <w:r w:rsidRPr="00A16F0A">
              <w:rPr>
                <w:rFonts w:ascii="Times New Roman" w:hAnsi="Times New Roman" w:cs="Times New Roman"/>
                <w:sz w:val="24"/>
                <w:szCs w:val="24"/>
                <w:lang w:val="sq-AL"/>
              </w:rPr>
              <w:t>Marrëveshje bashkëpunimi me universitete prestigjioze</w:t>
            </w:r>
          </w:p>
          <w:p w:rsidR="00A5319F" w:rsidRPr="00A16F0A" w:rsidRDefault="00A5319F" w:rsidP="00D332E0">
            <w:pPr>
              <w:pStyle w:val="NoSpacing"/>
              <w:numPr>
                <w:ilvl w:val="0"/>
                <w:numId w:val="18"/>
              </w:numPr>
              <w:spacing w:line="360" w:lineRule="auto"/>
              <w:jc w:val="both"/>
              <w:rPr>
                <w:rFonts w:ascii="Times New Roman" w:hAnsi="Times New Roman" w:cs="Times New Roman"/>
                <w:sz w:val="24"/>
                <w:szCs w:val="24"/>
                <w:lang w:val="sq-AL"/>
              </w:rPr>
            </w:pPr>
            <w:r w:rsidRPr="00A16F0A">
              <w:rPr>
                <w:rFonts w:ascii="Times New Roman" w:hAnsi="Times New Roman" w:cs="Times New Roman"/>
                <w:sz w:val="24"/>
                <w:szCs w:val="24"/>
                <w:lang w:val="sq-AL"/>
              </w:rPr>
              <w:t>Marrëveshje bashkëpunimi me komunitetin e biznesit</w:t>
            </w:r>
          </w:p>
          <w:p w:rsidR="00A5319F" w:rsidRPr="00A16F0A" w:rsidRDefault="00A5319F" w:rsidP="00D332E0">
            <w:pPr>
              <w:pStyle w:val="NoSpacing"/>
              <w:numPr>
                <w:ilvl w:val="0"/>
                <w:numId w:val="18"/>
              </w:numPr>
              <w:spacing w:line="360" w:lineRule="auto"/>
              <w:jc w:val="both"/>
              <w:rPr>
                <w:rFonts w:ascii="Times New Roman" w:hAnsi="Times New Roman" w:cs="Times New Roman"/>
                <w:sz w:val="24"/>
                <w:szCs w:val="24"/>
                <w:lang w:val="sq-AL"/>
              </w:rPr>
            </w:pPr>
            <w:r w:rsidRPr="00A16F0A">
              <w:rPr>
                <w:rFonts w:ascii="Times New Roman" w:hAnsi="Times New Roman" w:cs="Times New Roman"/>
                <w:sz w:val="24"/>
                <w:szCs w:val="24"/>
                <w:lang w:val="sq-AL"/>
              </w:rPr>
              <w:t>Konferenca, simpoziume shkencore / kërkimore</w:t>
            </w:r>
          </w:p>
          <w:p w:rsidR="00A5319F" w:rsidRPr="00A16F0A" w:rsidRDefault="00A5319F" w:rsidP="00D332E0">
            <w:pPr>
              <w:pStyle w:val="NoSpacing"/>
              <w:numPr>
                <w:ilvl w:val="0"/>
                <w:numId w:val="18"/>
              </w:numPr>
              <w:spacing w:line="360" w:lineRule="auto"/>
              <w:jc w:val="both"/>
              <w:rPr>
                <w:rFonts w:ascii="Times New Roman" w:hAnsi="Times New Roman" w:cs="Times New Roman"/>
                <w:sz w:val="24"/>
                <w:szCs w:val="24"/>
                <w:lang w:val="sq-AL"/>
              </w:rPr>
            </w:pPr>
            <w:r w:rsidRPr="00A16F0A">
              <w:rPr>
                <w:rFonts w:ascii="Times New Roman" w:hAnsi="Times New Roman" w:cs="Times New Roman"/>
                <w:sz w:val="24"/>
                <w:szCs w:val="24"/>
                <w:lang w:val="sq-AL"/>
              </w:rPr>
              <w:t>Programet universitare me karakter ndërkombëtar dhe sipas nevojave të tregut</w:t>
            </w:r>
          </w:p>
        </w:tc>
        <w:tc>
          <w:tcPr>
            <w:tcW w:w="4621" w:type="dxa"/>
          </w:tcPr>
          <w:p w:rsidR="00A5319F" w:rsidRPr="00A16F0A" w:rsidRDefault="00A5319F" w:rsidP="00D332E0">
            <w:pPr>
              <w:pStyle w:val="NoSpacing"/>
              <w:numPr>
                <w:ilvl w:val="0"/>
                <w:numId w:val="18"/>
              </w:numPr>
              <w:spacing w:line="360" w:lineRule="auto"/>
              <w:jc w:val="both"/>
              <w:rPr>
                <w:rFonts w:ascii="Times New Roman" w:eastAsia="Calibri" w:hAnsi="Times New Roman" w:cs="Times New Roman"/>
                <w:sz w:val="24"/>
                <w:szCs w:val="24"/>
                <w:lang w:val="sq-AL"/>
              </w:rPr>
            </w:pPr>
            <w:r w:rsidRPr="00A16F0A">
              <w:rPr>
                <w:rFonts w:ascii="Times New Roman" w:eastAsia="Calibri" w:hAnsi="Times New Roman" w:cs="Times New Roman"/>
                <w:sz w:val="24"/>
                <w:szCs w:val="24"/>
                <w:lang w:val="sq-AL"/>
              </w:rPr>
              <w:t>Bashkëpunim i vogël me universitetet ndërkombëtare</w:t>
            </w:r>
          </w:p>
          <w:p w:rsidR="00A5319F" w:rsidRPr="00A16F0A" w:rsidRDefault="00A5319F" w:rsidP="00D332E0">
            <w:pPr>
              <w:pStyle w:val="NoSpacing"/>
              <w:numPr>
                <w:ilvl w:val="0"/>
                <w:numId w:val="18"/>
              </w:numPr>
              <w:spacing w:line="360" w:lineRule="auto"/>
              <w:jc w:val="both"/>
              <w:rPr>
                <w:rFonts w:ascii="Times New Roman" w:eastAsia="Calibri" w:hAnsi="Times New Roman" w:cs="Times New Roman"/>
                <w:sz w:val="24"/>
                <w:szCs w:val="24"/>
                <w:lang w:val="sq-AL"/>
              </w:rPr>
            </w:pPr>
            <w:r w:rsidRPr="00A16F0A">
              <w:rPr>
                <w:rFonts w:ascii="Times New Roman" w:eastAsia="Calibri" w:hAnsi="Times New Roman" w:cs="Times New Roman"/>
                <w:sz w:val="24"/>
                <w:szCs w:val="24"/>
                <w:lang w:val="sq-AL"/>
              </w:rPr>
              <w:t>Rënie relative e vullnetit të mirë për shkak të ngecjes me akreditim të vitit të kaluar,</w:t>
            </w:r>
          </w:p>
        </w:tc>
      </w:tr>
      <w:tr w:rsidR="00A5319F" w:rsidRPr="00A16F0A" w:rsidTr="00F94359">
        <w:tc>
          <w:tcPr>
            <w:tcW w:w="4621" w:type="dxa"/>
            <w:shd w:val="clear" w:color="auto" w:fill="244061" w:themeFill="accent1" w:themeFillShade="80"/>
          </w:tcPr>
          <w:p w:rsidR="00A5319F" w:rsidRPr="00A16F0A" w:rsidRDefault="00A5319F" w:rsidP="00D332E0">
            <w:pPr>
              <w:pStyle w:val="NoSpacing"/>
              <w:spacing w:line="360" w:lineRule="auto"/>
              <w:jc w:val="both"/>
              <w:rPr>
                <w:rFonts w:ascii="Times New Roman" w:eastAsia="Calibri" w:hAnsi="Times New Roman" w:cs="Times New Roman"/>
                <w:b/>
                <w:sz w:val="24"/>
                <w:szCs w:val="24"/>
                <w:lang w:val="sq-AL"/>
              </w:rPr>
            </w:pPr>
            <w:r w:rsidRPr="00A16F0A">
              <w:rPr>
                <w:rFonts w:ascii="Times New Roman" w:eastAsia="Calibri" w:hAnsi="Times New Roman" w:cs="Times New Roman"/>
                <w:b/>
                <w:sz w:val="24"/>
                <w:szCs w:val="24"/>
                <w:lang w:val="sq-AL"/>
              </w:rPr>
              <w:t>Mund</w:t>
            </w:r>
            <w:r w:rsidRPr="00A16F0A">
              <w:rPr>
                <w:rFonts w:ascii="Calibri" w:eastAsia="Calibri" w:hAnsi="Calibri" w:cs="Times New Roman"/>
                <w:b/>
                <w:sz w:val="24"/>
                <w:szCs w:val="24"/>
                <w:lang w:val="sq-AL"/>
              </w:rPr>
              <w:t>ë</w:t>
            </w:r>
            <w:r w:rsidRPr="00A16F0A">
              <w:rPr>
                <w:rFonts w:ascii="Times New Roman" w:eastAsia="Calibri" w:hAnsi="Times New Roman" w:cs="Times New Roman"/>
                <w:b/>
                <w:sz w:val="24"/>
                <w:szCs w:val="24"/>
                <w:lang w:val="sq-AL"/>
              </w:rPr>
              <w:t>sit</w:t>
            </w:r>
            <w:r w:rsidRPr="00A16F0A">
              <w:rPr>
                <w:rFonts w:ascii="Calibri" w:eastAsia="Calibri" w:hAnsi="Calibri" w:cs="Times New Roman"/>
                <w:b/>
                <w:sz w:val="24"/>
                <w:szCs w:val="24"/>
                <w:lang w:val="sq-AL"/>
              </w:rPr>
              <w:t>ë</w:t>
            </w:r>
          </w:p>
        </w:tc>
        <w:tc>
          <w:tcPr>
            <w:tcW w:w="4621" w:type="dxa"/>
            <w:shd w:val="clear" w:color="auto" w:fill="244061" w:themeFill="accent1" w:themeFillShade="80"/>
          </w:tcPr>
          <w:p w:rsidR="00A5319F" w:rsidRPr="00A16F0A" w:rsidRDefault="00A5319F" w:rsidP="00D332E0">
            <w:pPr>
              <w:pStyle w:val="NoSpacing"/>
              <w:spacing w:line="360" w:lineRule="auto"/>
              <w:jc w:val="both"/>
              <w:rPr>
                <w:rFonts w:ascii="Times New Roman" w:eastAsia="Calibri" w:hAnsi="Times New Roman" w:cs="Times New Roman"/>
                <w:b/>
                <w:sz w:val="24"/>
                <w:szCs w:val="24"/>
                <w:lang w:val="sq-AL"/>
              </w:rPr>
            </w:pPr>
            <w:r w:rsidRPr="00A16F0A">
              <w:rPr>
                <w:rFonts w:ascii="Times New Roman" w:eastAsia="Calibri" w:hAnsi="Times New Roman" w:cs="Times New Roman"/>
                <w:b/>
                <w:sz w:val="24"/>
                <w:szCs w:val="24"/>
                <w:lang w:val="sq-AL"/>
              </w:rPr>
              <w:t>K</w:t>
            </w:r>
            <w:r w:rsidRPr="00A16F0A">
              <w:rPr>
                <w:rFonts w:ascii="Calibri" w:eastAsia="Calibri" w:hAnsi="Calibri" w:cs="Times New Roman"/>
                <w:b/>
                <w:sz w:val="24"/>
                <w:szCs w:val="24"/>
                <w:lang w:val="sq-AL"/>
              </w:rPr>
              <w:t>ë</w:t>
            </w:r>
            <w:r w:rsidRPr="00A16F0A">
              <w:rPr>
                <w:rFonts w:ascii="Times New Roman" w:eastAsia="Calibri" w:hAnsi="Times New Roman" w:cs="Times New Roman"/>
                <w:b/>
                <w:sz w:val="24"/>
                <w:szCs w:val="24"/>
                <w:lang w:val="sq-AL"/>
              </w:rPr>
              <w:t>rc</w:t>
            </w:r>
            <w:r w:rsidRPr="00A16F0A">
              <w:rPr>
                <w:rFonts w:ascii="Calibri" w:eastAsia="Calibri" w:hAnsi="Calibri" w:cs="Times New Roman"/>
                <w:b/>
                <w:sz w:val="24"/>
                <w:szCs w:val="24"/>
                <w:lang w:val="sq-AL"/>
              </w:rPr>
              <w:t>ë</w:t>
            </w:r>
            <w:r w:rsidRPr="00A16F0A">
              <w:rPr>
                <w:rFonts w:ascii="Times New Roman" w:eastAsia="Calibri" w:hAnsi="Times New Roman" w:cs="Times New Roman"/>
                <w:b/>
                <w:sz w:val="24"/>
                <w:szCs w:val="24"/>
                <w:lang w:val="sq-AL"/>
              </w:rPr>
              <w:t>nimet</w:t>
            </w:r>
          </w:p>
        </w:tc>
      </w:tr>
      <w:tr w:rsidR="00A5319F" w:rsidRPr="00A16F0A" w:rsidTr="00F94359">
        <w:trPr>
          <w:trHeight w:val="53"/>
        </w:trPr>
        <w:tc>
          <w:tcPr>
            <w:tcW w:w="4621" w:type="dxa"/>
          </w:tcPr>
          <w:p w:rsidR="00A5319F" w:rsidRPr="00A16F0A" w:rsidRDefault="00A5319F" w:rsidP="00D332E0">
            <w:pPr>
              <w:pStyle w:val="NoSpacing"/>
              <w:numPr>
                <w:ilvl w:val="0"/>
                <w:numId w:val="17"/>
              </w:numPr>
              <w:spacing w:line="360" w:lineRule="auto"/>
              <w:jc w:val="both"/>
              <w:rPr>
                <w:rFonts w:ascii="Times New Roman" w:hAnsi="Times New Roman" w:cs="Times New Roman"/>
                <w:sz w:val="24"/>
                <w:szCs w:val="24"/>
                <w:lang w:val="sq-AL"/>
              </w:rPr>
            </w:pPr>
            <w:r w:rsidRPr="00A16F0A">
              <w:rPr>
                <w:rFonts w:ascii="Times New Roman" w:hAnsi="Times New Roman" w:cs="Times New Roman"/>
                <w:sz w:val="24"/>
                <w:szCs w:val="24"/>
                <w:lang w:val="sq-AL"/>
              </w:rPr>
              <w:t>Ndërkombëtarizimi i Kolegjit</w:t>
            </w:r>
          </w:p>
          <w:p w:rsidR="00A5319F" w:rsidRPr="00A16F0A" w:rsidRDefault="00A5319F" w:rsidP="00D332E0">
            <w:pPr>
              <w:pStyle w:val="NoSpacing"/>
              <w:numPr>
                <w:ilvl w:val="0"/>
                <w:numId w:val="17"/>
              </w:numPr>
              <w:spacing w:line="360" w:lineRule="auto"/>
              <w:jc w:val="both"/>
              <w:rPr>
                <w:rFonts w:ascii="Times New Roman" w:hAnsi="Times New Roman" w:cs="Times New Roman"/>
                <w:sz w:val="24"/>
                <w:szCs w:val="24"/>
                <w:lang w:val="sq-AL"/>
              </w:rPr>
            </w:pPr>
            <w:r w:rsidRPr="00A16F0A">
              <w:rPr>
                <w:rFonts w:ascii="Times New Roman" w:hAnsi="Times New Roman" w:cs="Times New Roman"/>
                <w:sz w:val="24"/>
                <w:szCs w:val="24"/>
                <w:lang w:val="sq-AL"/>
              </w:rPr>
              <w:t>Mund</w:t>
            </w:r>
            <w:r w:rsidRPr="00A16F0A">
              <w:rPr>
                <w:rFonts w:ascii="Calibri" w:hAnsi="Calibri" w:cs="Times New Roman"/>
                <w:sz w:val="24"/>
                <w:szCs w:val="24"/>
                <w:lang w:val="sq-AL"/>
              </w:rPr>
              <w:t>ë</w:t>
            </w:r>
            <w:r w:rsidRPr="00A16F0A">
              <w:rPr>
                <w:rFonts w:ascii="Times New Roman" w:hAnsi="Times New Roman" w:cs="Times New Roman"/>
                <w:sz w:val="24"/>
                <w:szCs w:val="24"/>
                <w:lang w:val="sq-AL"/>
              </w:rPr>
              <w:t>sit</w:t>
            </w:r>
            <w:r w:rsidRPr="00A16F0A">
              <w:rPr>
                <w:rFonts w:ascii="Calibri" w:hAnsi="Calibri" w:cs="Times New Roman"/>
                <w:sz w:val="24"/>
                <w:szCs w:val="24"/>
                <w:lang w:val="sq-AL"/>
              </w:rPr>
              <w:t>ë</w:t>
            </w:r>
            <w:r w:rsidRPr="00A16F0A">
              <w:rPr>
                <w:rFonts w:ascii="Times New Roman" w:hAnsi="Times New Roman" w:cs="Times New Roman"/>
                <w:sz w:val="24"/>
                <w:szCs w:val="24"/>
                <w:lang w:val="sq-AL"/>
              </w:rPr>
              <w:t xml:space="preserve"> p</w:t>
            </w:r>
            <w:r w:rsidRPr="00A16F0A">
              <w:rPr>
                <w:rFonts w:ascii="Calibri" w:hAnsi="Calibri" w:cs="Times New Roman"/>
                <w:sz w:val="24"/>
                <w:szCs w:val="24"/>
                <w:lang w:val="sq-AL"/>
              </w:rPr>
              <w:t>ë</w:t>
            </w:r>
            <w:r w:rsidRPr="00A16F0A">
              <w:rPr>
                <w:rFonts w:ascii="Times New Roman" w:hAnsi="Times New Roman" w:cs="Times New Roman"/>
                <w:sz w:val="24"/>
                <w:szCs w:val="24"/>
                <w:lang w:val="sq-AL"/>
              </w:rPr>
              <w:t>r Ndërtim t</w:t>
            </w:r>
            <w:r w:rsidRPr="00A16F0A">
              <w:rPr>
                <w:rFonts w:ascii="Calibri" w:hAnsi="Calibri" w:cs="Times New Roman"/>
                <w:sz w:val="24"/>
                <w:szCs w:val="24"/>
                <w:lang w:val="sq-AL"/>
              </w:rPr>
              <w:t>ë</w:t>
            </w:r>
            <w:r w:rsidRPr="00A16F0A">
              <w:rPr>
                <w:rFonts w:ascii="Times New Roman" w:hAnsi="Times New Roman" w:cs="Times New Roman"/>
                <w:sz w:val="24"/>
                <w:szCs w:val="24"/>
                <w:lang w:val="sq-AL"/>
              </w:rPr>
              <w:t xml:space="preserve"> kapaciteteve të stafit akademik</w:t>
            </w:r>
          </w:p>
          <w:p w:rsidR="00A5319F" w:rsidRPr="00A16F0A" w:rsidRDefault="00A5319F" w:rsidP="00D332E0">
            <w:pPr>
              <w:pStyle w:val="NoSpacing"/>
              <w:numPr>
                <w:ilvl w:val="0"/>
                <w:numId w:val="17"/>
              </w:numPr>
              <w:spacing w:line="360" w:lineRule="auto"/>
              <w:jc w:val="both"/>
              <w:rPr>
                <w:rFonts w:ascii="Times New Roman" w:hAnsi="Times New Roman" w:cs="Times New Roman"/>
                <w:sz w:val="24"/>
                <w:szCs w:val="24"/>
                <w:lang w:val="sq-AL"/>
              </w:rPr>
            </w:pPr>
            <w:r w:rsidRPr="00A16F0A">
              <w:rPr>
                <w:rFonts w:ascii="Times New Roman" w:hAnsi="Times New Roman" w:cs="Times New Roman"/>
                <w:sz w:val="24"/>
                <w:szCs w:val="24"/>
                <w:lang w:val="sq-AL"/>
              </w:rPr>
              <w:t>Krijimi i një qendre inovative fillestare</w:t>
            </w:r>
          </w:p>
          <w:p w:rsidR="00A5319F" w:rsidRPr="00A16F0A" w:rsidRDefault="00A5319F" w:rsidP="00D332E0">
            <w:pPr>
              <w:pStyle w:val="NoSpacing"/>
              <w:numPr>
                <w:ilvl w:val="0"/>
                <w:numId w:val="17"/>
              </w:numPr>
              <w:spacing w:line="360" w:lineRule="auto"/>
              <w:jc w:val="both"/>
              <w:rPr>
                <w:rFonts w:ascii="Times New Roman" w:hAnsi="Times New Roman" w:cs="Times New Roman"/>
                <w:sz w:val="24"/>
                <w:szCs w:val="24"/>
                <w:lang w:val="sq-AL"/>
              </w:rPr>
            </w:pPr>
            <w:r w:rsidRPr="00A16F0A">
              <w:rPr>
                <w:rFonts w:ascii="Times New Roman" w:hAnsi="Times New Roman" w:cs="Times New Roman"/>
                <w:sz w:val="24"/>
                <w:szCs w:val="24"/>
                <w:lang w:val="sq-AL"/>
              </w:rPr>
              <w:t xml:space="preserve">Diverzifikimi si munesi </w:t>
            </w:r>
          </w:p>
          <w:p w:rsidR="00A5319F" w:rsidRPr="00A16F0A" w:rsidRDefault="00A5319F" w:rsidP="00D332E0">
            <w:pPr>
              <w:pStyle w:val="NoSpacing"/>
              <w:numPr>
                <w:ilvl w:val="0"/>
                <w:numId w:val="17"/>
              </w:numPr>
              <w:spacing w:line="360" w:lineRule="auto"/>
              <w:jc w:val="both"/>
              <w:rPr>
                <w:rFonts w:ascii="Times New Roman" w:hAnsi="Times New Roman" w:cs="Times New Roman"/>
                <w:sz w:val="24"/>
                <w:szCs w:val="24"/>
                <w:lang w:val="sq-AL"/>
              </w:rPr>
            </w:pPr>
            <w:r w:rsidRPr="00A16F0A">
              <w:rPr>
                <w:rFonts w:ascii="Times New Roman" w:hAnsi="Times New Roman" w:cs="Times New Roman"/>
                <w:sz w:val="24"/>
                <w:szCs w:val="24"/>
                <w:lang w:val="sq-AL"/>
              </w:rPr>
              <w:t>Rritja e veprimtarive shkencore dhe kërkimore n</w:t>
            </w:r>
            <w:r w:rsidRPr="00A16F0A">
              <w:rPr>
                <w:rFonts w:ascii="Calibri" w:hAnsi="Calibri" w:cs="Times New Roman"/>
                <w:sz w:val="24"/>
                <w:szCs w:val="24"/>
                <w:lang w:val="sq-AL"/>
              </w:rPr>
              <w:t>ë</w:t>
            </w:r>
            <w:r w:rsidRPr="00A16F0A">
              <w:rPr>
                <w:rFonts w:ascii="Times New Roman" w:hAnsi="Times New Roman" w:cs="Times New Roman"/>
                <w:sz w:val="24"/>
                <w:szCs w:val="24"/>
                <w:lang w:val="sq-AL"/>
              </w:rPr>
              <w:t xml:space="preserve"> p</w:t>
            </w:r>
            <w:r w:rsidRPr="00A16F0A">
              <w:rPr>
                <w:rFonts w:ascii="Calibri" w:hAnsi="Calibri" w:cs="Times New Roman"/>
                <w:sz w:val="24"/>
                <w:szCs w:val="24"/>
                <w:lang w:val="sq-AL"/>
              </w:rPr>
              <w:t>ë</w:t>
            </w:r>
            <w:r w:rsidRPr="00A16F0A">
              <w:rPr>
                <w:rFonts w:ascii="Times New Roman" w:hAnsi="Times New Roman" w:cs="Times New Roman"/>
                <w:sz w:val="24"/>
                <w:szCs w:val="24"/>
                <w:lang w:val="sq-AL"/>
              </w:rPr>
              <w:t>rgjith</w:t>
            </w:r>
            <w:r w:rsidRPr="00A16F0A">
              <w:rPr>
                <w:rFonts w:ascii="Calibri" w:hAnsi="Calibri" w:cs="Times New Roman"/>
                <w:sz w:val="24"/>
                <w:szCs w:val="24"/>
                <w:lang w:val="sq-AL"/>
              </w:rPr>
              <w:t>ë</w:t>
            </w:r>
            <w:r w:rsidRPr="00A16F0A">
              <w:rPr>
                <w:rFonts w:ascii="Times New Roman" w:hAnsi="Times New Roman" w:cs="Times New Roman"/>
                <w:sz w:val="24"/>
                <w:szCs w:val="24"/>
                <w:lang w:val="sq-AL"/>
              </w:rPr>
              <w:t>si</w:t>
            </w:r>
          </w:p>
          <w:p w:rsidR="00A5319F" w:rsidRPr="00A16F0A" w:rsidRDefault="00A5319F" w:rsidP="00D332E0">
            <w:pPr>
              <w:pStyle w:val="NoSpacing"/>
              <w:numPr>
                <w:ilvl w:val="0"/>
                <w:numId w:val="17"/>
              </w:numPr>
              <w:spacing w:line="360" w:lineRule="auto"/>
              <w:jc w:val="both"/>
              <w:rPr>
                <w:rFonts w:ascii="Times New Roman" w:eastAsia="Calibri" w:hAnsi="Times New Roman" w:cs="Times New Roman"/>
                <w:sz w:val="24"/>
                <w:szCs w:val="24"/>
                <w:lang w:val="sq-AL"/>
              </w:rPr>
            </w:pPr>
            <w:r w:rsidRPr="00A16F0A">
              <w:rPr>
                <w:rFonts w:ascii="Times New Roman" w:hAnsi="Times New Roman" w:cs="Times New Roman"/>
                <w:sz w:val="24"/>
                <w:szCs w:val="24"/>
                <w:lang w:val="sq-AL"/>
              </w:rPr>
              <w:t>Projektet Erasmus +</w:t>
            </w:r>
          </w:p>
        </w:tc>
        <w:tc>
          <w:tcPr>
            <w:tcW w:w="4621" w:type="dxa"/>
          </w:tcPr>
          <w:p w:rsidR="00A5319F" w:rsidRPr="00A16F0A" w:rsidRDefault="00A5319F" w:rsidP="00D332E0">
            <w:pPr>
              <w:pStyle w:val="NoSpacing"/>
              <w:numPr>
                <w:ilvl w:val="0"/>
                <w:numId w:val="17"/>
              </w:numPr>
              <w:spacing w:line="360" w:lineRule="auto"/>
              <w:jc w:val="both"/>
              <w:rPr>
                <w:rFonts w:ascii="Times New Roman" w:eastAsia="Calibri" w:hAnsi="Times New Roman" w:cs="Times New Roman"/>
                <w:sz w:val="24"/>
                <w:szCs w:val="24"/>
                <w:lang w:val="sq-AL"/>
              </w:rPr>
            </w:pPr>
            <w:r w:rsidRPr="00A16F0A">
              <w:rPr>
                <w:rFonts w:ascii="Times New Roman" w:eastAsia="Calibri" w:hAnsi="Times New Roman" w:cs="Times New Roman"/>
                <w:sz w:val="24"/>
                <w:szCs w:val="24"/>
                <w:lang w:val="sq-AL"/>
              </w:rPr>
              <w:t>Konkurrencë e madhe në tregun e arsimit të lartë</w:t>
            </w:r>
          </w:p>
          <w:p w:rsidR="00A5319F" w:rsidRPr="00A16F0A" w:rsidRDefault="00A5319F" w:rsidP="00D332E0">
            <w:pPr>
              <w:pStyle w:val="NoSpacing"/>
              <w:numPr>
                <w:ilvl w:val="0"/>
                <w:numId w:val="17"/>
              </w:numPr>
              <w:spacing w:line="360" w:lineRule="auto"/>
              <w:jc w:val="both"/>
              <w:rPr>
                <w:rFonts w:ascii="Times New Roman" w:eastAsia="Calibri" w:hAnsi="Times New Roman" w:cs="Times New Roman"/>
                <w:sz w:val="24"/>
                <w:szCs w:val="24"/>
                <w:lang w:val="sq-AL"/>
              </w:rPr>
            </w:pPr>
            <w:r w:rsidRPr="00A16F0A">
              <w:rPr>
                <w:rFonts w:ascii="Times New Roman" w:eastAsia="Calibri" w:hAnsi="Times New Roman" w:cs="Times New Roman"/>
                <w:sz w:val="24"/>
                <w:szCs w:val="24"/>
                <w:lang w:val="sq-AL"/>
              </w:rPr>
              <w:t>Mjedisi politik i paqëndrueshëm</w:t>
            </w:r>
          </w:p>
          <w:p w:rsidR="00A5319F" w:rsidRPr="00A16F0A" w:rsidRDefault="00A5319F" w:rsidP="00D332E0">
            <w:pPr>
              <w:pStyle w:val="NoSpacing"/>
              <w:numPr>
                <w:ilvl w:val="0"/>
                <w:numId w:val="17"/>
              </w:numPr>
              <w:spacing w:line="360" w:lineRule="auto"/>
              <w:jc w:val="both"/>
              <w:rPr>
                <w:rFonts w:ascii="Times New Roman" w:eastAsia="Calibri" w:hAnsi="Times New Roman" w:cs="Times New Roman"/>
                <w:sz w:val="24"/>
                <w:szCs w:val="24"/>
                <w:lang w:val="sq-AL"/>
              </w:rPr>
            </w:pPr>
            <w:r w:rsidRPr="00A16F0A">
              <w:rPr>
                <w:rFonts w:ascii="Times New Roman" w:eastAsia="Calibri" w:hAnsi="Times New Roman" w:cs="Times New Roman"/>
                <w:sz w:val="24"/>
                <w:szCs w:val="24"/>
                <w:lang w:val="sq-AL"/>
              </w:rPr>
              <w:t>Ndryshimet socio-ekonomike</w:t>
            </w:r>
          </w:p>
          <w:p w:rsidR="00A5319F" w:rsidRPr="00A16F0A" w:rsidRDefault="00A5319F" w:rsidP="00D332E0">
            <w:pPr>
              <w:pStyle w:val="NoSpacing"/>
              <w:spacing w:line="360" w:lineRule="auto"/>
              <w:jc w:val="both"/>
              <w:rPr>
                <w:rFonts w:ascii="Times New Roman" w:eastAsia="Calibri" w:hAnsi="Times New Roman" w:cs="Times New Roman"/>
                <w:sz w:val="24"/>
                <w:szCs w:val="24"/>
                <w:lang w:val="sq-AL"/>
              </w:rPr>
            </w:pPr>
          </w:p>
          <w:p w:rsidR="00A5319F" w:rsidRPr="00A16F0A" w:rsidRDefault="00A5319F" w:rsidP="00D332E0">
            <w:pPr>
              <w:pStyle w:val="NoSpacing"/>
              <w:spacing w:line="360" w:lineRule="auto"/>
              <w:jc w:val="both"/>
              <w:rPr>
                <w:rFonts w:ascii="Times New Roman" w:eastAsia="Calibri" w:hAnsi="Times New Roman" w:cs="Times New Roman"/>
                <w:sz w:val="24"/>
                <w:szCs w:val="24"/>
                <w:lang w:val="sq-AL"/>
              </w:rPr>
            </w:pPr>
          </w:p>
        </w:tc>
      </w:tr>
    </w:tbl>
    <w:p w:rsidR="00A5319F" w:rsidRDefault="00A5319F" w:rsidP="00D332E0">
      <w:pPr>
        <w:autoSpaceDE w:val="0"/>
        <w:autoSpaceDN w:val="0"/>
        <w:adjustRightInd w:val="0"/>
        <w:spacing w:after="0" w:line="360" w:lineRule="auto"/>
        <w:ind w:left="360"/>
        <w:jc w:val="both"/>
      </w:pPr>
    </w:p>
    <w:p w:rsidR="00A5319F" w:rsidRDefault="00A5319F" w:rsidP="00D332E0">
      <w:pPr>
        <w:autoSpaceDE w:val="0"/>
        <w:autoSpaceDN w:val="0"/>
        <w:adjustRightInd w:val="0"/>
        <w:spacing w:after="0" w:line="360" w:lineRule="auto"/>
        <w:ind w:left="360"/>
        <w:jc w:val="both"/>
      </w:pPr>
    </w:p>
    <w:p w:rsidR="00A5319F" w:rsidRDefault="00A5319F" w:rsidP="00D332E0">
      <w:pPr>
        <w:autoSpaceDE w:val="0"/>
        <w:autoSpaceDN w:val="0"/>
        <w:adjustRightInd w:val="0"/>
        <w:spacing w:after="0" w:line="360" w:lineRule="auto"/>
        <w:ind w:left="360"/>
        <w:jc w:val="both"/>
      </w:pPr>
    </w:p>
    <w:p w:rsidR="00A5319F" w:rsidRDefault="00A5319F" w:rsidP="00D332E0">
      <w:pPr>
        <w:autoSpaceDE w:val="0"/>
        <w:autoSpaceDN w:val="0"/>
        <w:adjustRightInd w:val="0"/>
        <w:spacing w:after="0" w:line="360" w:lineRule="auto"/>
        <w:ind w:left="360"/>
        <w:jc w:val="both"/>
      </w:pPr>
    </w:p>
    <w:p w:rsidR="00A5319F" w:rsidRDefault="00A5319F" w:rsidP="00D332E0">
      <w:pPr>
        <w:autoSpaceDE w:val="0"/>
        <w:autoSpaceDN w:val="0"/>
        <w:adjustRightInd w:val="0"/>
        <w:spacing w:after="0" w:line="360" w:lineRule="auto"/>
        <w:ind w:left="360"/>
        <w:jc w:val="both"/>
      </w:pPr>
    </w:p>
    <w:p w:rsidR="00A5319F" w:rsidRDefault="00A5319F" w:rsidP="00D332E0">
      <w:pPr>
        <w:autoSpaceDE w:val="0"/>
        <w:autoSpaceDN w:val="0"/>
        <w:adjustRightInd w:val="0"/>
        <w:spacing w:after="0" w:line="360" w:lineRule="auto"/>
        <w:ind w:left="360"/>
        <w:jc w:val="both"/>
      </w:pPr>
    </w:p>
    <w:p w:rsidR="00FB7F95" w:rsidRDefault="00FB7F95" w:rsidP="00D332E0">
      <w:pPr>
        <w:autoSpaceDE w:val="0"/>
        <w:autoSpaceDN w:val="0"/>
        <w:adjustRightInd w:val="0"/>
        <w:spacing w:after="0" w:line="360" w:lineRule="auto"/>
        <w:ind w:left="360"/>
        <w:jc w:val="both"/>
      </w:pPr>
    </w:p>
    <w:p w:rsidR="00FB7F95" w:rsidRPr="00F15014" w:rsidRDefault="00F15014" w:rsidP="00D332E0">
      <w:pPr>
        <w:autoSpaceDE w:val="0"/>
        <w:autoSpaceDN w:val="0"/>
        <w:adjustRightInd w:val="0"/>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Grupi punues</w:t>
      </w:r>
      <w:r w:rsidR="005F4B35" w:rsidRPr="00F15014">
        <w:rPr>
          <w:rFonts w:ascii="Times New Roman" w:hAnsi="Times New Roman" w:cs="Times New Roman"/>
          <w:sz w:val="24"/>
          <w:szCs w:val="24"/>
        </w:rPr>
        <w:t xml:space="preserve"> ka bere analizen e g</w:t>
      </w:r>
      <w:r w:rsidR="00342A9C" w:rsidRPr="00F15014">
        <w:rPr>
          <w:rFonts w:ascii="Times New Roman" w:hAnsi="Times New Roman" w:cs="Times New Roman"/>
          <w:sz w:val="24"/>
          <w:szCs w:val="24"/>
        </w:rPr>
        <w:t>jendjes aktuale sipas fushave të</w:t>
      </w:r>
      <w:r w:rsidR="005F4B35" w:rsidRPr="00F15014">
        <w:rPr>
          <w:rFonts w:ascii="Times New Roman" w:hAnsi="Times New Roman" w:cs="Times New Roman"/>
          <w:sz w:val="24"/>
          <w:szCs w:val="24"/>
        </w:rPr>
        <w:t xml:space="preserve"> intervenimit duke identifikuar </w:t>
      </w:r>
      <w:r w:rsidR="00342A9C" w:rsidRPr="00F15014">
        <w:rPr>
          <w:rFonts w:ascii="Times New Roman" w:hAnsi="Times New Roman" w:cs="Times New Roman"/>
          <w:sz w:val="24"/>
          <w:szCs w:val="24"/>
        </w:rPr>
        <w:t xml:space="preserve">shumë aspektet për përmirësim të cilat do të transformohen </w:t>
      </w:r>
      <w:r w:rsidR="005F4B35" w:rsidRPr="00F15014">
        <w:rPr>
          <w:rFonts w:ascii="Times New Roman" w:hAnsi="Times New Roman" w:cs="Times New Roman"/>
          <w:sz w:val="24"/>
          <w:szCs w:val="24"/>
        </w:rPr>
        <w:t xml:space="preserve">ne objektiva specifike zhvillimore. </w:t>
      </w:r>
      <w:r w:rsidR="00A5319F" w:rsidRPr="00F15014">
        <w:rPr>
          <w:rFonts w:ascii="Times New Roman" w:hAnsi="Times New Roman" w:cs="Times New Roman"/>
          <w:sz w:val="24"/>
          <w:szCs w:val="24"/>
        </w:rPr>
        <w:t xml:space="preserve"> </w:t>
      </w:r>
    </w:p>
    <w:p w:rsidR="00FB7F95" w:rsidRPr="00F15014" w:rsidRDefault="005F4B35" w:rsidP="00D332E0">
      <w:pPr>
        <w:autoSpaceDE w:val="0"/>
        <w:autoSpaceDN w:val="0"/>
        <w:adjustRightInd w:val="0"/>
        <w:spacing w:after="0" w:line="360" w:lineRule="auto"/>
        <w:ind w:left="360"/>
        <w:jc w:val="both"/>
        <w:rPr>
          <w:rFonts w:ascii="Times New Roman" w:hAnsi="Times New Roman" w:cs="Times New Roman"/>
          <w:sz w:val="24"/>
          <w:szCs w:val="24"/>
        </w:rPr>
      </w:pPr>
      <w:r w:rsidRPr="00F15014">
        <w:rPr>
          <w:rFonts w:ascii="Times New Roman" w:hAnsi="Times New Roman" w:cs="Times New Roman"/>
          <w:sz w:val="24"/>
          <w:szCs w:val="24"/>
        </w:rPr>
        <w:t xml:space="preserve">Ne vijim pasqyrohen shkurtimisht aspektet kryesore te vleresimit te gjendjes nga grupet e planifikimit. </w:t>
      </w:r>
    </w:p>
    <w:p w:rsidR="00A93337" w:rsidRPr="00F15014" w:rsidRDefault="005F4B35" w:rsidP="00D332E0">
      <w:pPr>
        <w:pStyle w:val="ListParagraph"/>
        <w:numPr>
          <w:ilvl w:val="0"/>
          <w:numId w:val="54"/>
        </w:numPr>
        <w:autoSpaceDE w:val="0"/>
        <w:autoSpaceDN w:val="0"/>
        <w:adjustRightInd w:val="0"/>
        <w:spacing w:after="0" w:line="360" w:lineRule="auto"/>
        <w:jc w:val="both"/>
        <w:rPr>
          <w:rFonts w:ascii="Times New Roman" w:hAnsi="Times New Roman" w:cs="Times New Roman"/>
          <w:sz w:val="24"/>
          <w:szCs w:val="24"/>
          <w:lang w:val="sq-AL"/>
        </w:rPr>
      </w:pPr>
      <w:r w:rsidRPr="00F15014">
        <w:rPr>
          <w:rFonts w:ascii="Times New Roman" w:hAnsi="Times New Roman" w:cs="Times New Roman"/>
        </w:rPr>
        <w:t>Menaxhimi</w:t>
      </w:r>
      <w:r w:rsidR="00342A9C" w:rsidRPr="00F15014">
        <w:rPr>
          <w:rFonts w:ascii="Times New Roman" w:hAnsi="Times New Roman" w:cs="Times New Roman"/>
        </w:rPr>
        <w:t xml:space="preserve"> dhe administrate -</w:t>
      </w:r>
      <w:r w:rsidRPr="00F15014">
        <w:rPr>
          <w:rFonts w:ascii="Times New Roman" w:hAnsi="Times New Roman" w:cs="Times New Roman"/>
        </w:rPr>
        <w:t xml:space="preserve"> Ne kete fushe </w:t>
      </w:r>
      <w:r w:rsidR="00342A9C" w:rsidRPr="00F15014">
        <w:rPr>
          <w:rFonts w:ascii="Times New Roman" w:hAnsi="Times New Roman" w:cs="Times New Roman"/>
          <w:b/>
        </w:rPr>
        <w:t>Kolegji Globus</w:t>
      </w:r>
      <w:r w:rsidRPr="00F15014">
        <w:rPr>
          <w:rFonts w:ascii="Times New Roman" w:hAnsi="Times New Roman" w:cs="Times New Roman"/>
        </w:rPr>
        <w:t xml:space="preserve"> eshte dashur te percjelle zhvillimin e hovshem te organizates me ndryshime perkatese ne strukturen organizative dhe ne permbajtjen e sherbimeve administrative. Rrjedhimisht, jane bere ndryshime ne strukturen e organizimit te kolegjit prej programeve studimore ne fakultete. Per kete arsye, por edhe per shkak te rritjes </w:t>
      </w:r>
      <w:r w:rsidR="00A93337" w:rsidRPr="00F15014">
        <w:rPr>
          <w:rFonts w:ascii="Times New Roman" w:hAnsi="Times New Roman" w:cs="Times New Roman"/>
        </w:rPr>
        <w:t>relative të</w:t>
      </w:r>
      <w:r w:rsidRPr="00F15014">
        <w:rPr>
          <w:rFonts w:ascii="Times New Roman" w:hAnsi="Times New Roman" w:cs="Times New Roman"/>
        </w:rPr>
        <w:t xml:space="preserve"> numrit te studenteve, </w:t>
      </w:r>
      <w:r w:rsidR="00A93337" w:rsidRPr="00F15014">
        <w:rPr>
          <w:rFonts w:ascii="Times New Roman" w:hAnsi="Times New Roman" w:cs="Times New Roman"/>
        </w:rPr>
        <w:t>Kolegji</w:t>
      </w:r>
      <w:r w:rsidRPr="00F15014">
        <w:rPr>
          <w:rFonts w:ascii="Times New Roman" w:hAnsi="Times New Roman" w:cs="Times New Roman"/>
        </w:rPr>
        <w:t xml:space="preserve"> ka realizuar nje delegim dhe decentralizim te pergjegjesive te shumta prej </w:t>
      </w:r>
      <w:r w:rsidR="00A93337" w:rsidRPr="00F15014">
        <w:rPr>
          <w:rFonts w:ascii="Times New Roman" w:hAnsi="Times New Roman" w:cs="Times New Roman"/>
        </w:rPr>
        <w:t>nivelit të lartë tek udhëheqësit e drejtimeve sipas fushave të studimit</w:t>
      </w:r>
      <w:r w:rsidRPr="00F15014">
        <w:rPr>
          <w:rFonts w:ascii="Times New Roman" w:hAnsi="Times New Roman" w:cs="Times New Roman"/>
        </w:rPr>
        <w:t xml:space="preserve">. </w:t>
      </w:r>
      <w:r w:rsidR="00A93337" w:rsidRPr="00F15014">
        <w:rPr>
          <w:rFonts w:ascii="Times New Roman" w:hAnsi="Times New Roman" w:cs="Times New Roman"/>
        </w:rPr>
        <w:t xml:space="preserve">Udhëheqësit e drejtimeve </w:t>
      </w:r>
      <w:r w:rsidRPr="00F15014">
        <w:rPr>
          <w:rFonts w:ascii="Times New Roman" w:hAnsi="Times New Roman" w:cs="Times New Roman"/>
        </w:rPr>
        <w:t xml:space="preserve">keshtu kane marre me shume pergjegjesi ne perzgjedhjen dhe menaxhimin e personelit, si dhe ne menaxhimin e resurseve materiale e financiare. Rrjedhimisht, eshte shtuar numri i sherbimeve administrative qe jane kryer ne nivel te </w:t>
      </w:r>
      <w:r w:rsidR="00A93337" w:rsidRPr="00F15014">
        <w:rPr>
          <w:rFonts w:ascii="Times New Roman" w:hAnsi="Times New Roman" w:cs="Times New Roman"/>
        </w:rPr>
        <w:t>drejtimeve (katedrave)</w:t>
      </w:r>
      <w:r w:rsidRPr="00F15014">
        <w:rPr>
          <w:rFonts w:ascii="Times New Roman" w:hAnsi="Times New Roman" w:cs="Times New Roman"/>
        </w:rPr>
        <w:t xml:space="preserve">, perfshire transferet, mbikeqyrjen e punes praktike, menaxhimin e cilesise, projektet studentore e te tjera. </w:t>
      </w:r>
    </w:p>
    <w:p w:rsidR="007F194A" w:rsidRPr="00F15014" w:rsidRDefault="005F4B35" w:rsidP="00D332E0">
      <w:pPr>
        <w:pStyle w:val="ListParagraph"/>
        <w:numPr>
          <w:ilvl w:val="0"/>
          <w:numId w:val="54"/>
        </w:numPr>
        <w:autoSpaceDE w:val="0"/>
        <w:autoSpaceDN w:val="0"/>
        <w:adjustRightInd w:val="0"/>
        <w:spacing w:after="0" w:line="360" w:lineRule="auto"/>
        <w:jc w:val="both"/>
        <w:rPr>
          <w:rFonts w:ascii="Times New Roman" w:hAnsi="Times New Roman" w:cs="Times New Roman"/>
          <w:sz w:val="24"/>
          <w:szCs w:val="24"/>
          <w:lang w:val="sq-AL"/>
        </w:rPr>
      </w:pPr>
      <w:r w:rsidRPr="00F15014">
        <w:rPr>
          <w:rFonts w:ascii="Times New Roman" w:hAnsi="Times New Roman" w:cs="Times New Roman"/>
          <w:b/>
        </w:rPr>
        <w:t>Digjitalizimi i administrates</w:t>
      </w:r>
      <w:r w:rsidRPr="00F15014">
        <w:rPr>
          <w:rFonts w:ascii="Times New Roman" w:hAnsi="Times New Roman" w:cs="Times New Roman"/>
        </w:rPr>
        <w:t>: Gjate kesaj periudhe jane digj italizuar nJe pJese e konsiderueshme e sherbimeve te administrates, perfshire e</w:t>
      </w:r>
      <w:r w:rsidR="00A93337" w:rsidRPr="00F15014">
        <w:rPr>
          <w:rFonts w:ascii="Times New Roman" w:hAnsi="Times New Roman" w:cs="Times New Roman"/>
        </w:rPr>
        <w:t>-</w:t>
      </w:r>
      <w:r w:rsidRPr="00F15014">
        <w:rPr>
          <w:rFonts w:ascii="Times New Roman" w:hAnsi="Times New Roman" w:cs="Times New Roman"/>
        </w:rPr>
        <w:t>Menaxhim</w:t>
      </w:r>
      <w:r w:rsidR="00A93337" w:rsidRPr="00F15014">
        <w:rPr>
          <w:rFonts w:ascii="Times New Roman" w:hAnsi="Times New Roman" w:cs="Times New Roman"/>
        </w:rPr>
        <w:t xml:space="preserve">in (planifikimi dhe raportimi), </w:t>
      </w:r>
      <w:r w:rsidRPr="00F15014">
        <w:rPr>
          <w:rFonts w:ascii="Times New Roman" w:hAnsi="Times New Roman" w:cs="Times New Roman"/>
        </w:rPr>
        <w:t xml:space="preserve">evidentimi i rregullsise se mesimit (sistemi elektronik i evidentimit), menaxhimi i komunikimit ne relacionin mesimdhenes </w:t>
      </w:r>
      <w:r w:rsidR="00A93337" w:rsidRPr="00F15014">
        <w:rPr>
          <w:rFonts w:ascii="Times New Roman" w:hAnsi="Times New Roman" w:cs="Times New Roman"/>
        </w:rPr>
        <w:t>–</w:t>
      </w:r>
      <w:r w:rsidRPr="00F15014">
        <w:rPr>
          <w:rFonts w:ascii="Times New Roman" w:hAnsi="Times New Roman" w:cs="Times New Roman"/>
        </w:rPr>
        <w:t xml:space="preserve"> student</w:t>
      </w:r>
      <w:r w:rsidR="00A93337" w:rsidRPr="00F15014">
        <w:rPr>
          <w:rFonts w:ascii="Times New Roman" w:hAnsi="Times New Roman" w:cs="Times New Roman"/>
        </w:rPr>
        <w:t>,</w:t>
      </w:r>
      <w:r w:rsidRPr="00F15014">
        <w:rPr>
          <w:rFonts w:ascii="Times New Roman" w:hAnsi="Times New Roman" w:cs="Times New Roman"/>
        </w:rPr>
        <w:t xml:space="preserve"> </w:t>
      </w:r>
      <w:r w:rsidR="00A93337" w:rsidRPr="00F15014">
        <w:rPr>
          <w:rFonts w:ascii="Times New Roman" w:hAnsi="Times New Roman" w:cs="Times New Roman"/>
        </w:rPr>
        <w:t xml:space="preserve">vleresimi </w:t>
      </w:r>
      <w:r w:rsidRPr="00F15014">
        <w:rPr>
          <w:rFonts w:ascii="Times New Roman" w:hAnsi="Times New Roman" w:cs="Times New Roman"/>
        </w:rPr>
        <w:t xml:space="preserve">i mesimdhenesve nga studentet, </w:t>
      </w:r>
      <w:r w:rsidR="00A93337" w:rsidRPr="00F15014">
        <w:rPr>
          <w:rFonts w:ascii="Times New Roman" w:hAnsi="Times New Roman" w:cs="Times New Roman"/>
        </w:rPr>
        <w:t>dhe shumë qështje të tjera</w:t>
      </w:r>
      <w:r w:rsidRPr="00F15014">
        <w:rPr>
          <w:rFonts w:ascii="Times New Roman" w:hAnsi="Times New Roman" w:cs="Times New Roman"/>
        </w:rPr>
        <w:t xml:space="preserve">. Keto zgjidhje kane mundesuar lirimin e personelit nga pune rutinore ne aktivitete te tjera qe kane ndihmuar me shume performancen e studenteve. </w:t>
      </w:r>
      <w:r w:rsidR="00A93337" w:rsidRPr="00F15014">
        <w:rPr>
          <w:rFonts w:ascii="Times New Roman" w:hAnsi="Times New Roman" w:cs="Times New Roman"/>
        </w:rPr>
        <w:t>Vazhdimi I punës së Institutit (IHE) Globus ka mundësuar vazhdimin e punës kërkimore të stafit akademik dhe përfshirjen e studentëve në punën shkencore kërkimore</w:t>
      </w:r>
      <w:r w:rsidRPr="00F15014">
        <w:rPr>
          <w:rFonts w:ascii="Times New Roman" w:hAnsi="Times New Roman" w:cs="Times New Roman"/>
        </w:rPr>
        <w:t xml:space="preserve">. </w:t>
      </w:r>
      <w:r w:rsidR="007F194A" w:rsidRPr="00F15014">
        <w:rPr>
          <w:rFonts w:ascii="Times New Roman" w:hAnsi="Times New Roman" w:cs="Times New Roman"/>
        </w:rPr>
        <w:t>Nder mundesite duhet</w:t>
      </w:r>
      <w:r w:rsidRPr="00F15014">
        <w:rPr>
          <w:rFonts w:ascii="Times New Roman" w:hAnsi="Times New Roman" w:cs="Times New Roman"/>
        </w:rPr>
        <w:t xml:space="preserve"> permendur imazhi pozitiv i ndertuar i </w:t>
      </w:r>
      <w:r w:rsidR="00A93337" w:rsidRPr="00F15014">
        <w:rPr>
          <w:rFonts w:ascii="Times New Roman" w:hAnsi="Times New Roman" w:cs="Times New Roman"/>
        </w:rPr>
        <w:t>Kolegjit Globus sidomos në fushën e Menaxhimit Gjeneral Internacional</w:t>
      </w:r>
      <w:r w:rsidR="007F194A" w:rsidRPr="00F15014">
        <w:rPr>
          <w:rFonts w:ascii="Times New Roman" w:hAnsi="Times New Roman" w:cs="Times New Roman"/>
        </w:rPr>
        <w:t xml:space="preserve"> si dhe </w:t>
      </w:r>
      <w:r w:rsidRPr="00F15014">
        <w:rPr>
          <w:rFonts w:ascii="Times New Roman" w:hAnsi="Times New Roman" w:cs="Times New Roman"/>
        </w:rPr>
        <w:t>rregullimi me i mire i kornizes ligjore ne fushen e</w:t>
      </w:r>
      <w:r w:rsidR="007F194A" w:rsidRPr="00F15014">
        <w:rPr>
          <w:rFonts w:ascii="Times New Roman" w:hAnsi="Times New Roman" w:cs="Times New Roman"/>
        </w:rPr>
        <w:t xml:space="preserve"> arsimit te larte e te shkences në tri vitet e fundit</w:t>
      </w:r>
      <w:r w:rsidRPr="00F15014">
        <w:rPr>
          <w:rFonts w:ascii="Times New Roman" w:hAnsi="Times New Roman" w:cs="Times New Roman"/>
        </w:rPr>
        <w:t>. Njekohesisht, grupet punuese kane identifikuar edhe rreziqe te shumta qe kane vazhduar te vijne nga rrethi dhe ko</w:t>
      </w:r>
      <w:r w:rsidR="007F194A" w:rsidRPr="00F15014">
        <w:rPr>
          <w:rFonts w:ascii="Times New Roman" w:hAnsi="Times New Roman" w:cs="Times New Roman"/>
        </w:rPr>
        <w:t xml:space="preserve">nteksti me i gjere ne Kosove. Me </w:t>
      </w:r>
      <w:r w:rsidRPr="00F15014">
        <w:rPr>
          <w:rFonts w:ascii="Times New Roman" w:hAnsi="Times New Roman" w:cs="Times New Roman"/>
        </w:rPr>
        <w:t xml:space="preserve">kete </w:t>
      </w:r>
      <w:r w:rsidR="007F194A" w:rsidRPr="00F15014">
        <w:rPr>
          <w:rFonts w:ascii="Times New Roman" w:hAnsi="Times New Roman" w:cs="Times New Roman"/>
        </w:rPr>
        <w:t xml:space="preserve">rast duhet theksuar mungesen </w:t>
      </w:r>
      <w:r w:rsidRPr="00F15014">
        <w:rPr>
          <w:rFonts w:ascii="Times New Roman" w:hAnsi="Times New Roman" w:cs="Times New Roman"/>
        </w:rPr>
        <w:t xml:space="preserve">e vazhdueshme te perkrahjes financiare nga autoritetet arsimore, duhet dalluar vazhdimin e ekzistimit dhe te implementimit te dispozitave diskriminuese </w:t>
      </w:r>
      <w:r w:rsidR="007F194A" w:rsidRPr="00F15014">
        <w:rPr>
          <w:rFonts w:ascii="Times New Roman" w:hAnsi="Times New Roman" w:cs="Times New Roman"/>
        </w:rPr>
        <w:t xml:space="preserve">që </w:t>
      </w:r>
      <w:r w:rsidRPr="00F15014">
        <w:rPr>
          <w:rFonts w:ascii="Times New Roman" w:hAnsi="Times New Roman" w:cs="Times New Roman"/>
        </w:rPr>
        <w:t xml:space="preserve">kane vazhduar praktika dhe raste te diskriminimit te studenteve te institucioneve private si gjate punesimit dhe regjistrimit ne shkollim te metejme ne institucione publike. </w:t>
      </w:r>
      <w:r w:rsidR="007F194A" w:rsidRPr="00F15014">
        <w:rPr>
          <w:rFonts w:ascii="Times New Roman" w:hAnsi="Times New Roman" w:cs="Times New Roman"/>
        </w:rPr>
        <w:t xml:space="preserve">Zyra e Sigurimit të Cilësisë </w:t>
      </w:r>
      <w:r w:rsidRPr="00F15014">
        <w:rPr>
          <w:rFonts w:ascii="Times New Roman" w:hAnsi="Times New Roman" w:cs="Times New Roman"/>
        </w:rPr>
        <w:t xml:space="preserve">eshte konsoliduar dhe funksionalizuar plotesisht, jane caktuar saktesisht pergjegjesite dhe detyrat e menaxhmentit e te mesimdhenesve ne procesin e SC-se, jane zhvilluar formularet perkates </w:t>
      </w:r>
      <w:r w:rsidRPr="00F15014">
        <w:rPr>
          <w:rFonts w:ascii="Times New Roman" w:hAnsi="Times New Roman" w:cs="Times New Roman"/>
        </w:rPr>
        <w:lastRenderedPageBreak/>
        <w:t xml:space="preserve">per te gjitha aspektet e SC-se (perfshire vleresimin e studenteve e te mesimdhenesve, zhvillimin e kurrikulave, akreditimin, vetevleresimin e te tjera), jane vendosur dhe implementohen procedurat per monitorimin e perkrahjen e personelit, e te tjera. Te gjitha keto jane baze per zhvillimin e metejme te cilesise ne </w:t>
      </w:r>
      <w:r w:rsidR="007F194A" w:rsidRPr="00F15014">
        <w:rPr>
          <w:rFonts w:ascii="Times New Roman" w:hAnsi="Times New Roman" w:cs="Times New Roman"/>
          <w:b/>
        </w:rPr>
        <w:t>Kolegjin Globus</w:t>
      </w:r>
      <w:r w:rsidR="007F194A" w:rsidRPr="00F15014">
        <w:rPr>
          <w:rFonts w:ascii="Times New Roman" w:hAnsi="Times New Roman" w:cs="Times New Roman"/>
        </w:rPr>
        <w:t xml:space="preserve"> </w:t>
      </w:r>
      <w:r w:rsidRPr="00F15014">
        <w:rPr>
          <w:rFonts w:ascii="Times New Roman" w:hAnsi="Times New Roman" w:cs="Times New Roman"/>
        </w:rPr>
        <w:t xml:space="preserve">ne intervenimet strategjike te periudhes se mbuluar nga ky plan. </w:t>
      </w:r>
    </w:p>
    <w:p w:rsidR="00F32034" w:rsidRPr="00F15014" w:rsidRDefault="005F4B35" w:rsidP="00D332E0">
      <w:pPr>
        <w:pStyle w:val="ListParagraph"/>
        <w:numPr>
          <w:ilvl w:val="0"/>
          <w:numId w:val="54"/>
        </w:numPr>
        <w:autoSpaceDE w:val="0"/>
        <w:autoSpaceDN w:val="0"/>
        <w:adjustRightInd w:val="0"/>
        <w:spacing w:after="0" w:line="360" w:lineRule="auto"/>
        <w:jc w:val="both"/>
        <w:rPr>
          <w:rFonts w:ascii="Times New Roman" w:hAnsi="Times New Roman" w:cs="Times New Roman"/>
          <w:sz w:val="24"/>
          <w:szCs w:val="24"/>
          <w:lang w:val="sq-AL"/>
        </w:rPr>
      </w:pPr>
      <w:r w:rsidRPr="00F15014">
        <w:rPr>
          <w:rFonts w:ascii="Times New Roman" w:hAnsi="Times New Roman" w:cs="Times New Roman"/>
          <w:b/>
        </w:rPr>
        <w:t>Sigurimi dhe zhvillimi i personelit</w:t>
      </w:r>
      <w:r w:rsidR="007F194A" w:rsidRPr="00F15014">
        <w:rPr>
          <w:rFonts w:ascii="Times New Roman" w:hAnsi="Times New Roman" w:cs="Times New Roman"/>
        </w:rPr>
        <w:t xml:space="preserve"> - </w:t>
      </w:r>
      <w:r w:rsidRPr="00F15014">
        <w:rPr>
          <w:rFonts w:ascii="Times New Roman" w:hAnsi="Times New Roman" w:cs="Times New Roman"/>
        </w:rPr>
        <w:t xml:space="preserve">Njekohesisht </w:t>
      </w:r>
      <w:r w:rsidR="007F194A" w:rsidRPr="00F15014">
        <w:rPr>
          <w:rFonts w:ascii="Times New Roman" w:hAnsi="Times New Roman" w:cs="Times New Roman"/>
          <w:b/>
        </w:rPr>
        <w:t>Kolegji Globus</w:t>
      </w:r>
      <w:r w:rsidRPr="00F15014">
        <w:rPr>
          <w:rFonts w:ascii="Times New Roman" w:hAnsi="Times New Roman" w:cs="Times New Roman"/>
        </w:rPr>
        <w:t xml:space="preserve"> ka investuar shume ne sigurimin e personelit te kualifikuar (sipas kerkesave strikte te AKA-se) dhe ne zhvillimin akademik e profesional te personelit mesimdhenes. Ne kete kontekst, </w:t>
      </w:r>
      <w:r w:rsidR="007F194A" w:rsidRPr="00F15014">
        <w:rPr>
          <w:rFonts w:ascii="Times New Roman" w:hAnsi="Times New Roman" w:cs="Times New Roman"/>
          <w:b/>
        </w:rPr>
        <w:t>Kolegji Globus</w:t>
      </w:r>
      <w:r w:rsidRPr="00F15014">
        <w:rPr>
          <w:rFonts w:ascii="Times New Roman" w:hAnsi="Times New Roman" w:cs="Times New Roman"/>
        </w:rPr>
        <w:t xml:space="preserve"> ka arritur te kete personel te kualifikuar sipas kerkesave te Agjencise se Akreditimi dhe </w:t>
      </w:r>
      <w:r w:rsidRPr="006027AF">
        <w:rPr>
          <w:rFonts w:ascii="Times New Roman" w:hAnsi="Times New Roman" w:cs="Times New Roman"/>
        </w:rPr>
        <w:t xml:space="preserve">mbi </w:t>
      </w:r>
      <w:r w:rsidR="006027AF" w:rsidRPr="006027AF">
        <w:rPr>
          <w:rFonts w:ascii="Times New Roman" w:hAnsi="Times New Roman" w:cs="Times New Roman"/>
          <w:highlight w:val="yellow"/>
        </w:rPr>
        <w:t xml:space="preserve">60 </w:t>
      </w:r>
      <w:r w:rsidR="007F194A" w:rsidRPr="006027AF">
        <w:rPr>
          <w:rFonts w:ascii="Times New Roman" w:hAnsi="Times New Roman" w:cs="Times New Roman"/>
          <w:highlight w:val="yellow"/>
        </w:rPr>
        <w:t>%</w:t>
      </w:r>
      <w:r w:rsidR="007F194A" w:rsidRPr="006027AF">
        <w:rPr>
          <w:rFonts w:ascii="Times New Roman" w:hAnsi="Times New Roman" w:cs="Times New Roman"/>
        </w:rPr>
        <w:t xml:space="preserve"> </w:t>
      </w:r>
      <w:r w:rsidRPr="00F15014">
        <w:rPr>
          <w:rFonts w:ascii="Times New Roman" w:hAnsi="Times New Roman" w:cs="Times New Roman"/>
        </w:rPr>
        <w:t xml:space="preserve">te personelit mesimdhenes me status te rregullt pune ne </w:t>
      </w:r>
      <w:r w:rsidR="007F194A" w:rsidRPr="00F15014">
        <w:rPr>
          <w:rFonts w:ascii="Times New Roman" w:hAnsi="Times New Roman" w:cs="Times New Roman"/>
        </w:rPr>
        <w:t>Kolegj.</w:t>
      </w:r>
      <w:r w:rsidRPr="00F15014">
        <w:rPr>
          <w:rFonts w:ascii="Times New Roman" w:hAnsi="Times New Roman" w:cs="Times New Roman"/>
        </w:rPr>
        <w:t xml:space="preserve"> Sfidat kryesore jane lidhur edhe me arritjet e shumta dhe me dinamizimin e proceseve neper te cilat ka kaluar </w:t>
      </w:r>
      <w:r w:rsidR="007F194A" w:rsidRPr="00F15014">
        <w:rPr>
          <w:rFonts w:ascii="Times New Roman" w:hAnsi="Times New Roman" w:cs="Times New Roman"/>
          <w:b/>
        </w:rPr>
        <w:t>Kolegji Globus</w:t>
      </w:r>
      <w:r w:rsidRPr="00F15014">
        <w:rPr>
          <w:rFonts w:ascii="Times New Roman" w:hAnsi="Times New Roman" w:cs="Times New Roman"/>
        </w:rPr>
        <w:t xml:space="preserve"> ne pese vitet e fundit. Keshtu ka pasur veshtiresi ne jetesimin e digjitalizimit te aspekteve te ndryshme te sigurimit te cilesise (per shembull publikimi i silabuseve elektronike dhe ndertimi i vleresimit te studenteve bazuar ne kete qasje); integrimi i numrit te madh te personelit te ri mesimdhenes ne kulturen dhe rutinat e punes </w:t>
      </w:r>
      <w:r w:rsidR="007F194A" w:rsidRPr="00F15014">
        <w:rPr>
          <w:rFonts w:ascii="Times New Roman" w:hAnsi="Times New Roman" w:cs="Times New Roman"/>
          <w:b/>
        </w:rPr>
        <w:t>Kolegjin Globus</w:t>
      </w:r>
      <w:r w:rsidRPr="00F15014">
        <w:rPr>
          <w:rFonts w:ascii="Times New Roman" w:hAnsi="Times New Roman" w:cs="Times New Roman"/>
        </w:rPr>
        <w:t>; mungesa e personelit te kualifikuar ne Kosove per lendet e reja mesimore ne perputhje me trendet tekno</w:t>
      </w:r>
      <w:r w:rsidR="009501A3" w:rsidRPr="00F15014">
        <w:rPr>
          <w:rFonts w:ascii="Times New Roman" w:hAnsi="Times New Roman" w:cs="Times New Roman"/>
        </w:rPr>
        <w:t xml:space="preserve">logjike, ekonomike e shoqerore. </w:t>
      </w:r>
      <w:r w:rsidRPr="00F15014">
        <w:rPr>
          <w:rFonts w:ascii="Times New Roman" w:hAnsi="Times New Roman" w:cs="Times New Roman"/>
        </w:rPr>
        <w:t xml:space="preserve">Pos ketyre </w:t>
      </w:r>
      <w:r w:rsidR="009501A3" w:rsidRPr="00F15014">
        <w:rPr>
          <w:rFonts w:ascii="Times New Roman" w:hAnsi="Times New Roman" w:cs="Times New Roman"/>
        </w:rPr>
        <w:t>vlerësimeve</w:t>
      </w:r>
      <w:r w:rsidRPr="00F15014">
        <w:rPr>
          <w:rFonts w:ascii="Times New Roman" w:hAnsi="Times New Roman" w:cs="Times New Roman"/>
        </w:rPr>
        <w:t>, grupet e planifikimit identifikuan nje sere arritjesh te cilat kishi</w:t>
      </w:r>
      <w:r w:rsidR="00F32034" w:rsidRPr="00F15014">
        <w:rPr>
          <w:rFonts w:ascii="Times New Roman" w:hAnsi="Times New Roman" w:cs="Times New Roman"/>
        </w:rPr>
        <w:t>n sherbyer per te permiresuar j</w:t>
      </w:r>
      <w:r w:rsidRPr="00F15014">
        <w:rPr>
          <w:rFonts w:ascii="Times New Roman" w:hAnsi="Times New Roman" w:cs="Times New Roman"/>
        </w:rPr>
        <w:t>eten studentore, administraten dhe performancen e tyre ne studime. Ketu perfshihen mundesia e qasjes ne burime elektronike, perkrahja permes oreve tutoriale, digjitalizimi i sherbimeve studentore, realizimi i projekteve hulumtuese me pjesemarrje te studenteve, ofrimi i oreve plotesuese sipas nevojave te identifikuara ne kurse te caktuara e te tjera. Nder dobesite e identifikuara si nga vleresimet e studenteve dhe ne seanca</w:t>
      </w:r>
      <w:r w:rsidR="00F32034" w:rsidRPr="00F15014">
        <w:rPr>
          <w:rFonts w:ascii="Times New Roman" w:hAnsi="Times New Roman" w:cs="Times New Roman"/>
        </w:rPr>
        <w:t xml:space="preserve">t e planifikimit u perfshine: </w:t>
      </w:r>
      <w:r w:rsidRPr="00F15014">
        <w:rPr>
          <w:rFonts w:ascii="Times New Roman" w:hAnsi="Times New Roman" w:cs="Times New Roman"/>
        </w:rPr>
        <w:t>mungesa relative e literatures</w:t>
      </w:r>
      <w:r w:rsidR="00F32034" w:rsidRPr="00F15014">
        <w:rPr>
          <w:rFonts w:ascii="Times New Roman" w:hAnsi="Times New Roman" w:cs="Times New Roman"/>
        </w:rPr>
        <w:t xml:space="preserve"> më të re sidomos në gjuhën shqipe</w:t>
      </w:r>
      <w:r w:rsidRPr="00F15014">
        <w:rPr>
          <w:rFonts w:ascii="Times New Roman" w:hAnsi="Times New Roman" w:cs="Times New Roman"/>
        </w:rPr>
        <w:t xml:space="preserve">, mungesa relative e projekteve hulumtuese me perfshirje te studenteve, me shume mundesi per pune praktike e te tjera. Nder mundesite dhe kerkesat per avancim te sherbimeve studentore perfshihen me shume aktivitete studentore ne kampus dhe jashte tij, me shume vizita studimore, organizimi i me shume projekteve studentore e te tjera. Te gjitha keto jane trajtuar ne masat e propozuara te ketij Plani. </w:t>
      </w:r>
    </w:p>
    <w:p w:rsidR="00C50C8F" w:rsidRPr="00F15014" w:rsidRDefault="005F4B35" w:rsidP="00D332E0">
      <w:pPr>
        <w:pStyle w:val="ListParagraph"/>
        <w:numPr>
          <w:ilvl w:val="0"/>
          <w:numId w:val="54"/>
        </w:numPr>
        <w:autoSpaceDE w:val="0"/>
        <w:autoSpaceDN w:val="0"/>
        <w:adjustRightInd w:val="0"/>
        <w:spacing w:after="0" w:line="360" w:lineRule="auto"/>
        <w:jc w:val="both"/>
        <w:rPr>
          <w:rFonts w:ascii="Times New Roman" w:hAnsi="Times New Roman" w:cs="Times New Roman"/>
          <w:sz w:val="24"/>
          <w:szCs w:val="24"/>
          <w:lang w:val="sq-AL"/>
        </w:rPr>
      </w:pPr>
      <w:r w:rsidRPr="00F15014">
        <w:rPr>
          <w:rFonts w:ascii="Times New Roman" w:hAnsi="Times New Roman" w:cs="Times New Roman"/>
          <w:b/>
        </w:rPr>
        <w:t>Mesimdhenia dhe kerkimi shkencor</w:t>
      </w:r>
      <w:r w:rsidR="00F32034" w:rsidRPr="00F15014">
        <w:rPr>
          <w:rFonts w:ascii="Times New Roman" w:hAnsi="Times New Roman" w:cs="Times New Roman"/>
        </w:rPr>
        <w:t xml:space="preserve"> -</w:t>
      </w:r>
      <w:r w:rsidRPr="00F15014">
        <w:rPr>
          <w:rFonts w:ascii="Times New Roman" w:hAnsi="Times New Roman" w:cs="Times New Roman"/>
        </w:rPr>
        <w:t xml:space="preserve"> Ne keto dy fusha thelbesore per secilin institucion te arsimit te larte </w:t>
      </w:r>
      <w:r w:rsidR="00F32034" w:rsidRPr="00F15014">
        <w:rPr>
          <w:rFonts w:ascii="Times New Roman" w:hAnsi="Times New Roman" w:cs="Times New Roman"/>
          <w:b/>
        </w:rPr>
        <w:t>Kolegji Globus</w:t>
      </w:r>
      <w:r w:rsidR="00F32034" w:rsidRPr="00F15014">
        <w:rPr>
          <w:rFonts w:ascii="Times New Roman" w:hAnsi="Times New Roman" w:cs="Times New Roman"/>
        </w:rPr>
        <w:t xml:space="preserve"> </w:t>
      </w:r>
      <w:r w:rsidRPr="00F15014">
        <w:rPr>
          <w:rFonts w:ascii="Times New Roman" w:hAnsi="Times New Roman" w:cs="Times New Roman"/>
        </w:rPr>
        <w:t xml:space="preserve">ka realizuar progres te konsiderueshem gjate periudhes </w:t>
      </w:r>
      <w:r w:rsidR="00F32034" w:rsidRPr="00F15014">
        <w:rPr>
          <w:rFonts w:ascii="Times New Roman" w:hAnsi="Times New Roman" w:cs="Times New Roman"/>
        </w:rPr>
        <w:t>se kaluar mbi djetëvjeç</w:t>
      </w:r>
      <w:r w:rsidRPr="00F15014">
        <w:rPr>
          <w:rFonts w:ascii="Times New Roman" w:hAnsi="Times New Roman" w:cs="Times New Roman"/>
        </w:rPr>
        <w:t xml:space="preserve">are. Ne fushen e shkences jane organizuar nje </w:t>
      </w:r>
      <w:r w:rsidR="00F32034" w:rsidRPr="00F15014">
        <w:rPr>
          <w:rFonts w:ascii="Times New Roman" w:hAnsi="Times New Roman" w:cs="Times New Roman"/>
        </w:rPr>
        <w:t>numër I madh i konferencave</w:t>
      </w:r>
      <w:r w:rsidRPr="00F15014">
        <w:rPr>
          <w:rFonts w:ascii="Times New Roman" w:hAnsi="Times New Roman" w:cs="Times New Roman"/>
        </w:rPr>
        <w:t xml:space="preserve"> shkencore me karakter nacional dhe nderkombetar qofte nga personeli i </w:t>
      </w:r>
      <w:r w:rsidR="00F32034" w:rsidRPr="00F15014">
        <w:rPr>
          <w:rFonts w:ascii="Times New Roman" w:hAnsi="Times New Roman" w:cs="Times New Roman"/>
          <w:b/>
        </w:rPr>
        <w:t>Kolegjit Globus</w:t>
      </w:r>
      <w:r w:rsidR="00F32034" w:rsidRPr="00F15014">
        <w:rPr>
          <w:rFonts w:ascii="Times New Roman" w:hAnsi="Times New Roman" w:cs="Times New Roman"/>
        </w:rPr>
        <w:t xml:space="preserve"> </w:t>
      </w:r>
      <w:r w:rsidRPr="00F15014">
        <w:rPr>
          <w:rFonts w:ascii="Times New Roman" w:hAnsi="Times New Roman" w:cs="Times New Roman"/>
        </w:rPr>
        <w:t>ose ne bashkep</w:t>
      </w:r>
      <w:r w:rsidR="00F32034" w:rsidRPr="00F15014">
        <w:rPr>
          <w:rFonts w:ascii="Times New Roman" w:hAnsi="Times New Roman" w:cs="Times New Roman"/>
        </w:rPr>
        <w:t>unim me institucione nga Shqipëria</w:t>
      </w:r>
      <w:r w:rsidRPr="00F15014">
        <w:rPr>
          <w:rFonts w:ascii="Times New Roman" w:hAnsi="Times New Roman" w:cs="Times New Roman"/>
        </w:rPr>
        <w:t xml:space="preserve">; jane organizuar simpoziume tematike dhe debate me eksperte vendore, me ambasadore e me zyrtare te larte </w:t>
      </w:r>
      <w:r w:rsidRPr="00F15014">
        <w:rPr>
          <w:rFonts w:ascii="Times New Roman" w:hAnsi="Times New Roman" w:cs="Times New Roman"/>
        </w:rPr>
        <w:lastRenderedPageBreak/>
        <w:t xml:space="preserve">nga vendi dhe bota; jane ndihmuar me dhjetera mesimdhenes qe te marrin pjese ne konferenca shkencore dhe te publikojne punimet e veta ne revista shkencore; jane </w:t>
      </w:r>
      <w:r w:rsidR="00F32034" w:rsidRPr="00F15014">
        <w:rPr>
          <w:rFonts w:ascii="Times New Roman" w:hAnsi="Times New Roman" w:cs="Times New Roman"/>
        </w:rPr>
        <w:t>botuar me dhjetera tituj libra dhe monografi</w:t>
      </w:r>
      <w:r w:rsidRPr="00F15014">
        <w:rPr>
          <w:rFonts w:ascii="Times New Roman" w:hAnsi="Times New Roman" w:cs="Times New Roman"/>
        </w:rPr>
        <w:t xml:space="preserve">. Ne fushen e mesimdhenies eshte konsoliduar procesi i hartimit te kurrikulave, eshte avancuar metodologjia e punes me studente, jane siguruar materialet dhe literatura per te gjitha </w:t>
      </w:r>
      <w:r w:rsidR="00EF5856" w:rsidRPr="00F15014">
        <w:rPr>
          <w:rFonts w:ascii="Times New Roman" w:hAnsi="Times New Roman" w:cs="Times New Roman"/>
        </w:rPr>
        <w:t>lëndët në përgjithësi</w:t>
      </w:r>
      <w:r w:rsidRPr="00F15014">
        <w:rPr>
          <w:rFonts w:ascii="Times New Roman" w:hAnsi="Times New Roman" w:cs="Times New Roman"/>
        </w:rPr>
        <w:t xml:space="preserve">, eshte avancuar vleresimi i studenteve dhe aspekte te tjera qe e kane bere </w:t>
      </w:r>
      <w:r w:rsidR="00EF5856" w:rsidRPr="00F15014">
        <w:rPr>
          <w:rFonts w:ascii="Times New Roman" w:hAnsi="Times New Roman" w:cs="Times New Roman"/>
        </w:rPr>
        <w:t xml:space="preserve">që </w:t>
      </w:r>
      <w:r w:rsidR="00EF5856" w:rsidRPr="00F15014">
        <w:rPr>
          <w:rFonts w:ascii="Times New Roman" w:hAnsi="Times New Roman" w:cs="Times New Roman"/>
          <w:b/>
        </w:rPr>
        <w:t>Kolegji Globus</w:t>
      </w:r>
      <w:r w:rsidR="00EF5856" w:rsidRPr="00F15014">
        <w:rPr>
          <w:rFonts w:ascii="Times New Roman" w:hAnsi="Times New Roman" w:cs="Times New Roman"/>
        </w:rPr>
        <w:t xml:space="preserve"> </w:t>
      </w:r>
      <w:r w:rsidRPr="00F15014">
        <w:rPr>
          <w:rFonts w:ascii="Times New Roman" w:hAnsi="Times New Roman" w:cs="Times New Roman"/>
        </w:rPr>
        <w:t xml:space="preserve">te dallohet </w:t>
      </w:r>
      <w:r w:rsidR="00EF5856" w:rsidRPr="00F15014">
        <w:rPr>
          <w:rFonts w:ascii="Times New Roman" w:hAnsi="Times New Roman" w:cs="Times New Roman"/>
        </w:rPr>
        <w:t xml:space="preserve">me avansimin relativ krahasuar me Institucione tjera të fushes së Menaxhimit Gjenaral Internacional. </w:t>
      </w:r>
      <w:r w:rsidRPr="00F15014">
        <w:rPr>
          <w:rFonts w:ascii="Times New Roman" w:hAnsi="Times New Roman" w:cs="Times New Roman"/>
        </w:rPr>
        <w:t xml:space="preserve">Ne anen tjeter jane konstatuar edhe mangesi qe duhet tejkaluar ose trajtuar per te avancuar me tutje mesimdhenien dhe kerkimin shkencor ne </w:t>
      </w:r>
      <w:r w:rsidR="00EF5856" w:rsidRPr="00F15014">
        <w:rPr>
          <w:rFonts w:ascii="Times New Roman" w:hAnsi="Times New Roman" w:cs="Times New Roman"/>
          <w:b/>
        </w:rPr>
        <w:t>Kolegjin Globus</w:t>
      </w:r>
      <w:r w:rsidRPr="00F15014">
        <w:rPr>
          <w:rFonts w:ascii="Times New Roman" w:hAnsi="Times New Roman" w:cs="Times New Roman"/>
        </w:rPr>
        <w:t>. Ketu numerohen mungesa e fondeve te mjaftueshme per kerkim shkencor, mungesa e shkathtesive per hartim dhe implementim te projekteve shkencore, mungesa relative e shkathtesive per mesimdhenie ndervepruese, nevoja per te hartuar e zbatuar me shume programe te zhvillimit akademi</w:t>
      </w:r>
      <w:r w:rsidR="00EF5856" w:rsidRPr="00F15014">
        <w:rPr>
          <w:rFonts w:ascii="Times New Roman" w:hAnsi="Times New Roman" w:cs="Times New Roman"/>
        </w:rPr>
        <w:t>k dhe profesional te personelit</w:t>
      </w:r>
      <w:r w:rsidRPr="00F15014">
        <w:rPr>
          <w:rFonts w:ascii="Times New Roman" w:hAnsi="Times New Roman" w:cs="Times New Roman"/>
        </w:rPr>
        <w:t xml:space="preserve">. Literatura, sigurimi i rasteve me te shpeshta e me cilesore per praktike profesionale, pershtatja e mesimdhenies dhe kerkimit trendeve te tregut ishin nder aspektet e identifikuara qe kerkojne trajtim serioz gjate periudhes se ardhem te mbuluar nga ky Plan zhvillimor. Mundesi te shumta hapen ne kete kuptim ne hapjen e metejme te institucionit ndaj programeve evropiane te shkembimit te personelit (Erasmus+) dhe te programeve per kerkime shkencore. </w:t>
      </w:r>
    </w:p>
    <w:p w:rsidR="00E5341C" w:rsidRPr="00A16F0A" w:rsidRDefault="005F4B35" w:rsidP="00D332E0">
      <w:pPr>
        <w:pStyle w:val="ListParagraph"/>
        <w:numPr>
          <w:ilvl w:val="0"/>
          <w:numId w:val="54"/>
        </w:numPr>
        <w:autoSpaceDE w:val="0"/>
        <w:autoSpaceDN w:val="0"/>
        <w:adjustRightInd w:val="0"/>
        <w:spacing w:after="0" w:line="360" w:lineRule="auto"/>
        <w:jc w:val="both"/>
        <w:rPr>
          <w:rFonts w:ascii="Times New Roman" w:hAnsi="Times New Roman" w:cs="Times New Roman"/>
          <w:sz w:val="24"/>
          <w:szCs w:val="24"/>
          <w:lang w:val="sq-AL"/>
        </w:rPr>
      </w:pPr>
      <w:r w:rsidRPr="00F15014">
        <w:rPr>
          <w:rFonts w:ascii="Times New Roman" w:hAnsi="Times New Roman" w:cs="Times New Roman"/>
          <w:b/>
        </w:rPr>
        <w:t>Infrastruktura dhe teknologjia</w:t>
      </w:r>
      <w:r w:rsidRPr="00F15014">
        <w:rPr>
          <w:rFonts w:ascii="Times New Roman" w:hAnsi="Times New Roman" w:cs="Times New Roman"/>
        </w:rPr>
        <w:t xml:space="preserve"> </w:t>
      </w:r>
      <w:r w:rsidR="00C50C8F" w:rsidRPr="00F15014">
        <w:rPr>
          <w:rFonts w:ascii="Times New Roman" w:hAnsi="Times New Roman" w:cs="Times New Roman"/>
        </w:rPr>
        <w:t xml:space="preserve">- </w:t>
      </w:r>
      <w:r w:rsidR="00C50C8F" w:rsidRPr="00F15014">
        <w:rPr>
          <w:rFonts w:ascii="Times New Roman" w:hAnsi="Times New Roman" w:cs="Times New Roman"/>
          <w:b/>
        </w:rPr>
        <w:t>Kolegji Globus</w:t>
      </w:r>
      <w:r w:rsidR="00CE4FED" w:rsidRPr="00F15014">
        <w:rPr>
          <w:rFonts w:ascii="Times New Roman" w:hAnsi="Times New Roman" w:cs="Times New Roman"/>
          <w:b/>
        </w:rPr>
        <w:t xml:space="preserve"> </w:t>
      </w:r>
      <w:r w:rsidR="00CE4FED" w:rsidRPr="00F15014">
        <w:rPr>
          <w:rFonts w:ascii="Times New Roman" w:hAnsi="Times New Roman" w:cs="Times New Roman"/>
        </w:rPr>
        <w:t>në dekadën e fundit, ka investuar shumë në hapesirat mesimore janë</w:t>
      </w:r>
      <w:r w:rsidRPr="00F15014">
        <w:rPr>
          <w:rFonts w:ascii="Times New Roman" w:hAnsi="Times New Roman" w:cs="Times New Roman"/>
        </w:rPr>
        <w:t xml:space="preserve"> zgjeruar per me shume se </w:t>
      </w:r>
      <w:r w:rsidR="00CE4FED" w:rsidRPr="00F15014">
        <w:rPr>
          <w:rFonts w:ascii="Times New Roman" w:hAnsi="Times New Roman" w:cs="Times New Roman"/>
        </w:rPr>
        <w:t>2,000</w:t>
      </w:r>
      <w:r w:rsidRPr="00F15014">
        <w:rPr>
          <w:rFonts w:ascii="Times New Roman" w:hAnsi="Times New Roman" w:cs="Times New Roman"/>
        </w:rPr>
        <w:t xml:space="preserve">m2 </w:t>
      </w:r>
      <w:r w:rsidR="00CE4FED" w:rsidRPr="00F15014">
        <w:rPr>
          <w:rFonts w:ascii="Times New Roman" w:hAnsi="Times New Roman" w:cs="Times New Roman"/>
        </w:rPr>
        <w:t>në</w:t>
      </w:r>
      <w:r w:rsidRPr="00F15014">
        <w:rPr>
          <w:rFonts w:ascii="Times New Roman" w:hAnsi="Times New Roman" w:cs="Times New Roman"/>
        </w:rPr>
        <w:t xml:space="preserve"> kampusin e Prishtines. Me heret </w:t>
      </w:r>
      <w:r w:rsidR="00CE4FED" w:rsidRPr="00F15014">
        <w:rPr>
          <w:rFonts w:ascii="Times New Roman" w:hAnsi="Times New Roman" w:cs="Times New Roman"/>
        </w:rPr>
        <w:t>është ndërtuar edhe kampusi në Podujevë prej 1,000 m2.</w:t>
      </w:r>
      <w:r w:rsidRPr="00F15014">
        <w:rPr>
          <w:rFonts w:ascii="Times New Roman" w:hAnsi="Times New Roman" w:cs="Times New Roman"/>
        </w:rPr>
        <w:t xml:space="preserve"> Njekohesisht, eshte investuar ne pajisje teknologjike, ne lab</w:t>
      </w:r>
      <w:r w:rsidR="00CE4FED" w:rsidRPr="00F15014">
        <w:rPr>
          <w:rFonts w:ascii="Times New Roman" w:hAnsi="Times New Roman" w:cs="Times New Roman"/>
        </w:rPr>
        <w:t>oratore e ne klasa per t'u përshtatur nevojave të kohës</w:t>
      </w:r>
      <w:r w:rsidRPr="00F15014">
        <w:rPr>
          <w:rFonts w:ascii="Times New Roman" w:hAnsi="Times New Roman" w:cs="Times New Roman"/>
        </w:rPr>
        <w:t xml:space="preserve">. Ne fazen e tanishme </w:t>
      </w:r>
      <w:r w:rsidR="00CE4FED" w:rsidRPr="00F15014">
        <w:rPr>
          <w:rFonts w:ascii="Times New Roman" w:hAnsi="Times New Roman" w:cs="Times New Roman"/>
        </w:rPr>
        <w:t>Kolegjin Globus</w:t>
      </w:r>
      <w:r w:rsidRPr="00F15014">
        <w:rPr>
          <w:rFonts w:ascii="Times New Roman" w:hAnsi="Times New Roman" w:cs="Times New Roman"/>
        </w:rPr>
        <w:t xml:space="preserve"> duhet te vazhdoje me investime ne infrastrukture per te percjelle rritjen institucionale si ne numer te studenteve ashtu edhe ne zgjerimin e ofertes arsimore (me programe te reja).</w:t>
      </w:r>
      <w:r w:rsidRPr="00A16F0A">
        <w:t xml:space="preserve"> </w:t>
      </w:r>
      <w:r w:rsidR="00CE4FED" w:rsidRPr="00A16F0A">
        <w:t xml:space="preserve">Kolegji Globus </w:t>
      </w:r>
      <w:r w:rsidRPr="00A16F0A">
        <w:t xml:space="preserve">duhet te vazhdoje investimet ne kete drejtim per te mbajtur hapin me zhvillimin e hovshem te teknologjive te reja. </w:t>
      </w:r>
    </w:p>
    <w:p w:rsidR="00413071" w:rsidRPr="00A16F0A" w:rsidRDefault="00CE4FED" w:rsidP="00D332E0">
      <w:pPr>
        <w:pStyle w:val="ListParagraph"/>
        <w:numPr>
          <w:ilvl w:val="0"/>
          <w:numId w:val="54"/>
        </w:numPr>
        <w:autoSpaceDE w:val="0"/>
        <w:autoSpaceDN w:val="0"/>
        <w:adjustRightInd w:val="0"/>
        <w:spacing w:after="0" w:line="360" w:lineRule="auto"/>
        <w:jc w:val="both"/>
        <w:rPr>
          <w:rFonts w:ascii="Times New Roman" w:hAnsi="Times New Roman" w:cs="Times New Roman"/>
          <w:sz w:val="24"/>
          <w:szCs w:val="24"/>
          <w:lang w:val="sq-AL"/>
        </w:rPr>
      </w:pPr>
      <w:r w:rsidRPr="00A16F0A">
        <w:rPr>
          <w:b/>
        </w:rPr>
        <w:t>Bashkepunimi nderkombetar</w:t>
      </w:r>
      <w:r w:rsidRPr="00A16F0A">
        <w:t xml:space="preserve"> Ne fushen e bashkepunimit nderkombetar </w:t>
      </w:r>
      <w:r w:rsidR="00E5341C" w:rsidRPr="00A16F0A">
        <w:t>Kolegji Globus</w:t>
      </w:r>
      <w:r w:rsidRPr="00A16F0A">
        <w:t xml:space="preserve"> eshte perballur me sfida te shumta, para se gjithash te jashtme, por edhe jane arritur suksese te konsiderueshme. Nder sfidat kryesore kane qene ngecjet ne integrimin e Kosoves dhe te arsimit te larte ne strukturat perkatese evropiane. Per shkak te pamundesise per t'u anetaresuar ne Keshillin e Evropes, Kosova nuk mund ta nenshkruaj as Deklaraten dhe t'i bashkohet plotesisht Procesit te Bolonjes dhe Hapesires Evropiane te Arsimit te Larte. Ngecjet ne procesin e integrimeve evropiane kane ndikuar edhe ne mundesine per perfitim nga fondet e programet e ndryshme evropiane dhe ne qarkullimin </w:t>
      </w:r>
      <w:r w:rsidRPr="00A16F0A">
        <w:lastRenderedPageBreak/>
        <w:t xml:space="preserve">e lire te mesimdhenesve </w:t>
      </w:r>
      <w:r w:rsidR="00E5341C" w:rsidRPr="00A16F0A">
        <w:t>dhe t</w:t>
      </w:r>
      <w:r w:rsidR="00E5341C" w:rsidRPr="00A16F0A">
        <w:rPr>
          <w:rFonts w:ascii="Calibri" w:hAnsi="Calibri"/>
        </w:rPr>
        <w:t>ë</w:t>
      </w:r>
      <w:r w:rsidRPr="00A16F0A">
        <w:t xml:space="preserve"> studenteve. Nje status i ti Ile ka bere qe </w:t>
      </w:r>
      <w:r w:rsidR="00E5341C" w:rsidRPr="00A16F0A">
        <w:t>Kolegji Globus</w:t>
      </w:r>
      <w:r w:rsidRPr="00A16F0A">
        <w:t xml:space="preserve"> te mos jete ne gjendje te lidhe </w:t>
      </w:r>
      <w:r w:rsidR="00E5341C" w:rsidRPr="00A16F0A">
        <w:t>shum</w:t>
      </w:r>
      <w:r w:rsidR="00E5341C" w:rsidRPr="00A16F0A">
        <w:rPr>
          <w:rFonts w:ascii="Calibri" w:hAnsi="Calibri"/>
        </w:rPr>
        <w:t>ë</w:t>
      </w:r>
      <w:r w:rsidR="00E5341C" w:rsidRPr="00A16F0A">
        <w:t xml:space="preserve"> </w:t>
      </w:r>
      <w:r w:rsidRPr="00A16F0A">
        <w:t xml:space="preserve">marreveshje bashkepunimi me institucionet elite evropiane, ndersa edhe disa marreveshje te nenshkruara kane tendence te mbesin vetem ne leter. Perkunder ketyre veshtiresive, </w:t>
      </w:r>
      <w:r w:rsidR="00E5341C" w:rsidRPr="00A16F0A">
        <w:t>Kolegji Globus</w:t>
      </w:r>
      <w:r w:rsidRPr="00A16F0A">
        <w:t xml:space="preserve"> gjate periudhes se kaluar eshte dalluar nder institucionet kosovare te arsimit te latte per nga numri i konferencave shkencore te karakterit nderkombetar, per fillimin e procesit te mobilitetit (shkembimeve) te personelit e te studenteve me institucione cilesore evropiane te arsimit te larte (</w:t>
      </w:r>
      <w:r w:rsidR="00E5341C" w:rsidRPr="00A16F0A">
        <w:t>Franc</w:t>
      </w:r>
      <w:r w:rsidR="00E5341C" w:rsidRPr="00A16F0A">
        <w:rPr>
          <w:rFonts w:ascii="Calibri" w:hAnsi="Calibri"/>
        </w:rPr>
        <w:t>ë</w:t>
      </w:r>
      <w:r w:rsidR="00E5341C" w:rsidRPr="00A16F0A">
        <w:t>, Turqi etj.).</w:t>
      </w:r>
      <w:r w:rsidRPr="00A16F0A">
        <w:t xml:space="preserve"> Ne pergjithesi, eshte verejtur se cilesia e bashkepunimit nderkombetar varet edhe nga kapacitetet institucionale dhe nga cilesia e personelit.</w:t>
      </w:r>
      <w:r w:rsidR="00E5341C" w:rsidRPr="00A16F0A">
        <w:t xml:space="preserve"> Pra k</w:t>
      </w:r>
      <w:r w:rsidR="00E5341C" w:rsidRPr="00A16F0A">
        <w:rPr>
          <w:rFonts w:ascii="Calibri" w:hAnsi="Calibri"/>
        </w:rPr>
        <w:t>ë</w:t>
      </w:r>
      <w:r w:rsidR="00E5341C" w:rsidRPr="00A16F0A">
        <w:t xml:space="preserve">shtu, </w:t>
      </w:r>
      <w:r w:rsidR="00E5341C" w:rsidRPr="00A16F0A">
        <w:rPr>
          <w:rFonts w:ascii="Calibri" w:hAnsi="Calibri"/>
        </w:rPr>
        <w:t>ë</w:t>
      </w:r>
      <w:r w:rsidR="00E5341C" w:rsidRPr="00A16F0A">
        <w:t>sht</w:t>
      </w:r>
      <w:r w:rsidR="00E5341C" w:rsidRPr="00A16F0A">
        <w:rPr>
          <w:rFonts w:ascii="Calibri" w:hAnsi="Calibri"/>
        </w:rPr>
        <w:t>ë</w:t>
      </w:r>
      <w:r w:rsidRPr="00A16F0A">
        <w:t xml:space="preserve"> shtuar edhe numri i pjesemarrjeve ne konferencave nderkombetare te personelit, eshte rritur dukshem numri i publikimeve ne revista cilesore shkencore, si dhe jane shtuar vizitat e perfaqesuesve te institucioneve te huaja ne </w:t>
      </w:r>
      <w:r w:rsidR="00E5341C" w:rsidRPr="00A16F0A">
        <w:t>Kolegj</w:t>
      </w:r>
      <w:r w:rsidRPr="00A16F0A">
        <w:t xml:space="preserve">. </w:t>
      </w:r>
    </w:p>
    <w:p w:rsidR="00E5341C" w:rsidRDefault="00E5341C" w:rsidP="00D332E0">
      <w:pPr>
        <w:pStyle w:val="ListParagraph"/>
        <w:autoSpaceDE w:val="0"/>
        <w:autoSpaceDN w:val="0"/>
        <w:adjustRightInd w:val="0"/>
        <w:spacing w:after="0" w:line="360" w:lineRule="auto"/>
        <w:ind w:left="1080"/>
        <w:jc w:val="both"/>
        <w:rPr>
          <w:b/>
        </w:rPr>
      </w:pPr>
    </w:p>
    <w:p w:rsidR="00FB7F95" w:rsidRDefault="00FB7F95" w:rsidP="00D332E0">
      <w:pPr>
        <w:pStyle w:val="ListParagraph"/>
        <w:autoSpaceDE w:val="0"/>
        <w:autoSpaceDN w:val="0"/>
        <w:adjustRightInd w:val="0"/>
        <w:spacing w:after="0" w:line="360" w:lineRule="auto"/>
        <w:ind w:left="1080"/>
        <w:jc w:val="both"/>
        <w:rPr>
          <w:b/>
        </w:rPr>
      </w:pPr>
    </w:p>
    <w:p w:rsidR="00FB7F95" w:rsidRDefault="00FB7F95" w:rsidP="00D332E0">
      <w:pPr>
        <w:pStyle w:val="ListParagraph"/>
        <w:autoSpaceDE w:val="0"/>
        <w:autoSpaceDN w:val="0"/>
        <w:adjustRightInd w:val="0"/>
        <w:spacing w:after="0" w:line="360" w:lineRule="auto"/>
        <w:ind w:left="1080"/>
        <w:jc w:val="both"/>
        <w:rPr>
          <w:b/>
        </w:rPr>
      </w:pPr>
    </w:p>
    <w:p w:rsidR="00FB7F95" w:rsidRDefault="00FB7F95" w:rsidP="00D332E0">
      <w:pPr>
        <w:pStyle w:val="ListParagraph"/>
        <w:autoSpaceDE w:val="0"/>
        <w:autoSpaceDN w:val="0"/>
        <w:adjustRightInd w:val="0"/>
        <w:spacing w:after="0" w:line="360" w:lineRule="auto"/>
        <w:ind w:left="1080"/>
        <w:jc w:val="both"/>
        <w:rPr>
          <w:b/>
        </w:rPr>
      </w:pPr>
    </w:p>
    <w:p w:rsidR="00D332E0" w:rsidRDefault="00D332E0" w:rsidP="00D332E0">
      <w:pPr>
        <w:pStyle w:val="ListParagraph"/>
        <w:autoSpaceDE w:val="0"/>
        <w:autoSpaceDN w:val="0"/>
        <w:adjustRightInd w:val="0"/>
        <w:spacing w:after="0" w:line="360" w:lineRule="auto"/>
        <w:ind w:left="1080"/>
        <w:jc w:val="both"/>
        <w:rPr>
          <w:b/>
        </w:rPr>
      </w:pPr>
    </w:p>
    <w:p w:rsidR="00D332E0" w:rsidRDefault="00D332E0" w:rsidP="00D332E0">
      <w:pPr>
        <w:pStyle w:val="ListParagraph"/>
        <w:autoSpaceDE w:val="0"/>
        <w:autoSpaceDN w:val="0"/>
        <w:adjustRightInd w:val="0"/>
        <w:spacing w:after="0" w:line="360" w:lineRule="auto"/>
        <w:ind w:left="1080"/>
        <w:jc w:val="both"/>
        <w:rPr>
          <w:b/>
        </w:rPr>
      </w:pPr>
    </w:p>
    <w:p w:rsidR="00D332E0" w:rsidRDefault="00D332E0" w:rsidP="00D332E0">
      <w:pPr>
        <w:pStyle w:val="ListParagraph"/>
        <w:autoSpaceDE w:val="0"/>
        <w:autoSpaceDN w:val="0"/>
        <w:adjustRightInd w:val="0"/>
        <w:spacing w:after="0" w:line="360" w:lineRule="auto"/>
        <w:ind w:left="1080"/>
        <w:jc w:val="both"/>
        <w:rPr>
          <w:b/>
        </w:rPr>
      </w:pPr>
    </w:p>
    <w:p w:rsidR="006027AF" w:rsidRDefault="006027AF" w:rsidP="00D332E0">
      <w:pPr>
        <w:pStyle w:val="ListParagraph"/>
        <w:autoSpaceDE w:val="0"/>
        <w:autoSpaceDN w:val="0"/>
        <w:adjustRightInd w:val="0"/>
        <w:spacing w:after="0" w:line="360" w:lineRule="auto"/>
        <w:ind w:left="1080"/>
        <w:jc w:val="both"/>
        <w:rPr>
          <w:b/>
        </w:rPr>
      </w:pPr>
    </w:p>
    <w:p w:rsidR="006027AF" w:rsidRDefault="006027AF" w:rsidP="00D332E0">
      <w:pPr>
        <w:pStyle w:val="ListParagraph"/>
        <w:autoSpaceDE w:val="0"/>
        <w:autoSpaceDN w:val="0"/>
        <w:adjustRightInd w:val="0"/>
        <w:spacing w:after="0" w:line="360" w:lineRule="auto"/>
        <w:ind w:left="1080"/>
        <w:jc w:val="both"/>
        <w:rPr>
          <w:b/>
        </w:rPr>
      </w:pPr>
    </w:p>
    <w:p w:rsidR="006027AF" w:rsidRDefault="006027AF" w:rsidP="00D332E0">
      <w:pPr>
        <w:pStyle w:val="ListParagraph"/>
        <w:autoSpaceDE w:val="0"/>
        <w:autoSpaceDN w:val="0"/>
        <w:adjustRightInd w:val="0"/>
        <w:spacing w:after="0" w:line="360" w:lineRule="auto"/>
        <w:ind w:left="1080"/>
        <w:jc w:val="both"/>
        <w:rPr>
          <w:b/>
        </w:rPr>
      </w:pPr>
    </w:p>
    <w:p w:rsidR="006027AF" w:rsidRDefault="006027AF" w:rsidP="00D332E0">
      <w:pPr>
        <w:pStyle w:val="ListParagraph"/>
        <w:autoSpaceDE w:val="0"/>
        <w:autoSpaceDN w:val="0"/>
        <w:adjustRightInd w:val="0"/>
        <w:spacing w:after="0" w:line="360" w:lineRule="auto"/>
        <w:ind w:left="1080"/>
        <w:jc w:val="both"/>
        <w:rPr>
          <w:b/>
        </w:rPr>
      </w:pPr>
    </w:p>
    <w:p w:rsidR="006027AF" w:rsidRDefault="006027AF" w:rsidP="00D332E0">
      <w:pPr>
        <w:pStyle w:val="ListParagraph"/>
        <w:autoSpaceDE w:val="0"/>
        <w:autoSpaceDN w:val="0"/>
        <w:adjustRightInd w:val="0"/>
        <w:spacing w:after="0" w:line="360" w:lineRule="auto"/>
        <w:ind w:left="1080"/>
        <w:jc w:val="both"/>
        <w:rPr>
          <w:b/>
        </w:rPr>
      </w:pPr>
    </w:p>
    <w:p w:rsidR="006027AF" w:rsidRDefault="006027AF" w:rsidP="00D332E0">
      <w:pPr>
        <w:pStyle w:val="ListParagraph"/>
        <w:autoSpaceDE w:val="0"/>
        <w:autoSpaceDN w:val="0"/>
        <w:adjustRightInd w:val="0"/>
        <w:spacing w:after="0" w:line="360" w:lineRule="auto"/>
        <w:ind w:left="1080"/>
        <w:jc w:val="both"/>
        <w:rPr>
          <w:b/>
        </w:rPr>
      </w:pPr>
    </w:p>
    <w:p w:rsidR="006027AF" w:rsidRDefault="006027AF" w:rsidP="00D332E0">
      <w:pPr>
        <w:pStyle w:val="ListParagraph"/>
        <w:autoSpaceDE w:val="0"/>
        <w:autoSpaceDN w:val="0"/>
        <w:adjustRightInd w:val="0"/>
        <w:spacing w:after="0" w:line="360" w:lineRule="auto"/>
        <w:ind w:left="1080"/>
        <w:jc w:val="both"/>
        <w:rPr>
          <w:b/>
        </w:rPr>
      </w:pPr>
    </w:p>
    <w:p w:rsidR="006027AF" w:rsidRDefault="006027AF" w:rsidP="00D332E0">
      <w:pPr>
        <w:pStyle w:val="ListParagraph"/>
        <w:autoSpaceDE w:val="0"/>
        <w:autoSpaceDN w:val="0"/>
        <w:adjustRightInd w:val="0"/>
        <w:spacing w:after="0" w:line="360" w:lineRule="auto"/>
        <w:ind w:left="1080"/>
        <w:jc w:val="both"/>
        <w:rPr>
          <w:b/>
        </w:rPr>
      </w:pPr>
    </w:p>
    <w:p w:rsidR="006027AF" w:rsidRDefault="006027AF" w:rsidP="00D332E0">
      <w:pPr>
        <w:pStyle w:val="ListParagraph"/>
        <w:autoSpaceDE w:val="0"/>
        <w:autoSpaceDN w:val="0"/>
        <w:adjustRightInd w:val="0"/>
        <w:spacing w:after="0" w:line="360" w:lineRule="auto"/>
        <w:ind w:left="1080"/>
        <w:jc w:val="both"/>
        <w:rPr>
          <w:b/>
        </w:rPr>
      </w:pPr>
    </w:p>
    <w:p w:rsidR="006027AF" w:rsidRDefault="006027AF" w:rsidP="00D332E0">
      <w:pPr>
        <w:pStyle w:val="ListParagraph"/>
        <w:autoSpaceDE w:val="0"/>
        <w:autoSpaceDN w:val="0"/>
        <w:adjustRightInd w:val="0"/>
        <w:spacing w:after="0" w:line="360" w:lineRule="auto"/>
        <w:ind w:left="1080"/>
        <w:jc w:val="both"/>
        <w:rPr>
          <w:b/>
        </w:rPr>
      </w:pPr>
    </w:p>
    <w:p w:rsidR="00D332E0" w:rsidRPr="00A16F0A" w:rsidRDefault="00D332E0" w:rsidP="00D332E0">
      <w:pPr>
        <w:pStyle w:val="ListParagraph"/>
        <w:autoSpaceDE w:val="0"/>
        <w:autoSpaceDN w:val="0"/>
        <w:adjustRightInd w:val="0"/>
        <w:spacing w:after="0" w:line="360" w:lineRule="auto"/>
        <w:ind w:left="1080"/>
        <w:jc w:val="both"/>
        <w:rPr>
          <w:b/>
        </w:rPr>
      </w:pPr>
    </w:p>
    <w:p w:rsidR="00E5341C" w:rsidRPr="00D332E0" w:rsidRDefault="007A2004" w:rsidP="00D332E0">
      <w:pPr>
        <w:pStyle w:val="Heading1"/>
        <w:numPr>
          <w:ilvl w:val="0"/>
          <w:numId w:val="1"/>
        </w:numPr>
        <w:spacing w:line="360" w:lineRule="auto"/>
        <w:rPr>
          <w:sz w:val="32"/>
        </w:rPr>
      </w:pPr>
      <w:bookmarkStart w:id="11" w:name="_Toc59789227"/>
      <w:r w:rsidRPr="00D332E0">
        <w:rPr>
          <w:sz w:val="32"/>
        </w:rPr>
        <w:t>Aspektet kryesore t</w:t>
      </w:r>
      <w:r w:rsidRPr="00D332E0">
        <w:rPr>
          <w:rFonts w:ascii="Calibri" w:hAnsi="Calibri"/>
          <w:sz w:val="32"/>
        </w:rPr>
        <w:t>ë</w:t>
      </w:r>
      <w:r w:rsidR="00E5341C" w:rsidRPr="00D332E0">
        <w:rPr>
          <w:sz w:val="32"/>
        </w:rPr>
        <w:t xml:space="preserve"> Planit 2020-2023</w:t>
      </w:r>
      <w:bookmarkEnd w:id="11"/>
    </w:p>
    <w:p w:rsidR="00E5341C" w:rsidRPr="00A16F0A" w:rsidRDefault="00E5341C" w:rsidP="00D332E0">
      <w:pPr>
        <w:pStyle w:val="ListParagraph"/>
        <w:autoSpaceDE w:val="0"/>
        <w:autoSpaceDN w:val="0"/>
        <w:adjustRightInd w:val="0"/>
        <w:spacing w:after="0" w:line="360" w:lineRule="auto"/>
        <w:ind w:left="1080"/>
        <w:jc w:val="both"/>
      </w:pPr>
    </w:p>
    <w:p w:rsidR="00413071" w:rsidRPr="00A16F0A" w:rsidRDefault="006027AF" w:rsidP="00D332E0">
      <w:pPr>
        <w:pStyle w:val="ListParagraph"/>
        <w:autoSpaceDE w:val="0"/>
        <w:autoSpaceDN w:val="0"/>
        <w:adjustRightInd w:val="0"/>
        <w:spacing w:after="0" w:line="360" w:lineRule="auto"/>
        <w:ind w:left="1080"/>
        <w:jc w:val="both"/>
        <w:rPr>
          <w:b/>
        </w:rPr>
      </w:pPr>
      <w:r>
        <w:lastRenderedPageBreak/>
        <w:t>Grupi punues</w:t>
      </w:r>
      <w:r w:rsidR="00413071" w:rsidRPr="00A16F0A">
        <w:t xml:space="preserve"> ka vendosur qe qasja innovative dhe dimensioni social te jene aspekte te nderlidhura te cilat do te pervijohen neper te gjitha masat dhe intervenimet e ketij plani strategjik. Nje qendrim i ketille eshte treguar produktiv edhe ne Planin e kaluar zhvillimor pasi qe ka bere qe Kolegji Globus te percaktoje trende e standarde (inovacioni) ne njeren ane, dhe te siguroje trajtim me te drejte e me mundesues per te gjithe ata qe jane te perkushtuar per zhvillim personal (dimensioni social). Ne kuader te kesaj te fundit Kolegji Globus gjate periudhes se fundit zhvillimore ka ndare me qindra bursa, ka ofruar literaturen pa kompensim, dhe ka ofruar perkrahje mentoruese e material per te ndihmuar performancen e studenteve.</w:t>
      </w:r>
    </w:p>
    <w:p w:rsidR="00413071" w:rsidRPr="00A16F0A" w:rsidRDefault="00413071" w:rsidP="00D332E0">
      <w:pPr>
        <w:pStyle w:val="ListParagraph"/>
        <w:autoSpaceDE w:val="0"/>
        <w:autoSpaceDN w:val="0"/>
        <w:adjustRightInd w:val="0"/>
        <w:spacing w:after="0" w:line="360" w:lineRule="auto"/>
        <w:ind w:left="1080"/>
        <w:jc w:val="both"/>
      </w:pPr>
    </w:p>
    <w:p w:rsidR="00E5341C" w:rsidRPr="00A16F0A" w:rsidRDefault="00E5341C" w:rsidP="00D332E0">
      <w:pPr>
        <w:pStyle w:val="ListParagraph"/>
        <w:autoSpaceDE w:val="0"/>
        <w:autoSpaceDN w:val="0"/>
        <w:adjustRightInd w:val="0"/>
        <w:spacing w:after="0" w:line="360" w:lineRule="auto"/>
        <w:ind w:left="1080"/>
        <w:jc w:val="both"/>
      </w:pPr>
      <w:r w:rsidRPr="00A16F0A">
        <w:t>Gjate procesit te planifikimit grupet punuese te Kolegjit Globus kane bere disa takime te grupit berthame, dy takime te grupit te zgjeruar dhe dy takime te Keshillit Drejtues per te diskutuar dhe formuluar vizionin e misionin e organizates, fushat e intervenimit, objektivat strategjike, masat dhe caqet e Planit Zhvillimor. Fillimisht, grupet punuese jan</w:t>
      </w:r>
      <w:r w:rsidRPr="00A16F0A">
        <w:rPr>
          <w:rFonts w:ascii="Calibri" w:hAnsi="Calibri"/>
        </w:rPr>
        <w:t>ë</w:t>
      </w:r>
      <w:r w:rsidRPr="00A16F0A">
        <w:t xml:space="preserve"> dakorduar lidhur me vizionin dhe misionin e organizates: </w:t>
      </w:r>
    </w:p>
    <w:p w:rsidR="00DE0CC5" w:rsidRPr="00A16F0A" w:rsidRDefault="00DE0CC5" w:rsidP="00D332E0">
      <w:pPr>
        <w:pStyle w:val="ListParagraph"/>
        <w:autoSpaceDE w:val="0"/>
        <w:autoSpaceDN w:val="0"/>
        <w:adjustRightInd w:val="0"/>
        <w:spacing w:after="0" w:line="360" w:lineRule="auto"/>
        <w:ind w:left="1080"/>
        <w:jc w:val="both"/>
      </w:pPr>
    </w:p>
    <w:p w:rsidR="00DE0CC5" w:rsidRPr="00A16F0A" w:rsidRDefault="00DE0CC5" w:rsidP="00D332E0">
      <w:pPr>
        <w:pStyle w:val="ListParagraph"/>
        <w:autoSpaceDE w:val="0"/>
        <w:autoSpaceDN w:val="0"/>
        <w:adjustRightInd w:val="0"/>
        <w:spacing w:after="0" w:line="360" w:lineRule="auto"/>
        <w:ind w:left="1080"/>
        <w:jc w:val="both"/>
        <w:rPr>
          <w:b/>
        </w:rPr>
      </w:pPr>
      <w:r w:rsidRPr="00A16F0A">
        <w:rPr>
          <w:b/>
        </w:rPr>
        <w:t>Vizioni i Kolegjit Globus</w:t>
      </w:r>
    </w:p>
    <w:p w:rsidR="00DE0CC5" w:rsidRPr="00A16F0A" w:rsidRDefault="00DE0CC5" w:rsidP="00D332E0">
      <w:pPr>
        <w:pStyle w:val="ListParagraph"/>
        <w:autoSpaceDE w:val="0"/>
        <w:autoSpaceDN w:val="0"/>
        <w:adjustRightInd w:val="0"/>
        <w:spacing w:after="0" w:line="360" w:lineRule="auto"/>
        <w:ind w:left="1080"/>
        <w:jc w:val="both"/>
      </w:pPr>
      <w:r w:rsidRPr="00A16F0A">
        <w:t>Vizioni i Kolegjit Globus është të ofrojë një arsim cilësor në fushën e ekonomisë dhe biznesit ndërkombëtar në ofrimin e profesionistëve plotësisht të aft</w:t>
      </w:r>
      <w:r w:rsidRPr="00A16F0A">
        <w:rPr>
          <w:rFonts w:ascii="Calibri" w:hAnsi="Calibri"/>
        </w:rPr>
        <w:t>ë</w:t>
      </w:r>
      <w:r w:rsidRPr="00A16F0A">
        <w:t xml:space="preserve"> për menaxhimin e biznesit modern ndërkombëtar të shekullin XXI.</w:t>
      </w:r>
    </w:p>
    <w:p w:rsidR="00DE0CC5" w:rsidRPr="00A16F0A" w:rsidRDefault="00DE0CC5" w:rsidP="00D332E0">
      <w:pPr>
        <w:pStyle w:val="ListParagraph"/>
        <w:autoSpaceDE w:val="0"/>
        <w:autoSpaceDN w:val="0"/>
        <w:adjustRightInd w:val="0"/>
        <w:spacing w:after="0" w:line="360" w:lineRule="auto"/>
        <w:ind w:left="1080"/>
        <w:jc w:val="both"/>
      </w:pPr>
    </w:p>
    <w:p w:rsidR="00DE0CC5" w:rsidRPr="00A16F0A" w:rsidRDefault="00DE0CC5" w:rsidP="00D332E0">
      <w:pPr>
        <w:pStyle w:val="ListParagraph"/>
        <w:autoSpaceDE w:val="0"/>
        <w:autoSpaceDN w:val="0"/>
        <w:adjustRightInd w:val="0"/>
        <w:spacing w:after="0" w:line="360" w:lineRule="auto"/>
        <w:ind w:left="1080"/>
        <w:jc w:val="both"/>
        <w:rPr>
          <w:b/>
        </w:rPr>
      </w:pPr>
      <w:r w:rsidRPr="00A16F0A">
        <w:rPr>
          <w:b/>
        </w:rPr>
        <w:t>Misioni</w:t>
      </w:r>
    </w:p>
    <w:p w:rsidR="00DE0CC5" w:rsidRPr="00A16F0A" w:rsidRDefault="00DE0CC5" w:rsidP="00D332E0">
      <w:pPr>
        <w:pStyle w:val="ListParagraph"/>
        <w:autoSpaceDE w:val="0"/>
        <w:autoSpaceDN w:val="0"/>
        <w:adjustRightInd w:val="0"/>
        <w:spacing w:after="0" w:line="360" w:lineRule="auto"/>
        <w:ind w:left="1080"/>
        <w:jc w:val="both"/>
      </w:pPr>
      <w:r w:rsidRPr="00A16F0A">
        <w:t>K</w:t>
      </w:r>
      <w:r w:rsidR="00B82835" w:rsidRPr="00A16F0A">
        <w:t>olegji i Menaxhimit Internacional</w:t>
      </w:r>
      <w:r w:rsidRPr="00A16F0A">
        <w:t xml:space="preserve"> “Globus” është një qendër e arsimit të lartë në Kosovë në fushat e shkencave ekonomike ndërkombëtare konkurruese me vendet e rajonit dhe më gjerë, me një staf me përvojë në un</w:t>
      </w:r>
      <w:r w:rsidR="00B82835" w:rsidRPr="00A16F0A">
        <w:t>iversitetet prestigjioze vendore</w:t>
      </w:r>
      <w:r w:rsidRPr="00A16F0A">
        <w:t xml:space="preserve"> dhe të huaja, me një menaxhim modern i cili është i gatshëm të pranojë sfidat e fituara nga arsimi modern në sigurimin e të rinjve dhe të tjerëve me njohuri mbi menaxhimin dhe sipërmarrjen për biznesin ndërkombëtar</w:t>
      </w:r>
      <w:r w:rsidR="00413071" w:rsidRPr="00A16F0A">
        <w:t xml:space="preserve">, </w:t>
      </w:r>
      <w:r w:rsidRPr="00A16F0A">
        <w:t xml:space="preserve">dhe </w:t>
      </w:r>
      <w:r w:rsidR="00413071" w:rsidRPr="00A16F0A">
        <w:t xml:space="preserve">me </w:t>
      </w:r>
      <w:r w:rsidRPr="00A16F0A">
        <w:t>aftësi të mjaftueshme të ngritjes profesionale në përputhje me kërkesa</w:t>
      </w:r>
      <w:r w:rsidR="00413071" w:rsidRPr="00A16F0A">
        <w:t>t dhe standardet e tregut t</w:t>
      </w:r>
      <w:r w:rsidR="00413071" w:rsidRPr="00A16F0A">
        <w:rPr>
          <w:rFonts w:ascii="Calibri" w:hAnsi="Calibri"/>
        </w:rPr>
        <w:t>ë</w:t>
      </w:r>
      <w:r w:rsidR="00413071" w:rsidRPr="00A16F0A">
        <w:t xml:space="preserve"> pun</w:t>
      </w:r>
      <w:r w:rsidR="00413071" w:rsidRPr="00A16F0A">
        <w:rPr>
          <w:rFonts w:ascii="Calibri" w:hAnsi="Calibri"/>
        </w:rPr>
        <w:t>ë</w:t>
      </w:r>
      <w:r w:rsidR="00413071" w:rsidRPr="00A16F0A">
        <w:t>s n</w:t>
      </w:r>
      <w:r w:rsidR="00413071" w:rsidRPr="00A16F0A">
        <w:rPr>
          <w:rFonts w:ascii="Calibri" w:hAnsi="Calibri"/>
        </w:rPr>
        <w:t>ë</w:t>
      </w:r>
      <w:r w:rsidR="00413071" w:rsidRPr="00A16F0A">
        <w:t xml:space="preserve"> vend</w:t>
      </w:r>
      <w:r w:rsidRPr="00A16F0A">
        <w:t xml:space="preserve"> dhe </w:t>
      </w:r>
      <w:r w:rsidR="00413071" w:rsidRPr="00A16F0A">
        <w:t>m</w:t>
      </w:r>
      <w:r w:rsidR="00413071" w:rsidRPr="00A16F0A">
        <w:rPr>
          <w:rFonts w:ascii="Calibri" w:hAnsi="Calibri"/>
        </w:rPr>
        <w:t>ë</w:t>
      </w:r>
      <w:r w:rsidR="00413071" w:rsidRPr="00A16F0A">
        <w:t xml:space="preserve"> gjer</w:t>
      </w:r>
      <w:r w:rsidR="00413071" w:rsidRPr="00A16F0A">
        <w:rPr>
          <w:rFonts w:ascii="Calibri" w:hAnsi="Calibri"/>
        </w:rPr>
        <w:t>ë</w:t>
      </w:r>
      <w:r w:rsidR="00413071" w:rsidRPr="00A16F0A">
        <w:t xml:space="preserve">. </w:t>
      </w:r>
    </w:p>
    <w:p w:rsidR="00413071" w:rsidRPr="00A16F0A" w:rsidRDefault="00E5341C" w:rsidP="00D332E0">
      <w:pPr>
        <w:pStyle w:val="ListParagraph"/>
        <w:autoSpaceDE w:val="0"/>
        <w:autoSpaceDN w:val="0"/>
        <w:adjustRightInd w:val="0"/>
        <w:spacing w:after="0" w:line="360" w:lineRule="auto"/>
        <w:ind w:left="1080"/>
        <w:jc w:val="both"/>
      </w:pPr>
      <w:r w:rsidRPr="00A16F0A">
        <w:t>P</w:t>
      </w:r>
      <w:r w:rsidR="00413071" w:rsidRPr="00A16F0A">
        <w:rPr>
          <w:rFonts w:ascii="Calibri" w:hAnsi="Calibri"/>
        </w:rPr>
        <w:t>ë</w:t>
      </w:r>
      <w:r w:rsidR="00413071" w:rsidRPr="00A16F0A">
        <w:t>rve</w:t>
      </w:r>
      <w:r w:rsidR="00413071" w:rsidRPr="00A16F0A">
        <w:rPr>
          <w:rFonts w:ascii="Calibri" w:hAnsi="Calibri"/>
        </w:rPr>
        <w:t>ç</w:t>
      </w:r>
      <w:r w:rsidR="00413071" w:rsidRPr="00A16F0A">
        <w:t xml:space="preserve"> kesaj</w:t>
      </w:r>
      <w:r w:rsidRPr="00A16F0A">
        <w:t xml:space="preserve">, </w:t>
      </w:r>
      <w:r w:rsidR="00413071" w:rsidRPr="00A16F0A">
        <w:t xml:space="preserve">Kolegji Globus </w:t>
      </w:r>
      <w:r w:rsidRPr="00A16F0A">
        <w:t xml:space="preserve">angazhohet ne dialog dinamik me partneret ekonomik </w:t>
      </w:r>
      <w:r w:rsidR="00413071" w:rsidRPr="00A16F0A">
        <w:t>dh</w:t>
      </w:r>
      <w:r w:rsidRPr="00A16F0A">
        <w:t xml:space="preserve">e social per te ofruar sherbime relevante arsimore e hulumtuese </w:t>
      </w:r>
      <w:r w:rsidR="00413071" w:rsidRPr="00A16F0A">
        <w:t xml:space="preserve">si </w:t>
      </w:r>
      <w:r w:rsidRPr="00A16F0A">
        <w:t xml:space="preserve">dhe kultivon nje mjedis te sigurt qe mundeson kreativitetin, mendimin kritik, tolerancen dhe vlerat universale te </w:t>
      </w:r>
      <w:r w:rsidRPr="00A16F0A">
        <w:lastRenderedPageBreak/>
        <w:t xml:space="preserve">mesimdhenesve e te studenteve ne kuader te nje kornize te arsimimit gjate gjithe jetes ne perputhje me standardet mete larta te aplikuara ne rajon e me gjere. </w:t>
      </w:r>
    </w:p>
    <w:p w:rsidR="00C959BB" w:rsidRDefault="00C959BB" w:rsidP="00D332E0">
      <w:pPr>
        <w:autoSpaceDE w:val="0"/>
        <w:autoSpaceDN w:val="0"/>
        <w:adjustRightInd w:val="0"/>
        <w:spacing w:after="0" w:line="360" w:lineRule="auto"/>
        <w:jc w:val="both"/>
      </w:pPr>
    </w:p>
    <w:p w:rsidR="00D332E0" w:rsidRPr="006027AF" w:rsidRDefault="006027AF" w:rsidP="00D332E0">
      <w:pPr>
        <w:autoSpaceDE w:val="0"/>
        <w:autoSpaceDN w:val="0"/>
        <w:adjustRightInd w:val="0"/>
        <w:spacing w:after="0" w:line="360" w:lineRule="auto"/>
        <w:jc w:val="both"/>
        <w:rPr>
          <w:b/>
          <w:color w:val="FF0000"/>
        </w:rPr>
      </w:pPr>
      <w:r w:rsidRPr="006027AF">
        <w:rPr>
          <w:b/>
          <w:color w:val="FF0000"/>
        </w:rPr>
        <w:t>Te shtohen Vlerat</w:t>
      </w:r>
    </w:p>
    <w:p w:rsidR="00413071" w:rsidRPr="00A16F0A" w:rsidRDefault="00C959BB" w:rsidP="00D332E0">
      <w:pPr>
        <w:pStyle w:val="Heading2"/>
        <w:spacing w:line="360" w:lineRule="auto"/>
      </w:pPr>
      <w:bookmarkStart w:id="12" w:name="_Toc59789228"/>
      <w:r>
        <w:t xml:space="preserve">2.1 </w:t>
      </w:r>
      <w:r w:rsidR="00413071" w:rsidRPr="00A16F0A">
        <w:t xml:space="preserve">Fushat e intervenimit </w:t>
      </w:r>
      <w:r>
        <w:t>dhe Objektivat Strategjike</w:t>
      </w:r>
      <w:bookmarkEnd w:id="12"/>
    </w:p>
    <w:p w:rsidR="00413071" w:rsidRPr="00A16F0A" w:rsidRDefault="00413071" w:rsidP="00D332E0">
      <w:pPr>
        <w:autoSpaceDE w:val="0"/>
        <w:autoSpaceDN w:val="0"/>
        <w:adjustRightInd w:val="0"/>
        <w:spacing w:after="0" w:line="360" w:lineRule="auto"/>
        <w:jc w:val="both"/>
      </w:pPr>
    </w:p>
    <w:p w:rsidR="00413071" w:rsidRPr="00A16F0A" w:rsidRDefault="00413071" w:rsidP="00D332E0">
      <w:pPr>
        <w:autoSpaceDE w:val="0"/>
        <w:autoSpaceDN w:val="0"/>
        <w:adjustRightInd w:val="0"/>
        <w:spacing w:after="0" w:line="360" w:lineRule="auto"/>
        <w:ind w:left="360"/>
        <w:jc w:val="both"/>
      </w:pPr>
      <w:r w:rsidRPr="00A16F0A">
        <w:t xml:space="preserve">Ekipet e planifikimit kane identifikuar fushat ne vijim, te cilat pastaj jane shfrytezuar per te strukturuar me mire procesin e vleresimit te gjendjes. </w:t>
      </w:r>
    </w:p>
    <w:p w:rsidR="00413071" w:rsidRPr="00A16F0A" w:rsidRDefault="00413071" w:rsidP="00D332E0">
      <w:pPr>
        <w:pStyle w:val="ListParagraph"/>
        <w:numPr>
          <w:ilvl w:val="0"/>
          <w:numId w:val="53"/>
        </w:numPr>
        <w:autoSpaceDE w:val="0"/>
        <w:autoSpaceDN w:val="0"/>
        <w:adjustRightInd w:val="0"/>
        <w:spacing w:after="0" w:line="360" w:lineRule="auto"/>
        <w:jc w:val="both"/>
        <w:rPr>
          <w:rFonts w:ascii="Times New Roman" w:hAnsi="Times New Roman" w:cs="Times New Roman"/>
          <w:sz w:val="24"/>
          <w:szCs w:val="24"/>
          <w:lang w:val="sq-AL"/>
        </w:rPr>
      </w:pPr>
      <w:r w:rsidRPr="00A16F0A">
        <w:t xml:space="preserve">Menaxhimi dhe administrate, </w:t>
      </w:r>
    </w:p>
    <w:p w:rsidR="00413071" w:rsidRPr="00A16F0A" w:rsidRDefault="00413071" w:rsidP="00D332E0">
      <w:pPr>
        <w:pStyle w:val="ListParagraph"/>
        <w:numPr>
          <w:ilvl w:val="0"/>
          <w:numId w:val="53"/>
        </w:numPr>
        <w:autoSpaceDE w:val="0"/>
        <w:autoSpaceDN w:val="0"/>
        <w:adjustRightInd w:val="0"/>
        <w:spacing w:after="0" w:line="360" w:lineRule="auto"/>
        <w:jc w:val="both"/>
        <w:rPr>
          <w:rFonts w:ascii="Times New Roman" w:hAnsi="Times New Roman" w:cs="Times New Roman"/>
          <w:sz w:val="24"/>
          <w:szCs w:val="24"/>
          <w:lang w:val="sq-AL"/>
        </w:rPr>
      </w:pPr>
      <w:r w:rsidRPr="00A16F0A">
        <w:t xml:space="preserve">Sigurimi i cilesise, </w:t>
      </w:r>
    </w:p>
    <w:p w:rsidR="00413071" w:rsidRPr="00A16F0A" w:rsidRDefault="00413071" w:rsidP="00D332E0">
      <w:pPr>
        <w:pStyle w:val="ListParagraph"/>
        <w:numPr>
          <w:ilvl w:val="0"/>
          <w:numId w:val="53"/>
        </w:numPr>
        <w:autoSpaceDE w:val="0"/>
        <w:autoSpaceDN w:val="0"/>
        <w:adjustRightInd w:val="0"/>
        <w:spacing w:after="0" w:line="360" w:lineRule="auto"/>
        <w:jc w:val="both"/>
        <w:rPr>
          <w:rFonts w:ascii="Times New Roman" w:hAnsi="Times New Roman" w:cs="Times New Roman"/>
          <w:sz w:val="24"/>
          <w:szCs w:val="24"/>
          <w:lang w:val="sq-AL"/>
        </w:rPr>
      </w:pPr>
      <w:r w:rsidRPr="00A16F0A">
        <w:t xml:space="preserve">Sherbimet studentore, </w:t>
      </w:r>
    </w:p>
    <w:p w:rsidR="00413071" w:rsidRPr="00A16F0A" w:rsidRDefault="00413071" w:rsidP="00D332E0">
      <w:pPr>
        <w:pStyle w:val="ListParagraph"/>
        <w:numPr>
          <w:ilvl w:val="0"/>
          <w:numId w:val="53"/>
        </w:numPr>
        <w:autoSpaceDE w:val="0"/>
        <w:autoSpaceDN w:val="0"/>
        <w:adjustRightInd w:val="0"/>
        <w:spacing w:after="0" w:line="360" w:lineRule="auto"/>
        <w:jc w:val="both"/>
        <w:rPr>
          <w:rFonts w:ascii="Times New Roman" w:hAnsi="Times New Roman" w:cs="Times New Roman"/>
          <w:sz w:val="24"/>
          <w:szCs w:val="24"/>
          <w:lang w:val="sq-AL"/>
        </w:rPr>
      </w:pPr>
      <w:r w:rsidRPr="00A16F0A">
        <w:t xml:space="preserve">Mesimdhenia dhe kerkimi shkencor, </w:t>
      </w:r>
    </w:p>
    <w:p w:rsidR="00413071" w:rsidRPr="00A16F0A" w:rsidRDefault="00413071" w:rsidP="00D332E0">
      <w:pPr>
        <w:pStyle w:val="ListParagraph"/>
        <w:numPr>
          <w:ilvl w:val="0"/>
          <w:numId w:val="53"/>
        </w:numPr>
        <w:autoSpaceDE w:val="0"/>
        <w:autoSpaceDN w:val="0"/>
        <w:adjustRightInd w:val="0"/>
        <w:spacing w:after="0" w:line="360" w:lineRule="auto"/>
        <w:jc w:val="both"/>
        <w:rPr>
          <w:rFonts w:ascii="Times New Roman" w:hAnsi="Times New Roman" w:cs="Times New Roman"/>
          <w:sz w:val="24"/>
          <w:szCs w:val="24"/>
          <w:lang w:val="sq-AL"/>
        </w:rPr>
      </w:pPr>
      <w:r w:rsidRPr="00A16F0A">
        <w:t>Infrastruktura dhe teknologjia,</w:t>
      </w:r>
    </w:p>
    <w:p w:rsidR="00413071" w:rsidRPr="00A16F0A" w:rsidRDefault="00413071" w:rsidP="00D332E0">
      <w:pPr>
        <w:pStyle w:val="ListParagraph"/>
        <w:numPr>
          <w:ilvl w:val="0"/>
          <w:numId w:val="53"/>
        </w:numPr>
        <w:autoSpaceDE w:val="0"/>
        <w:autoSpaceDN w:val="0"/>
        <w:adjustRightInd w:val="0"/>
        <w:spacing w:after="0" w:line="360" w:lineRule="auto"/>
        <w:jc w:val="both"/>
        <w:rPr>
          <w:rFonts w:ascii="Times New Roman" w:hAnsi="Times New Roman" w:cs="Times New Roman"/>
          <w:sz w:val="24"/>
          <w:szCs w:val="24"/>
          <w:lang w:val="sq-AL"/>
        </w:rPr>
      </w:pPr>
      <w:r w:rsidRPr="00A16F0A">
        <w:t xml:space="preserve">Bashkepunimi dhe partneritetet. </w:t>
      </w:r>
    </w:p>
    <w:p w:rsidR="00413071" w:rsidRPr="00A16F0A" w:rsidRDefault="00413071" w:rsidP="00D332E0">
      <w:pPr>
        <w:pStyle w:val="ListParagraph"/>
        <w:autoSpaceDE w:val="0"/>
        <w:autoSpaceDN w:val="0"/>
        <w:adjustRightInd w:val="0"/>
        <w:spacing w:after="0" w:line="360" w:lineRule="auto"/>
        <w:ind w:left="1080"/>
        <w:jc w:val="both"/>
      </w:pPr>
    </w:p>
    <w:p w:rsidR="00CE4FED" w:rsidRPr="00A16F0A" w:rsidRDefault="00CE4FED" w:rsidP="006027AF">
      <w:pPr>
        <w:pStyle w:val="NoSpacing"/>
        <w:rPr>
          <w:lang w:val="sq-AL"/>
        </w:rPr>
      </w:pPr>
    </w:p>
    <w:p w:rsidR="00413071" w:rsidRPr="00C959BB" w:rsidRDefault="00413071" w:rsidP="00D332E0">
      <w:pPr>
        <w:spacing w:line="360" w:lineRule="auto"/>
        <w:rPr>
          <w:b/>
        </w:rPr>
      </w:pPr>
      <w:r w:rsidRPr="00C959BB">
        <w:rPr>
          <w:b/>
        </w:rPr>
        <w:t xml:space="preserve">Objektivat strategjike </w:t>
      </w:r>
    </w:p>
    <w:p w:rsidR="00CE4FED" w:rsidRPr="00A16F0A" w:rsidRDefault="00413071" w:rsidP="00D332E0">
      <w:pPr>
        <w:autoSpaceDE w:val="0"/>
        <w:autoSpaceDN w:val="0"/>
        <w:adjustRightInd w:val="0"/>
        <w:spacing w:after="0" w:line="360" w:lineRule="auto"/>
        <w:jc w:val="both"/>
      </w:pPr>
      <w:r w:rsidRPr="00A16F0A">
        <w:t xml:space="preserve">Per realizimin e vizionit dhe realizimin e misionit te vet, </w:t>
      </w:r>
      <w:r w:rsidR="001773AB" w:rsidRPr="00A16F0A">
        <w:t xml:space="preserve">Kolegjit Globus </w:t>
      </w:r>
      <w:r w:rsidRPr="00A16F0A">
        <w:t>ka percaktuar nje sere objektivash str</w:t>
      </w:r>
      <w:r w:rsidR="001773AB" w:rsidRPr="00A16F0A">
        <w:t>ategjike per periudhen pesevje</w:t>
      </w:r>
      <w:r w:rsidR="001773AB" w:rsidRPr="00A16F0A">
        <w:rPr>
          <w:rFonts w:ascii="Calibri" w:hAnsi="Calibri"/>
        </w:rPr>
        <w:t>ç</w:t>
      </w:r>
      <w:r w:rsidRPr="00A16F0A">
        <w:t xml:space="preserve">are ne vijim. Grupi per planifikim ka vendosur nga nje objektive </w:t>
      </w:r>
      <w:r w:rsidR="001773AB" w:rsidRPr="00A16F0A">
        <w:t>strategjike per secilen fushe t</w:t>
      </w:r>
      <w:r w:rsidR="001773AB" w:rsidRPr="00A16F0A">
        <w:rPr>
          <w:rFonts w:ascii="Calibri" w:hAnsi="Calibri"/>
        </w:rPr>
        <w:t>ë</w:t>
      </w:r>
      <w:r w:rsidRPr="00A16F0A">
        <w:t xml:space="preserve"> intervenimit. Ne vijim jepen objektivat strategjike te ketij Plani zhvillimor:</w:t>
      </w:r>
    </w:p>
    <w:p w:rsidR="0055634C" w:rsidRPr="00A16F0A" w:rsidRDefault="0055634C" w:rsidP="00D332E0">
      <w:pPr>
        <w:autoSpaceDE w:val="0"/>
        <w:autoSpaceDN w:val="0"/>
        <w:adjustRightInd w:val="0"/>
        <w:spacing w:after="0" w:line="360" w:lineRule="auto"/>
        <w:jc w:val="both"/>
        <w:rPr>
          <w:rFonts w:ascii="Times New Roman" w:hAnsi="Times New Roman" w:cs="Times New Roman"/>
          <w:sz w:val="24"/>
          <w:szCs w:val="24"/>
          <w:lang w:val="sq-AL"/>
        </w:rPr>
      </w:pPr>
    </w:p>
    <w:p w:rsidR="00211A20" w:rsidRPr="00A16F0A" w:rsidRDefault="00211A20" w:rsidP="00D332E0">
      <w:pPr>
        <w:pStyle w:val="ListParagraph"/>
        <w:autoSpaceDE w:val="0"/>
        <w:autoSpaceDN w:val="0"/>
        <w:adjustRightInd w:val="0"/>
        <w:spacing w:after="0" w:line="360" w:lineRule="auto"/>
        <w:jc w:val="both"/>
        <w:rPr>
          <w:rFonts w:ascii="Times New Roman" w:hAnsi="Times New Roman" w:cs="Times New Roman"/>
          <w:sz w:val="24"/>
          <w:szCs w:val="24"/>
          <w:lang w:val="sq-AL"/>
        </w:rPr>
      </w:pPr>
    </w:p>
    <w:p w:rsidR="00C959BB" w:rsidRPr="00C959BB" w:rsidRDefault="00C959BB" w:rsidP="00D332E0">
      <w:pPr>
        <w:pStyle w:val="ListParagraph"/>
        <w:numPr>
          <w:ilvl w:val="0"/>
          <w:numId w:val="55"/>
        </w:num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T</w:t>
      </w:r>
      <w:r>
        <w:rPr>
          <w:rFonts w:ascii="Calibri" w:hAnsi="Calibri" w:cs="Times New Roman"/>
          <w:b/>
          <w:sz w:val="24"/>
          <w:szCs w:val="24"/>
        </w:rPr>
        <w:t>ë</w:t>
      </w:r>
      <w:r w:rsidRPr="00C959BB">
        <w:rPr>
          <w:rFonts w:ascii="Times New Roman" w:hAnsi="Times New Roman" w:cs="Times New Roman"/>
          <w:b/>
          <w:sz w:val="24"/>
          <w:szCs w:val="24"/>
        </w:rPr>
        <w:t xml:space="preserve"> vendoset nje menaxhim dhe administrate efikase ne mbeshtetje t</w:t>
      </w:r>
      <w:r w:rsidRPr="00C959BB">
        <w:rPr>
          <w:rFonts w:ascii="Calibri" w:hAnsi="Calibri" w:cs="Times New Roman"/>
          <w:b/>
          <w:sz w:val="24"/>
          <w:szCs w:val="24"/>
        </w:rPr>
        <w:t>ë</w:t>
      </w:r>
      <w:r w:rsidRPr="00C959BB">
        <w:rPr>
          <w:rFonts w:ascii="Times New Roman" w:hAnsi="Times New Roman" w:cs="Times New Roman"/>
          <w:b/>
          <w:sz w:val="24"/>
          <w:szCs w:val="24"/>
        </w:rPr>
        <w:t xml:space="preserve"> proceseve</w:t>
      </w:r>
    </w:p>
    <w:p w:rsidR="00C959BB" w:rsidRPr="00C959BB" w:rsidRDefault="00C959BB" w:rsidP="00D332E0">
      <w:pPr>
        <w:pStyle w:val="ListParagraph"/>
        <w:autoSpaceDE w:val="0"/>
        <w:autoSpaceDN w:val="0"/>
        <w:adjustRightInd w:val="0"/>
        <w:spacing w:after="0" w:line="360" w:lineRule="auto"/>
        <w:jc w:val="both"/>
        <w:rPr>
          <w:rFonts w:ascii="Times New Roman" w:hAnsi="Times New Roman" w:cs="Times New Roman"/>
          <w:b/>
          <w:sz w:val="24"/>
          <w:szCs w:val="24"/>
        </w:rPr>
      </w:pPr>
      <w:r w:rsidRPr="00C959BB">
        <w:rPr>
          <w:rFonts w:ascii="Times New Roman" w:hAnsi="Times New Roman" w:cs="Times New Roman"/>
          <w:b/>
          <w:sz w:val="24"/>
          <w:szCs w:val="24"/>
        </w:rPr>
        <w:t>akademike e hulumtuese</w:t>
      </w:r>
    </w:p>
    <w:p w:rsidR="00040664" w:rsidRPr="00040664" w:rsidRDefault="00040664" w:rsidP="00D332E0">
      <w:pPr>
        <w:pStyle w:val="ListParagraph"/>
        <w:numPr>
          <w:ilvl w:val="0"/>
          <w:numId w:val="55"/>
        </w:numPr>
        <w:autoSpaceDE w:val="0"/>
        <w:autoSpaceDN w:val="0"/>
        <w:adjustRightInd w:val="0"/>
        <w:spacing w:after="0" w:line="360" w:lineRule="auto"/>
        <w:jc w:val="both"/>
        <w:rPr>
          <w:rFonts w:ascii="Times New Roman" w:hAnsi="Times New Roman" w:cs="Times New Roman"/>
          <w:b/>
          <w:sz w:val="23"/>
          <w:szCs w:val="23"/>
        </w:rPr>
      </w:pPr>
      <w:r w:rsidRPr="00040664">
        <w:rPr>
          <w:rFonts w:ascii="Times New Roman" w:hAnsi="Times New Roman" w:cs="Times New Roman"/>
          <w:b/>
          <w:sz w:val="23"/>
          <w:szCs w:val="23"/>
        </w:rPr>
        <w:t>Te sigurohet perkrahje e shtuar per procedura transparente dhe pjesemarrese te</w:t>
      </w:r>
    </w:p>
    <w:p w:rsidR="00040664" w:rsidRPr="00040664" w:rsidRDefault="00040664" w:rsidP="00D332E0">
      <w:pPr>
        <w:pStyle w:val="ListParagraph"/>
        <w:autoSpaceDE w:val="0"/>
        <w:autoSpaceDN w:val="0"/>
        <w:adjustRightInd w:val="0"/>
        <w:spacing w:after="0" w:line="360" w:lineRule="auto"/>
        <w:jc w:val="both"/>
        <w:rPr>
          <w:rFonts w:ascii="Times New Roman" w:hAnsi="Times New Roman" w:cs="Times New Roman"/>
          <w:b/>
          <w:sz w:val="23"/>
          <w:szCs w:val="23"/>
        </w:rPr>
      </w:pPr>
      <w:r>
        <w:rPr>
          <w:rFonts w:ascii="Times New Roman" w:hAnsi="Times New Roman" w:cs="Times New Roman"/>
          <w:b/>
          <w:sz w:val="23"/>
          <w:szCs w:val="23"/>
        </w:rPr>
        <w:t>sigur</w:t>
      </w:r>
      <w:r w:rsidRPr="00040664">
        <w:rPr>
          <w:rFonts w:ascii="Times New Roman" w:hAnsi="Times New Roman" w:cs="Times New Roman"/>
          <w:b/>
          <w:sz w:val="23"/>
          <w:szCs w:val="23"/>
        </w:rPr>
        <w:t>imit te cilesise</w:t>
      </w:r>
    </w:p>
    <w:p w:rsidR="00040664" w:rsidRPr="00040664" w:rsidRDefault="00040664" w:rsidP="00D332E0">
      <w:pPr>
        <w:pStyle w:val="ListParagraph"/>
        <w:numPr>
          <w:ilvl w:val="0"/>
          <w:numId w:val="55"/>
        </w:numPr>
        <w:autoSpaceDE w:val="0"/>
        <w:autoSpaceDN w:val="0"/>
        <w:adjustRightInd w:val="0"/>
        <w:spacing w:after="0" w:line="360" w:lineRule="auto"/>
        <w:rPr>
          <w:rFonts w:ascii="Times New Roman" w:hAnsi="Times New Roman" w:cs="Times New Roman"/>
          <w:b/>
          <w:bCs/>
          <w:color w:val="48443E"/>
          <w:sz w:val="23"/>
          <w:szCs w:val="23"/>
        </w:rPr>
      </w:pPr>
      <w:r w:rsidRPr="00040664">
        <w:rPr>
          <w:rFonts w:ascii="Times New Roman" w:hAnsi="Times New Roman" w:cs="Times New Roman"/>
          <w:b/>
          <w:bCs/>
          <w:color w:val="48443E"/>
          <w:sz w:val="23"/>
          <w:szCs w:val="23"/>
        </w:rPr>
        <w:t>Te o</w:t>
      </w:r>
      <w:r w:rsidRPr="00040664">
        <w:rPr>
          <w:rFonts w:ascii="Times New Roman" w:hAnsi="Times New Roman" w:cs="Times New Roman"/>
          <w:b/>
          <w:bCs/>
          <w:color w:val="292724"/>
          <w:sz w:val="23"/>
          <w:szCs w:val="23"/>
        </w:rPr>
        <w:t>fr</w:t>
      </w:r>
      <w:r w:rsidRPr="00040664">
        <w:rPr>
          <w:rFonts w:ascii="Times New Roman" w:hAnsi="Times New Roman" w:cs="Times New Roman"/>
          <w:b/>
          <w:bCs/>
          <w:color w:val="48443E"/>
          <w:sz w:val="23"/>
          <w:szCs w:val="23"/>
        </w:rPr>
        <w:t>o</w:t>
      </w:r>
      <w:r w:rsidRPr="00040664">
        <w:rPr>
          <w:rFonts w:ascii="Times New Roman" w:hAnsi="Times New Roman" w:cs="Times New Roman"/>
          <w:b/>
          <w:bCs/>
          <w:color w:val="292724"/>
          <w:sz w:val="23"/>
          <w:szCs w:val="23"/>
        </w:rPr>
        <w:t>h</w:t>
      </w:r>
      <w:r w:rsidRPr="00040664">
        <w:rPr>
          <w:rFonts w:ascii="Times New Roman" w:hAnsi="Times New Roman" w:cs="Times New Roman"/>
          <w:b/>
          <w:bCs/>
          <w:color w:val="48443E"/>
          <w:sz w:val="23"/>
          <w:szCs w:val="23"/>
        </w:rPr>
        <w:t>e</w:t>
      </w:r>
      <w:r w:rsidRPr="00040664">
        <w:rPr>
          <w:rFonts w:ascii="Times New Roman" w:hAnsi="Times New Roman" w:cs="Times New Roman"/>
          <w:b/>
          <w:bCs/>
          <w:color w:val="292724"/>
          <w:sz w:val="23"/>
          <w:szCs w:val="23"/>
        </w:rPr>
        <w:t xml:space="preserve">n </w:t>
      </w:r>
      <w:r w:rsidRPr="00040664">
        <w:rPr>
          <w:rFonts w:ascii="Times New Roman" w:hAnsi="Times New Roman" w:cs="Times New Roman"/>
          <w:b/>
          <w:bCs/>
          <w:color w:val="48443E"/>
          <w:sz w:val="23"/>
          <w:szCs w:val="23"/>
        </w:rPr>
        <w:t>s</w:t>
      </w:r>
      <w:r w:rsidRPr="00040664">
        <w:rPr>
          <w:rFonts w:ascii="Times New Roman" w:hAnsi="Times New Roman" w:cs="Times New Roman"/>
          <w:b/>
          <w:bCs/>
          <w:color w:val="292724"/>
          <w:sz w:val="23"/>
          <w:szCs w:val="23"/>
        </w:rPr>
        <w:t>h</w:t>
      </w:r>
      <w:r w:rsidRPr="00040664">
        <w:rPr>
          <w:rFonts w:ascii="Times New Roman" w:hAnsi="Times New Roman" w:cs="Times New Roman"/>
          <w:b/>
          <w:bCs/>
          <w:color w:val="48443E"/>
          <w:sz w:val="23"/>
          <w:szCs w:val="23"/>
        </w:rPr>
        <w:t>e</w:t>
      </w:r>
      <w:r w:rsidRPr="00040664">
        <w:rPr>
          <w:rFonts w:ascii="Times New Roman" w:hAnsi="Times New Roman" w:cs="Times New Roman"/>
          <w:b/>
          <w:bCs/>
          <w:color w:val="292724"/>
          <w:sz w:val="23"/>
          <w:szCs w:val="23"/>
        </w:rPr>
        <w:t>rb</w:t>
      </w:r>
      <w:r w:rsidRPr="00040664">
        <w:rPr>
          <w:rFonts w:ascii="Times New Roman" w:hAnsi="Times New Roman" w:cs="Times New Roman"/>
          <w:b/>
          <w:bCs/>
          <w:color w:val="48443E"/>
          <w:sz w:val="23"/>
          <w:szCs w:val="23"/>
        </w:rPr>
        <w:t>i</w:t>
      </w:r>
      <w:r w:rsidRPr="00040664">
        <w:rPr>
          <w:rFonts w:ascii="Times New Roman" w:hAnsi="Times New Roman" w:cs="Times New Roman"/>
          <w:b/>
          <w:bCs/>
          <w:color w:val="292724"/>
          <w:sz w:val="23"/>
          <w:szCs w:val="23"/>
        </w:rPr>
        <w:t>m</w:t>
      </w:r>
      <w:r w:rsidRPr="00040664">
        <w:rPr>
          <w:rFonts w:ascii="Times New Roman" w:hAnsi="Times New Roman" w:cs="Times New Roman"/>
          <w:b/>
          <w:bCs/>
          <w:color w:val="48443E"/>
          <w:sz w:val="23"/>
          <w:szCs w:val="23"/>
        </w:rPr>
        <w:t xml:space="preserve">e per </w:t>
      </w:r>
      <w:r w:rsidRPr="00040664">
        <w:rPr>
          <w:rFonts w:ascii="Times New Roman" w:hAnsi="Times New Roman" w:cs="Times New Roman"/>
          <w:b/>
          <w:bCs/>
          <w:color w:val="292724"/>
          <w:sz w:val="23"/>
          <w:szCs w:val="23"/>
        </w:rPr>
        <w:t>p</w:t>
      </w:r>
      <w:r w:rsidRPr="00040664">
        <w:rPr>
          <w:rFonts w:ascii="Times New Roman" w:hAnsi="Times New Roman" w:cs="Times New Roman"/>
          <w:b/>
          <w:bCs/>
          <w:color w:val="48443E"/>
          <w:sz w:val="23"/>
          <w:szCs w:val="23"/>
        </w:rPr>
        <w:t>e</w:t>
      </w:r>
      <w:r w:rsidRPr="00040664">
        <w:rPr>
          <w:rFonts w:ascii="Times New Roman" w:hAnsi="Times New Roman" w:cs="Times New Roman"/>
          <w:b/>
          <w:bCs/>
          <w:color w:val="292724"/>
          <w:sz w:val="23"/>
          <w:szCs w:val="23"/>
        </w:rPr>
        <w:t>rkr</w:t>
      </w:r>
      <w:r w:rsidRPr="00040664">
        <w:rPr>
          <w:rFonts w:ascii="Times New Roman" w:hAnsi="Times New Roman" w:cs="Times New Roman"/>
          <w:b/>
          <w:bCs/>
          <w:color w:val="48443E"/>
          <w:sz w:val="23"/>
          <w:szCs w:val="23"/>
        </w:rPr>
        <w:t>a</w:t>
      </w:r>
      <w:r w:rsidRPr="00040664">
        <w:rPr>
          <w:rFonts w:ascii="Times New Roman" w:hAnsi="Times New Roman" w:cs="Times New Roman"/>
          <w:b/>
          <w:bCs/>
          <w:color w:val="292724"/>
          <w:sz w:val="23"/>
          <w:szCs w:val="23"/>
        </w:rPr>
        <w:t>hj</w:t>
      </w:r>
      <w:r w:rsidRPr="00040664">
        <w:rPr>
          <w:rFonts w:ascii="Times New Roman" w:hAnsi="Times New Roman" w:cs="Times New Roman"/>
          <w:b/>
          <w:bCs/>
          <w:color w:val="48443E"/>
          <w:sz w:val="23"/>
          <w:szCs w:val="23"/>
        </w:rPr>
        <w:t>e</w:t>
      </w:r>
      <w:r w:rsidRPr="00040664">
        <w:rPr>
          <w:rFonts w:ascii="Times New Roman" w:hAnsi="Times New Roman" w:cs="Times New Roman"/>
          <w:b/>
          <w:bCs/>
          <w:color w:val="292724"/>
          <w:sz w:val="23"/>
          <w:szCs w:val="23"/>
        </w:rPr>
        <w:t xml:space="preserve">n </w:t>
      </w:r>
      <w:r w:rsidRPr="00040664">
        <w:rPr>
          <w:rFonts w:ascii="Times New Roman" w:hAnsi="Times New Roman" w:cs="Times New Roman"/>
          <w:b/>
          <w:bCs/>
          <w:color w:val="5C5850"/>
          <w:sz w:val="23"/>
          <w:szCs w:val="23"/>
        </w:rPr>
        <w:t>e st</w:t>
      </w:r>
      <w:r w:rsidRPr="00040664">
        <w:rPr>
          <w:rFonts w:ascii="Times New Roman" w:hAnsi="Times New Roman" w:cs="Times New Roman"/>
          <w:b/>
          <w:bCs/>
          <w:color w:val="292724"/>
          <w:sz w:val="23"/>
          <w:szCs w:val="23"/>
        </w:rPr>
        <w:t>uden</w:t>
      </w:r>
      <w:r w:rsidRPr="00040664">
        <w:rPr>
          <w:rFonts w:ascii="Times New Roman" w:hAnsi="Times New Roman" w:cs="Times New Roman"/>
          <w:b/>
          <w:bCs/>
          <w:color w:val="48443E"/>
          <w:sz w:val="23"/>
          <w:szCs w:val="23"/>
        </w:rPr>
        <w:t xml:space="preserve">teve </w:t>
      </w:r>
      <w:r w:rsidRPr="00040664">
        <w:rPr>
          <w:rFonts w:ascii="Times New Roman" w:hAnsi="Times New Roman" w:cs="Times New Roman"/>
          <w:b/>
          <w:bCs/>
          <w:color w:val="292724"/>
          <w:sz w:val="23"/>
          <w:szCs w:val="23"/>
        </w:rPr>
        <w:t>q</w:t>
      </w:r>
      <w:r w:rsidRPr="00040664">
        <w:rPr>
          <w:rFonts w:ascii="Times New Roman" w:hAnsi="Times New Roman" w:cs="Times New Roman"/>
          <w:b/>
          <w:bCs/>
          <w:color w:val="48443E"/>
          <w:sz w:val="23"/>
          <w:szCs w:val="23"/>
        </w:rPr>
        <w:t>e s</w:t>
      </w:r>
      <w:r w:rsidRPr="00040664">
        <w:rPr>
          <w:rFonts w:ascii="Times New Roman" w:hAnsi="Times New Roman" w:cs="Times New Roman"/>
          <w:b/>
          <w:bCs/>
          <w:color w:val="292724"/>
          <w:sz w:val="23"/>
          <w:szCs w:val="23"/>
        </w:rPr>
        <w:t>i</w:t>
      </w:r>
      <w:r w:rsidRPr="00040664">
        <w:rPr>
          <w:rFonts w:ascii="Times New Roman" w:hAnsi="Times New Roman" w:cs="Times New Roman"/>
          <w:b/>
          <w:bCs/>
          <w:color w:val="48443E"/>
          <w:sz w:val="23"/>
          <w:szCs w:val="23"/>
        </w:rPr>
        <w:t>g</w:t>
      </w:r>
      <w:r w:rsidRPr="00040664">
        <w:rPr>
          <w:rFonts w:ascii="Times New Roman" w:hAnsi="Times New Roman" w:cs="Times New Roman"/>
          <w:b/>
          <w:bCs/>
          <w:color w:val="292724"/>
          <w:sz w:val="23"/>
          <w:szCs w:val="23"/>
        </w:rPr>
        <w:t>ur</w:t>
      </w:r>
      <w:r w:rsidRPr="00040664">
        <w:rPr>
          <w:rFonts w:ascii="Times New Roman" w:hAnsi="Times New Roman" w:cs="Times New Roman"/>
          <w:b/>
          <w:bCs/>
          <w:color w:val="48443E"/>
          <w:sz w:val="23"/>
          <w:szCs w:val="23"/>
        </w:rPr>
        <w:t>o</w:t>
      </w:r>
      <w:r w:rsidRPr="00040664">
        <w:rPr>
          <w:rFonts w:ascii="Times New Roman" w:hAnsi="Times New Roman" w:cs="Times New Roman"/>
          <w:b/>
          <w:bCs/>
          <w:color w:val="292724"/>
          <w:sz w:val="23"/>
          <w:szCs w:val="23"/>
        </w:rPr>
        <w:t>jne ku</w:t>
      </w:r>
      <w:r w:rsidRPr="00040664">
        <w:rPr>
          <w:rFonts w:ascii="Times New Roman" w:hAnsi="Times New Roman" w:cs="Times New Roman"/>
          <w:b/>
          <w:bCs/>
          <w:color w:val="48443E"/>
          <w:sz w:val="23"/>
          <w:szCs w:val="23"/>
        </w:rPr>
        <w:t>s</w:t>
      </w:r>
      <w:r w:rsidRPr="00040664">
        <w:rPr>
          <w:rFonts w:ascii="Times New Roman" w:hAnsi="Times New Roman" w:cs="Times New Roman"/>
          <w:b/>
          <w:bCs/>
          <w:color w:val="292724"/>
          <w:sz w:val="23"/>
          <w:szCs w:val="23"/>
        </w:rPr>
        <w:t>ht</w:t>
      </w:r>
      <w:r w:rsidRPr="00040664">
        <w:rPr>
          <w:rFonts w:ascii="Times New Roman" w:hAnsi="Times New Roman" w:cs="Times New Roman"/>
          <w:b/>
          <w:bCs/>
          <w:color w:val="48443E"/>
          <w:sz w:val="23"/>
          <w:szCs w:val="23"/>
        </w:rPr>
        <w:t>e o</w:t>
      </w:r>
      <w:r w:rsidRPr="00040664">
        <w:rPr>
          <w:rFonts w:ascii="Times New Roman" w:hAnsi="Times New Roman" w:cs="Times New Roman"/>
          <w:b/>
          <w:bCs/>
          <w:color w:val="292724"/>
          <w:sz w:val="23"/>
          <w:szCs w:val="23"/>
        </w:rPr>
        <w:t>p</w:t>
      </w:r>
      <w:r w:rsidRPr="00040664">
        <w:rPr>
          <w:rFonts w:ascii="Times New Roman" w:hAnsi="Times New Roman" w:cs="Times New Roman"/>
          <w:b/>
          <w:bCs/>
          <w:color w:val="48443E"/>
          <w:sz w:val="23"/>
          <w:szCs w:val="23"/>
        </w:rPr>
        <w:t>t</w:t>
      </w:r>
      <w:r w:rsidRPr="00040664">
        <w:rPr>
          <w:rFonts w:ascii="Times New Roman" w:hAnsi="Times New Roman" w:cs="Times New Roman"/>
          <w:b/>
          <w:bCs/>
          <w:color w:val="292724"/>
          <w:sz w:val="23"/>
          <w:szCs w:val="23"/>
        </w:rPr>
        <w:t>im</w:t>
      </w:r>
      <w:r w:rsidRPr="00040664">
        <w:rPr>
          <w:rFonts w:ascii="Times New Roman" w:hAnsi="Times New Roman" w:cs="Times New Roman"/>
          <w:b/>
          <w:bCs/>
          <w:color w:val="48443E"/>
          <w:sz w:val="23"/>
          <w:szCs w:val="23"/>
        </w:rPr>
        <w:t>a</w:t>
      </w:r>
      <w:r w:rsidRPr="00040664">
        <w:rPr>
          <w:rFonts w:ascii="Times New Roman" w:hAnsi="Times New Roman" w:cs="Times New Roman"/>
          <w:b/>
          <w:bCs/>
          <w:color w:val="292724"/>
          <w:sz w:val="23"/>
          <w:szCs w:val="23"/>
        </w:rPr>
        <w:t>l</w:t>
      </w:r>
      <w:r w:rsidRPr="00040664">
        <w:rPr>
          <w:rFonts w:ascii="Times New Roman" w:hAnsi="Times New Roman" w:cs="Times New Roman"/>
          <w:b/>
          <w:bCs/>
          <w:color w:val="48443E"/>
          <w:sz w:val="23"/>
          <w:szCs w:val="23"/>
        </w:rPr>
        <w:t xml:space="preserve">e </w:t>
      </w:r>
      <w:r w:rsidRPr="00040664">
        <w:rPr>
          <w:rFonts w:ascii="Times New Roman" w:hAnsi="Times New Roman" w:cs="Times New Roman"/>
          <w:b/>
          <w:bCs/>
          <w:color w:val="292724"/>
          <w:sz w:val="23"/>
          <w:szCs w:val="23"/>
        </w:rPr>
        <w:t>t</w:t>
      </w:r>
      <w:r w:rsidRPr="00040664">
        <w:rPr>
          <w:rFonts w:ascii="Calibri" w:hAnsi="Calibri" w:cs="Times New Roman"/>
          <w:b/>
          <w:bCs/>
          <w:color w:val="48443E"/>
          <w:sz w:val="23"/>
          <w:szCs w:val="23"/>
        </w:rPr>
        <w:t>ë</w:t>
      </w:r>
    </w:p>
    <w:p w:rsidR="00040664" w:rsidRPr="00040664" w:rsidRDefault="00040664" w:rsidP="00D332E0">
      <w:pPr>
        <w:pStyle w:val="ListParagraph"/>
        <w:autoSpaceDE w:val="0"/>
        <w:autoSpaceDN w:val="0"/>
        <w:adjustRightInd w:val="0"/>
        <w:spacing w:after="0" w:line="360" w:lineRule="auto"/>
        <w:rPr>
          <w:rFonts w:ascii="Times New Roman" w:hAnsi="Times New Roman" w:cs="Times New Roman"/>
          <w:b/>
          <w:bCs/>
          <w:color w:val="292724"/>
          <w:sz w:val="23"/>
          <w:szCs w:val="23"/>
        </w:rPr>
      </w:pPr>
      <w:r w:rsidRPr="00040664">
        <w:rPr>
          <w:rFonts w:ascii="Times New Roman" w:hAnsi="Times New Roman" w:cs="Times New Roman"/>
          <w:b/>
          <w:bCs/>
          <w:color w:val="292724"/>
          <w:sz w:val="23"/>
          <w:szCs w:val="23"/>
        </w:rPr>
        <w:t>pun</w:t>
      </w:r>
      <w:r w:rsidRPr="00040664">
        <w:rPr>
          <w:rFonts w:ascii="Calibri" w:hAnsi="Calibri" w:cs="Times New Roman"/>
          <w:b/>
          <w:bCs/>
          <w:color w:val="48443E"/>
          <w:sz w:val="23"/>
          <w:szCs w:val="23"/>
        </w:rPr>
        <w:t>ë</w:t>
      </w:r>
      <w:r w:rsidRPr="00040664">
        <w:rPr>
          <w:rFonts w:ascii="Times New Roman" w:hAnsi="Times New Roman" w:cs="Times New Roman"/>
          <w:b/>
          <w:bCs/>
          <w:color w:val="48443E"/>
          <w:sz w:val="23"/>
          <w:szCs w:val="23"/>
        </w:rPr>
        <w:t>s d</w:t>
      </w:r>
      <w:r w:rsidRPr="00040664">
        <w:rPr>
          <w:rFonts w:ascii="Times New Roman" w:hAnsi="Times New Roman" w:cs="Times New Roman"/>
          <w:b/>
          <w:bCs/>
          <w:color w:val="292724"/>
          <w:sz w:val="23"/>
          <w:szCs w:val="23"/>
        </w:rPr>
        <w:t>h</w:t>
      </w:r>
      <w:r w:rsidRPr="00040664">
        <w:rPr>
          <w:rFonts w:ascii="Times New Roman" w:hAnsi="Times New Roman" w:cs="Times New Roman"/>
          <w:b/>
          <w:bCs/>
          <w:color w:val="48443E"/>
          <w:sz w:val="23"/>
          <w:szCs w:val="23"/>
        </w:rPr>
        <w:t>e s</w:t>
      </w:r>
      <w:r w:rsidRPr="00040664">
        <w:rPr>
          <w:rFonts w:ascii="Times New Roman" w:hAnsi="Times New Roman" w:cs="Times New Roman"/>
          <w:b/>
          <w:bCs/>
          <w:color w:val="292724"/>
          <w:sz w:val="23"/>
          <w:szCs w:val="23"/>
        </w:rPr>
        <w:t>tudimi</w:t>
      </w:r>
      <w:r w:rsidRPr="00040664">
        <w:rPr>
          <w:rFonts w:ascii="Times New Roman" w:hAnsi="Times New Roman" w:cs="Times New Roman"/>
          <w:b/>
          <w:bCs/>
          <w:color w:val="48443E"/>
          <w:sz w:val="23"/>
          <w:szCs w:val="23"/>
        </w:rPr>
        <w:t>t pe</w:t>
      </w:r>
      <w:r w:rsidRPr="00040664">
        <w:rPr>
          <w:rFonts w:ascii="Times New Roman" w:hAnsi="Times New Roman" w:cs="Times New Roman"/>
          <w:b/>
          <w:bCs/>
          <w:color w:val="292724"/>
          <w:sz w:val="23"/>
          <w:szCs w:val="23"/>
        </w:rPr>
        <w:t>r p</w:t>
      </w:r>
      <w:r w:rsidRPr="00040664">
        <w:rPr>
          <w:rFonts w:ascii="Times New Roman" w:hAnsi="Times New Roman" w:cs="Times New Roman"/>
          <w:b/>
          <w:bCs/>
          <w:color w:val="48443E"/>
          <w:sz w:val="23"/>
          <w:szCs w:val="23"/>
        </w:rPr>
        <w:t>er</w:t>
      </w:r>
      <w:r w:rsidRPr="00040664">
        <w:rPr>
          <w:rFonts w:ascii="Times New Roman" w:hAnsi="Times New Roman" w:cs="Times New Roman"/>
          <w:b/>
          <w:bCs/>
          <w:color w:val="292724"/>
          <w:sz w:val="23"/>
          <w:szCs w:val="23"/>
        </w:rPr>
        <w:t>mir</w:t>
      </w:r>
      <w:r w:rsidRPr="00040664">
        <w:rPr>
          <w:rFonts w:ascii="Times New Roman" w:hAnsi="Times New Roman" w:cs="Times New Roman"/>
          <w:b/>
          <w:bCs/>
          <w:color w:val="48443E"/>
          <w:sz w:val="23"/>
          <w:szCs w:val="23"/>
        </w:rPr>
        <w:t>es</w:t>
      </w:r>
      <w:r w:rsidRPr="00040664">
        <w:rPr>
          <w:rFonts w:ascii="Times New Roman" w:hAnsi="Times New Roman" w:cs="Times New Roman"/>
          <w:b/>
          <w:bCs/>
          <w:color w:val="292724"/>
          <w:sz w:val="23"/>
          <w:szCs w:val="23"/>
        </w:rPr>
        <w:t>im t</w:t>
      </w:r>
      <w:r w:rsidRPr="00040664">
        <w:rPr>
          <w:rFonts w:ascii="Times New Roman" w:hAnsi="Times New Roman" w:cs="Times New Roman"/>
          <w:b/>
          <w:bCs/>
          <w:color w:val="48443E"/>
          <w:sz w:val="23"/>
          <w:szCs w:val="23"/>
        </w:rPr>
        <w:t xml:space="preserve">e </w:t>
      </w:r>
      <w:r w:rsidRPr="00040664">
        <w:rPr>
          <w:rFonts w:ascii="Times New Roman" w:hAnsi="Times New Roman" w:cs="Times New Roman"/>
          <w:b/>
          <w:bCs/>
          <w:color w:val="292724"/>
          <w:sz w:val="23"/>
          <w:szCs w:val="23"/>
        </w:rPr>
        <w:t>p</w:t>
      </w:r>
      <w:r w:rsidRPr="00040664">
        <w:rPr>
          <w:rFonts w:ascii="Times New Roman" w:hAnsi="Times New Roman" w:cs="Times New Roman"/>
          <w:b/>
          <w:bCs/>
          <w:color w:val="48443E"/>
          <w:sz w:val="23"/>
          <w:szCs w:val="23"/>
        </w:rPr>
        <w:t>e</w:t>
      </w:r>
      <w:r w:rsidRPr="00040664">
        <w:rPr>
          <w:rFonts w:ascii="Times New Roman" w:hAnsi="Times New Roman" w:cs="Times New Roman"/>
          <w:b/>
          <w:bCs/>
          <w:color w:val="292724"/>
          <w:sz w:val="23"/>
          <w:szCs w:val="23"/>
        </w:rPr>
        <w:t>r</w:t>
      </w:r>
      <w:r w:rsidRPr="00040664">
        <w:rPr>
          <w:rFonts w:ascii="Times New Roman" w:hAnsi="Times New Roman" w:cs="Times New Roman"/>
          <w:b/>
          <w:bCs/>
          <w:color w:val="48443E"/>
          <w:sz w:val="23"/>
          <w:szCs w:val="23"/>
        </w:rPr>
        <w:t>fo</w:t>
      </w:r>
      <w:r w:rsidRPr="00040664">
        <w:rPr>
          <w:rFonts w:ascii="Times New Roman" w:hAnsi="Times New Roman" w:cs="Times New Roman"/>
          <w:b/>
          <w:bCs/>
          <w:color w:val="292724"/>
          <w:sz w:val="23"/>
          <w:szCs w:val="23"/>
        </w:rPr>
        <w:t>rmanc</w:t>
      </w:r>
      <w:r w:rsidRPr="00040664">
        <w:rPr>
          <w:rFonts w:ascii="Times New Roman" w:hAnsi="Times New Roman" w:cs="Times New Roman"/>
          <w:b/>
          <w:bCs/>
          <w:color w:val="48443E"/>
          <w:sz w:val="23"/>
          <w:szCs w:val="23"/>
        </w:rPr>
        <w:t>es</w:t>
      </w:r>
      <w:r w:rsidRPr="00040664">
        <w:rPr>
          <w:rFonts w:ascii="Times New Roman" w:hAnsi="Times New Roman" w:cs="Times New Roman"/>
          <w:b/>
          <w:bCs/>
          <w:color w:val="292724"/>
          <w:sz w:val="23"/>
          <w:szCs w:val="23"/>
        </w:rPr>
        <w:t>.</w:t>
      </w:r>
    </w:p>
    <w:p w:rsidR="009056FE" w:rsidRDefault="009056FE" w:rsidP="00D332E0">
      <w:pPr>
        <w:pStyle w:val="ListParagraph"/>
        <w:autoSpaceDE w:val="0"/>
        <w:autoSpaceDN w:val="0"/>
        <w:adjustRightInd w:val="0"/>
        <w:spacing w:after="0" w:line="360" w:lineRule="auto"/>
        <w:jc w:val="both"/>
        <w:rPr>
          <w:rFonts w:ascii="Times New Roman" w:hAnsi="Times New Roman" w:cs="Times New Roman"/>
          <w:sz w:val="24"/>
          <w:szCs w:val="24"/>
          <w:lang w:val="sq-AL"/>
        </w:rPr>
      </w:pPr>
    </w:p>
    <w:p w:rsidR="009056FE" w:rsidRPr="009056FE" w:rsidRDefault="009056FE" w:rsidP="00D332E0">
      <w:pPr>
        <w:pStyle w:val="ListParagraph"/>
        <w:numPr>
          <w:ilvl w:val="0"/>
          <w:numId w:val="55"/>
        </w:numPr>
        <w:autoSpaceDE w:val="0"/>
        <w:autoSpaceDN w:val="0"/>
        <w:adjustRightInd w:val="0"/>
        <w:spacing w:after="0" w:line="360" w:lineRule="auto"/>
        <w:jc w:val="both"/>
        <w:rPr>
          <w:rFonts w:ascii="Times New Roman" w:hAnsi="Times New Roman" w:cs="Times New Roman"/>
          <w:b/>
        </w:rPr>
      </w:pPr>
      <w:r w:rsidRPr="009056FE">
        <w:rPr>
          <w:rFonts w:ascii="Times New Roman" w:hAnsi="Times New Roman" w:cs="Times New Roman"/>
          <w:b/>
        </w:rPr>
        <w:t>Te perkrahen projekte hulumtuese te personelit e te studenteve ne funksion te</w:t>
      </w:r>
    </w:p>
    <w:p w:rsidR="009056FE" w:rsidRDefault="009056FE" w:rsidP="00D332E0">
      <w:pPr>
        <w:pStyle w:val="ListParagraph"/>
        <w:autoSpaceDE w:val="0"/>
        <w:autoSpaceDN w:val="0"/>
        <w:adjustRightInd w:val="0"/>
        <w:spacing w:after="0" w:line="360" w:lineRule="auto"/>
        <w:jc w:val="both"/>
        <w:rPr>
          <w:rFonts w:ascii="Times New Roman" w:hAnsi="Times New Roman" w:cs="Times New Roman"/>
          <w:b/>
        </w:rPr>
      </w:pPr>
      <w:r w:rsidRPr="009056FE">
        <w:rPr>
          <w:rFonts w:ascii="Times New Roman" w:hAnsi="Times New Roman" w:cs="Times New Roman"/>
          <w:b/>
        </w:rPr>
        <w:t>ngritjes se relevances se studimeve</w:t>
      </w:r>
    </w:p>
    <w:p w:rsidR="009056FE" w:rsidRDefault="009056FE" w:rsidP="00D332E0">
      <w:pPr>
        <w:pStyle w:val="ListParagraph"/>
        <w:autoSpaceDE w:val="0"/>
        <w:autoSpaceDN w:val="0"/>
        <w:adjustRightInd w:val="0"/>
        <w:spacing w:after="0" w:line="360" w:lineRule="auto"/>
        <w:jc w:val="both"/>
        <w:rPr>
          <w:rFonts w:ascii="Times New Roman" w:hAnsi="Times New Roman" w:cs="Times New Roman"/>
          <w:b/>
        </w:rPr>
      </w:pPr>
    </w:p>
    <w:p w:rsidR="009056FE" w:rsidRPr="009056FE" w:rsidRDefault="009056FE" w:rsidP="00D332E0">
      <w:pPr>
        <w:pStyle w:val="ListParagraph"/>
        <w:numPr>
          <w:ilvl w:val="0"/>
          <w:numId w:val="55"/>
        </w:numPr>
        <w:autoSpaceDE w:val="0"/>
        <w:autoSpaceDN w:val="0"/>
        <w:adjustRightInd w:val="0"/>
        <w:spacing w:after="0" w:line="360" w:lineRule="auto"/>
        <w:jc w:val="both"/>
        <w:rPr>
          <w:rFonts w:ascii="Times New Roman" w:hAnsi="Times New Roman" w:cs="Times New Roman"/>
          <w:b/>
        </w:rPr>
      </w:pPr>
      <w:r>
        <w:rPr>
          <w:rFonts w:ascii="Times New Roman" w:hAnsi="Times New Roman" w:cs="Times New Roman"/>
          <w:b/>
          <w:bCs/>
          <w:color w:val="34312C"/>
        </w:rPr>
        <w:t xml:space="preserve">Fuqizimi i Bashkepunimit </w:t>
      </w:r>
      <w:r>
        <w:rPr>
          <w:rFonts w:ascii="Times New Roman" w:hAnsi="Times New Roman" w:cs="Times New Roman"/>
          <w:b/>
          <w:bCs/>
          <w:color w:val="1E1C1A"/>
        </w:rPr>
        <w:t>dh</w:t>
      </w:r>
      <w:r>
        <w:rPr>
          <w:rFonts w:ascii="Times New Roman" w:hAnsi="Times New Roman" w:cs="Times New Roman"/>
          <w:b/>
          <w:bCs/>
          <w:color w:val="4A4740"/>
        </w:rPr>
        <w:t xml:space="preserve">e </w:t>
      </w:r>
      <w:r>
        <w:rPr>
          <w:rFonts w:ascii="Times New Roman" w:hAnsi="Times New Roman" w:cs="Times New Roman"/>
          <w:b/>
          <w:bCs/>
          <w:color w:val="34312C"/>
        </w:rPr>
        <w:t>partneriteteve</w:t>
      </w:r>
    </w:p>
    <w:p w:rsidR="00CE4FED" w:rsidRPr="00C959BB" w:rsidRDefault="0055634C" w:rsidP="00D332E0">
      <w:pPr>
        <w:pStyle w:val="gmail-msonospacing"/>
        <w:spacing w:before="0" w:beforeAutospacing="0" w:after="0" w:afterAutospacing="0" w:line="360" w:lineRule="auto"/>
        <w:jc w:val="both"/>
        <w:rPr>
          <w:rFonts w:ascii="Calibri" w:hAnsi="Calibri"/>
          <w:sz w:val="22"/>
          <w:szCs w:val="22"/>
        </w:rPr>
      </w:pPr>
      <w:r w:rsidRPr="00A16F0A">
        <w:t> </w:t>
      </w:r>
    </w:p>
    <w:p w:rsidR="007A2004" w:rsidRPr="00A16F0A" w:rsidRDefault="00C959BB" w:rsidP="00D332E0">
      <w:pPr>
        <w:pStyle w:val="Heading2"/>
        <w:spacing w:line="360" w:lineRule="auto"/>
      </w:pPr>
      <w:bookmarkStart w:id="13" w:name="_Toc59789229"/>
      <w:r>
        <w:t xml:space="preserve">2.2 </w:t>
      </w:r>
      <w:r w:rsidR="007A2004" w:rsidRPr="00A16F0A">
        <w:t>Pershkrimi i masave sipas objektivave strategjike</w:t>
      </w:r>
      <w:bookmarkEnd w:id="13"/>
    </w:p>
    <w:p w:rsidR="007A2004" w:rsidRPr="00A16F0A" w:rsidRDefault="007A2004" w:rsidP="00D332E0">
      <w:pPr>
        <w:autoSpaceDE w:val="0"/>
        <w:autoSpaceDN w:val="0"/>
        <w:adjustRightInd w:val="0"/>
        <w:spacing w:after="0" w:line="360" w:lineRule="auto"/>
        <w:jc w:val="both"/>
        <w:rPr>
          <w:rFonts w:ascii="Times New Roman" w:hAnsi="Times New Roman" w:cs="Times New Roman"/>
          <w:sz w:val="21"/>
          <w:szCs w:val="21"/>
        </w:rPr>
      </w:pPr>
      <w:r w:rsidRPr="00A16F0A">
        <w:rPr>
          <w:rFonts w:ascii="Times New Roman" w:hAnsi="Times New Roman" w:cs="Times New Roman"/>
          <w:sz w:val="21"/>
          <w:szCs w:val="21"/>
        </w:rPr>
        <w:t xml:space="preserve">Pas vendosjes se objektivave strategjike, grupi per planifikim ka identifikuar nje sere masash konkrete dhe </w:t>
      </w:r>
      <w:r w:rsidR="00A16F0A" w:rsidRPr="00A16F0A">
        <w:rPr>
          <w:rFonts w:ascii="Times New Roman" w:hAnsi="Times New Roman" w:cs="Times New Roman"/>
          <w:sz w:val="21"/>
          <w:szCs w:val="21"/>
        </w:rPr>
        <w:t>aktivitetesh t</w:t>
      </w:r>
      <w:r w:rsidR="00A16F0A" w:rsidRPr="00A16F0A">
        <w:rPr>
          <w:rFonts w:ascii="Calibri" w:hAnsi="Calibri" w:cs="Times New Roman"/>
          <w:sz w:val="21"/>
          <w:szCs w:val="21"/>
        </w:rPr>
        <w:t>ë</w:t>
      </w:r>
      <w:r w:rsidRPr="00A16F0A">
        <w:rPr>
          <w:rFonts w:ascii="Times New Roman" w:hAnsi="Times New Roman" w:cs="Times New Roman"/>
          <w:sz w:val="21"/>
          <w:szCs w:val="21"/>
        </w:rPr>
        <w:t xml:space="preserve"> cilat do te sherbejne per jetesimin e objektivave zhvillimore t</w:t>
      </w:r>
      <w:r w:rsidRPr="00A16F0A">
        <w:rPr>
          <w:rFonts w:ascii="Calibri" w:hAnsi="Calibri" w:cs="Times New Roman"/>
          <w:sz w:val="21"/>
          <w:szCs w:val="21"/>
        </w:rPr>
        <w:t>ë</w:t>
      </w:r>
      <w:r w:rsidRPr="00A16F0A">
        <w:rPr>
          <w:rFonts w:ascii="Times New Roman" w:hAnsi="Times New Roman" w:cs="Times New Roman"/>
          <w:sz w:val="21"/>
          <w:szCs w:val="21"/>
        </w:rPr>
        <w:t xml:space="preserve"> Kolegjit Globus. Grupi per planifikim ka identifikuar, te cilat jepen ne </w:t>
      </w:r>
      <w:r w:rsidR="00A16F0A" w:rsidRPr="00A16F0A">
        <w:rPr>
          <w:rFonts w:ascii="Times New Roman" w:hAnsi="Times New Roman" w:cs="Times New Roman"/>
          <w:sz w:val="21"/>
          <w:szCs w:val="21"/>
        </w:rPr>
        <w:t>vij</w:t>
      </w:r>
      <w:r w:rsidRPr="00A16F0A">
        <w:rPr>
          <w:rFonts w:ascii="Times New Roman" w:hAnsi="Times New Roman" w:cs="Times New Roman"/>
          <w:sz w:val="21"/>
          <w:szCs w:val="21"/>
        </w:rPr>
        <w:t>im pershkrime te shkurta te strategjive permes te cilave synohet jetesimi i ketyre objektivave.</w:t>
      </w:r>
    </w:p>
    <w:p w:rsidR="00A16F0A" w:rsidRPr="00A16F0A" w:rsidRDefault="00A16F0A" w:rsidP="00D332E0">
      <w:pPr>
        <w:autoSpaceDE w:val="0"/>
        <w:autoSpaceDN w:val="0"/>
        <w:adjustRightInd w:val="0"/>
        <w:spacing w:after="0" w:line="360" w:lineRule="auto"/>
        <w:jc w:val="both"/>
        <w:rPr>
          <w:rFonts w:ascii="Times New Roman" w:hAnsi="Times New Roman" w:cs="Times New Roman"/>
          <w:sz w:val="24"/>
          <w:szCs w:val="24"/>
        </w:rPr>
      </w:pPr>
    </w:p>
    <w:p w:rsidR="007A2004" w:rsidRPr="00C15394" w:rsidRDefault="007A2004" w:rsidP="00D332E0">
      <w:pPr>
        <w:autoSpaceDE w:val="0"/>
        <w:autoSpaceDN w:val="0"/>
        <w:adjustRightInd w:val="0"/>
        <w:spacing w:after="0" w:line="360" w:lineRule="auto"/>
        <w:jc w:val="both"/>
        <w:rPr>
          <w:rFonts w:ascii="Times New Roman" w:hAnsi="Times New Roman" w:cs="Times New Roman"/>
          <w:b/>
          <w:sz w:val="24"/>
          <w:szCs w:val="24"/>
        </w:rPr>
      </w:pPr>
      <w:r w:rsidRPr="00C15394">
        <w:rPr>
          <w:rFonts w:ascii="Times New Roman" w:hAnsi="Times New Roman" w:cs="Times New Roman"/>
          <w:b/>
          <w:sz w:val="24"/>
          <w:szCs w:val="24"/>
        </w:rPr>
        <w:t>Objektiva strategjike</w:t>
      </w:r>
      <w:r w:rsidR="00C15394">
        <w:rPr>
          <w:rFonts w:ascii="Times New Roman" w:hAnsi="Times New Roman" w:cs="Times New Roman"/>
          <w:b/>
          <w:sz w:val="24"/>
          <w:szCs w:val="24"/>
        </w:rPr>
        <w:t xml:space="preserve"> 1</w:t>
      </w:r>
    </w:p>
    <w:p w:rsidR="007A2004" w:rsidRPr="00C15394" w:rsidRDefault="00A5319F" w:rsidP="00D332E0">
      <w:pPr>
        <w:pStyle w:val="Heading3"/>
        <w:spacing w:line="360" w:lineRule="auto"/>
      </w:pPr>
      <w:bookmarkStart w:id="14" w:name="_Toc59789230"/>
      <w:r>
        <w:t xml:space="preserve">2.2.1 </w:t>
      </w:r>
      <w:r w:rsidR="007A2004" w:rsidRPr="00C15394">
        <w:t xml:space="preserve"> Te vendoset nje menaxhim dhe administrate efikase ne mb</w:t>
      </w:r>
      <w:r w:rsidR="00C959BB">
        <w:t>eshtetje t</w:t>
      </w:r>
      <w:r w:rsidR="00C959BB">
        <w:rPr>
          <w:rFonts w:ascii="Calibri" w:hAnsi="Calibri"/>
        </w:rPr>
        <w:t>ë</w:t>
      </w:r>
      <w:r w:rsidR="007A2004" w:rsidRPr="00C15394">
        <w:t xml:space="preserve"> proceseve</w:t>
      </w:r>
      <w:bookmarkEnd w:id="14"/>
    </w:p>
    <w:p w:rsidR="007A2004" w:rsidRPr="00C15394" w:rsidRDefault="007A2004" w:rsidP="00D332E0">
      <w:pPr>
        <w:pStyle w:val="Heading3"/>
        <w:spacing w:line="360" w:lineRule="auto"/>
      </w:pPr>
      <w:bookmarkStart w:id="15" w:name="_Toc59789231"/>
      <w:r w:rsidRPr="00C15394">
        <w:t>akademike e hulumtuese</w:t>
      </w:r>
      <w:bookmarkEnd w:id="15"/>
    </w:p>
    <w:p w:rsidR="007A2004" w:rsidRPr="00A16F0A" w:rsidRDefault="00A16F0A" w:rsidP="00D332E0">
      <w:pPr>
        <w:autoSpaceDE w:val="0"/>
        <w:autoSpaceDN w:val="0"/>
        <w:adjustRightInd w:val="0"/>
        <w:spacing w:after="0" w:line="360" w:lineRule="auto"/>
        <w:jc w:val="both"/>
        <w:rPr>
          <w:rFonts w:ascii="Times New Roman" w:hAnsi="Times New Roman" w:cs="Times New Roman"/>
          <w:b/>
          <w:sz w:val="21"/>
          <w:szCs w:val="21"/>
        </w:rPr>
      </w:pPr>
      <w:r w:rsidRPr="00A16F0A">
        <w:rPr>
          <w:rFonts w:ascii="Times New Roman" w:hAnsi="Times New Roman" w:cs="Times New Roman"/>
          <w:b/>
          <w:sz w:val="21"/>
          <w:szCs w:val="21"/>
        </w:rPr>
        <w:t>Mas</w:t>
      </w:r>
      <w:r w:rsidR="007A2004" w:rsidRPr="00A16F0A">
        <w:rPr>
          <w:rFonts w:ascii="Times New Roman" w:hAnsi="Times New Roman" w:cs="Times New Roman"/>
          <w:b/>
          <w:sz w:val="21"/>
          <w:szCs w:val="21"/>
        </w:rPr>
        <w:t>at:</w:t>
      </w:r>
    </w:p>
    <w:p w:rsidR="007A2004" w:rsidRPr="00A16F0A" w:rsidRDefault="00C959BB" w:rsidP="00D332E0">
      <w:pPr>
        <w:autoSpaceDE w:val="0"/>
        <w:autoSpaceDN w:val="0"/>
        <w:adjustRightInd w:val="0"/>
        <w:spacing w:after="0" w:line="360" w:lineRule="auto"/>
        <w:jc w:val="both"/>
        <w:rPr>
          <w:rFonts w:ascii="Times New Roman" w:hAnsi="Times New Roman" w:cs="Times New Roman"/>
          <w:sz w:val="21"/>
          <w:szCs w:val="21"/>
        </w:rPr>
      </w:pPr>
      <w:r>
        <w:rPr>
          <w:rFonts w:ascii="Times New Roman" w:hAnsi="Times New Roman" w:cs="Times New Roman"/>
          <w:sz w:val="21"/>
          <w:szCs w:val="21"/>
        </w:rPr>
        <w:t xml:space="preserve">1.1 </w:t>
      </w:r>
      <w:r w:rsidR="006027AF" w:rsidRPr="006027AF">
        <w:rPr>
          <w:rFonts w:ascii="Times New Roman" w:hAnsi="Times New Roman" w:cs="Times New Roman"/>
          <w:b/>
          <w:sz w:val="21"/>
          <w:szCs w:val="21"/>
          <w:highlight w:val="yellow"/>
        </w:rPr>
        <w:t xml:space="preserve">Te hartohen </w:t>
      </w:r>
      <w:r w:rsidR="006027AF">
        <w:rPr>
          <w:rFonts w:ascii="Times New Roman" w:hAnsi="Times New Roman" w:cs="Times New Roman"/>
          <w:b/>
          <w:sz w:val="21"/>
          <w:szCs w:val="21"/>
          <w:highlight w:val="yellow"/>
        </w:rPr>
        <w:t xml:space="preserve">politika dhe </w:t>
      </w:r>
      <w:r w:rsidR="006027AF" w:rsidRPr="006027AF">
        <w:rPr>
          <w:rFonts w:ascii="Times New Roman" w:hAnsi="Times New Roman" w:cs="Times New Roman"/>
          <w:b/>
          <w:sz w:val="21"/>
          <w:szCs w:val="21"/>
          <w:highlight w:val="yellow"/>
        </w:rPr>
        <w:t xml:space="preserve">rregullore </w:t>
      </w:r>
      <w:r w:rsidR="007A2004" w:rsidRPr="006027AF">
        <w:rPr>
          <w:rFonts w:ascii="Times New Roman" w:hAnsi="Times New Roman" w:cs="Times New Roman"/>
          <w:b/>
          <w:sz w:val="21"/>
          <w:szCs w:val="21"/>
          <w:highlight w:val="yellow"/>
        </w:rPr>
        <w:t>te reja</w:t>
      </w:r>
      <w:r w:rsidR="006027AF" w:rsidRPr="006027AF">
        <w:rPr>
          <w:rFonts w:ascii="Times New Roman" w:hAnsi="Times New Roman" w:cs="Times New Roman"/>
          <w:b/>
          <w:sz w:val="21"/>
          <w:szCs w:val="21"/>
          <w:highlight w:val="yellow"/>
        </w:rPr>
        <w:t xml:space="preserve"> </w:t>
      </w:r>
      <w:r w:rsidR="006027AF">
        <w:rPr>
          <w:rFonts w:ascii="Times New Roman" w:hAnsi="Times New Roman" w:cs="Times New Roman"/>
          <w:b/>
          <w:sz w:val="21"/>
          <w:szCs w:val="21"/>
          <w:highlight w:val="yellow"/>
        </w:rPr>
        <w:t xml:space="preserve">si </w:t>
      </w:r>
      <w:r w:rsidR="006027AF" w:rsidRPr="006027AF">
        <w:rPr>
          <w:rFonts w:ascii="Times New Roman" w:hAnsi="Times New Roman" w:cs="Times New Roman"/>
          <w:b/>
          <w:sz w:val="21"/>
          <w:szCs w:val="21"/>
          <w:highlight w:val="yellow"/>
        </w:rPr>
        <w:t xml:space="preserve">dhe te rishikohen </w:t>
      </w:r>
      <w:r w:rsidR="006027AF">
        <w:rPr>
          <w:rFonts w:ascii="Times New Roman" w:hAnsi="Times New Roman" w:cs="Times New Roman"/>
          <w:b/>
          <w:sz w:val="21"/>
          <w:szCs w:val="21"/>
          <w:highlight w:val="yellow"/>
        </w:rPr>
        <w:t>ato</w:t>
      </w:r>
      <w:r w:rsidR="006027AF" w:rsidRPr="006027AF">
        <w:rPr>
          <w:rFonts w:ascii="Times New Roman" w:hAnsi="Times New Roman" w:cs="Times New Roman"/>
          <w:b/>
          <w:sz w:val="21"/>
          <w:szCs w:val="21"/>
          <w:highlight w:val="yellow"/>
        </w:rPr>
        <w:t xml:space="preserve"> ekzistuese</w:t>
      </w:r>
      <w:r w:rsidR="007A2004" w:rsidRPr="00A16F0A">
        <w:rPr>
          <w:rFonts w:ascii="Times New Roman" w:hAnsi="Times New Roman" w:cs="Times New Roman"/>
          <w:sz w:val="21"/>
          <w:szCs w:val="21"/>
        </w:rPr>
        <w:t xml:space="preserve"> per percjelljen e zhvillimit dhe zgjerimit te </w:t>
      </w:r>
      <w:r w:rsidR="00A16F0A">
        <w:rPr>
          <w:rFonts w:ascii="Times New Roman" w:hAnsi="Times New Roman" w:cs="Times New Roman"/>
          <w:sz w:val="21"/>
          <w:szCs w:val="21"/>
        </w:rPr>
        <w:t>Kolegjit Globus</w:t>
      </w:r>
      <w:r w:rsidR="007A2004" w:rsidRPr="00A16F0A">
        <w:rPr>
          <w:rFonts w:ascii="Times New Roman" w:hAnsi="Times New Roman" w:cs="Times New Roman"/>
          <w:sz w:val="21"/>
          <w:szCs w:val="21"/>
        </w:rPr>
        <w:t>, si dhe</w:t>
      </w:r>
      <w:r w:rsidR="00A16F0A">
        <w:rPr>
          <w:rFonts w:ascii="Times New Roman" w:hAnsi="Times New Roman" w:cs="Times New Roman"/>
          <w:sz w:val="21"/>
          <w:szCs w:val="21"/>
        </w:rPr>
        <w:t xml:space="preserve"> </w:t>
      </w:r>
      <w:r w:rsidR="007A2004" w:rsidRPr="00A16F0A">
        <w:rPr>
          <w:rFonts w:ascii="Times New Roman" w:hAnsi="Times New Roman" w:cs="Times New Roman"/>
          <w:sz w:val="21"/>
          <w:szCs w:val="21"/>
        </w:rPr>
        <w:t>per instalimin e kultures se re te ekselences e te inovacionit ne menaxhim, ne</w:t>
      </w:r>
      <w:r w:rsidR="00A16F0A">
        <w:rPr>
          <w:rFonts w:ascii="Times New Roman" w:hAnsi="Times New Roman" w:cs="Times New Roman"/>
          <w:sz w:val="21"/>
          <w:szCs w:val="21"/>
        </w:rPr>
        <w:t xml:space="preserve"> </w:t>
      </w:r>
      <w:r w:rsidR="007A2004" w:rsidRPr="00A16F0A">
        <w:rPr>
          <w:rFonts w:ascii="Times New Roman" w:hAnsi="Times New Roman" w:cs="Times New Roman"/>
          <w:sz w:val="21"/>
          <w:szCs w:val="21"/>
        </w:rPr>
        <w:t xml:space="preserve">mesimdhenie </w:t>
      </w:r>
      <w:r w:rsidR="00A16F0A">
        <w:rPr>
          <w:rFonts w:ascii="Times New Roman" w:hAnsi="Times New Roman" w:cs="Times New Roman"/>
          <w:sz w:val="21"/>
          <w:szCs w:val="21"/>
        </w:rPr>
        <w:t xml:space="preserve">dhe </w:t>
      </w:r>
      <w:r w:rsidR="007A2004" w:rsidRPr="00A16F0A">
        <w:rPr>
          <w:rFonts w:ascii="Times New Roman" w:hAnsi="Times New Roman" w:cs="Times New Roman"/>
          <w:sz w:val="21"/>
          <w:szCs w:val="21"/>
        </w:rPr>
        <w:t>ne hulumtim.</w:t>
      </w:r>
    </w:p>
    <w:p w:rsidR="007A2004" w:rsidRPr="00A16F0A" w:rsidRDefault="00A16F0A" w:rsidP="00D332E0">
      <w:pPr>
        <w:autoSpaceDE w:val="0"/>
        <w:autoSpaceDN w:val="0"/>
        <w:adjustRightInd w:val="0"/>
        <w:spacing w:after="0" w:line="360" w:lineRule="auto"/>
        <w:jc w:val="both"/>
        <w:rPr>
          <w:rFonts w:ascii="Times New Roman" w:hAnsi="Times New Roman" w:cs="Times New Roman"/>
          <w:sz w:val="21"/>
          <w:szCs w:val="21"/>
        </w:rPr>
      </w:pPr>
      <w:r>
        <w:rPr>
          <w:rFonts w:ascii="Times New Roman" w:hAnsi="Times New Roman" w:cs="Times New Roman"/>
          <w:sz w:val="21"/>
          <w:szCs w:val="21"/>
        </w:rPr>
        <w:t>Kolegjit Globus</w:t>
      </w:r>
      <w:r w:rsidRPr="00A16F0A">
        <w:rPr>
          <w:rFonts w:ascii="Times New Roman" w:hAnsi="Times New Roman" w:cs="Times New Roman"/>
          <w:sz w:val="21"/>
          <w:szCs w:val="21"/>
        </w:rPr>
        <w:t xml:space="preserve"> </w:t>
      </w:r>
      <w:r>
        <w:rPr>
          <w:rFonts w:ascii="Times New Roman" w:hAnsi="Times New Roman" w:cs="Times New Roman"/>
          <w:sz w:val="21"/>
          <w:szCs w:val="21"/>
        </w:rPr>
        <w:t>ka caktuar</w:t>
      </w:r>
      <w:r w:rsidR="007A2004" w:rsidRPr="00A16F0A">
        <w:rPr>
          <w:rFonts w:ascii="Times New Roman" w:hAnsi="Times New Roman" w:cs="Times New Roman"/>
          <w:sz w:val="21"/>
          <w:szCs w:val="21"/>
        </w:rPr>
        <w:t xml:space="preserve"> nje grup punues per te vleresuar nevojat per rregullore te reja me</w:t>
      </w:r>
      <w:r>
        <w:rPr>
          <w:rFonts w:ascii="Times New Roman" w:hAnsi="Times New Roman" w:cs="Times New Roman"/>
          <w:sz w:val="21"/>
          <w:szCs w:val="21"/>
        </w:rPr>
        <w:t xml:space="preserve"> </w:t>
      </w:r>
      <w:r w:rsidR="007A2004" w:rsidRPr="00A16F0A">
        <w:rPr>
          <w:rFonts w:ascii="Times New Roman" w:hAnsi="Times New Roman" w:cs="Times New Roman"/>
          <w:sz w:val="21"/>
          <w:szCs w:val="21"/>
        </w:rPr>
        <w:t>qellim te percjelljes se zhvillimeve te reja institucionale, organizative, strukturore,</w:t>
      </w:r>
      <w:r>
        <w:rPr>
          <w:rFonts w:ascii="Times New Roman" w:hAnsi="Times New Roman" w:cs="Times New Roman"/>
          <w:sz w:val="21"/>
          <w:szCs w:val="21"/>
        </w:rPr>
        <w:t xml:space="preserve"> </w:t>
      </w:r>
      <w:r w:rsidR="007A2004" w:rsidRPr="00A16F0A">
        <w:rPr>
          <w:rFonts w:ascii="Times New Roman" w:hAnsi="Times New Roman" w:cs="Times New Roman"/>
          <w:sz w:val="21"/>
          <w:szCs w:val="21"/>
        </w:rPr>
        <w:t>njerezore, e teknologjike. Pas v leresimit te nevojave, hartohet plani i punes dhe</w:t>
      </w:r>
      <w:r>
        <w:rPr>
          <w:rFonts w:ascii="Times New Roman" w:hAnsi="Times New Roman" w:cs="Times New Roman"/>
          <w:sz w:val="21"/>
          <w:szCs w:val="21"/>
        </w:rPr>
        <w:t xml:space="preserve"> </w:t>
      </w:r>
      <w:r w:rsidR="007A2004" w:rsidRPr="00A16F0A">
        <w:rPr>
          <w:rFonts w:ascii="Times New Roman" w:hAnsi="Times New Roman" w:cs="Times New Roman"/>
          <w:sz w:val="21"/>
          <w:szCs w:val="21"/>
        </w:rPr>
        <w:t>dinamika e hartimit dhe miratimit te rregulloreve te reja. Varesisht nga fusha qe</w:t>
      </w:r>
      <w:r>
        <w:rPr>
          <w:rFonts w:ascii="Times New Roman" w:hAnsi="Times New Roman" w:cs="Times New Roman"/>
          <w:sz w:val="21"/>
          <w:szCs w:val="21"/>
        </w:rPr>
        <w:t xml:space="preserve"> </w:t>
      </w:r>
      <w:r w:rsidR="007A2004" w:rsidRPr="00A16F0A">
        <w:rPr>
          <w:rFonts w:ascii="Times New Roman" w:hAnsi="Times New Roman" w:cs="Times New Roman"/>
          <w:sz w:val="21"/>
          <w:szCs w:val="21"/>
        </w:rPr>
        <w:t xml:space="preserve">rregullohet, Rektorati ose </w:t>
      </w:r>
      <w:r w:rsidR="007A2004" w:rsidRPr="00717205">
        <w:rPr>
          <w:rFonts w:ascii="Times New Roman" w:hAnsi="Times New Roman" w:cs="Times New Roman"/>
          <w:sz w:val="21"/>
          <w:szCs w:val="21"/>
          <w:highlight w:val="yellow"/>
        </w:rPr>
        <w:t>K</w:t>
      </w:r>
      <w:r w:rsidRPr="00717205">
        <w:rPr>
          <w:rFonts w:ascii="Calibri" w:hAnsi="Calibri" w:cs="Times New Roman"/>
          <w:sz w:val="21"/>
          <w:szCs w:val="21"/>
          <w:highlight w:val="yellow"/>
        </w:rPr>
        <w:t>ë</w:t>
      </w:r>
      <w:r w:rsidRPr="00717205">
        <w:rPr>
          <w:rFonts w:ascii="Times New Roman" w:hAnsi="Times New Roman" w:cs="Times New Roman"/>
          <w:sz w:val="21"/>
          <w:szCs w:val="21"/>
          <w:highlight w:val="yellow"/>
        </w:rPr>
        <w:t>shilli Drejtues</w:t>
      </w:r>
      <w:r w:rsidR="007A2004" w:rsidRPr="00A16F0A">
        <w:rPr>
          <w:rFonts w:ascii="Times New Roman" w:hAnsi="Times New Roman" w:cs="Times New Roman"/>
          <w:sz w:val="21"/>
          <w:szCs w:val="21"/>
        </w:rPr>
        <w:t>, caktojne grupet punuese per hartimin</w:t>
      </w:r>
      <w:r>
        <w:rPr>
          <w:rFonts w:ascii="Times New Roman" w:hAnsi="Times New Roman" w:cs="Times New Roman"/>
          <w:sz w:val="21"/>
          <w:szCs w:val="21"/>
        </w:rPr>
        <w:t xml:space="preserve"> </w:t>
      </w:r>
      <w:r w:rsidR="007A2004" w:rsidRPr="00A16F0A">
        <w:rPr>
          <w:rFonts w:ascii="Times New Roman" w:hAnsi="Times New Roman" w:cs="Times New Roman"/>
          <w:sz w:val="21"/>
          <w:szCs w:val="21"/>
        </w:rPr>
        <w:t xml:space="preserve">e rregulloreve perkatese. </w:t>
      </w:r>
    </w:p>
    <w:p w:rsidR="00A16F0A" w:rsidRPr="000658B7" w:rsidRDefault="00A16F0A" w:rsidP="00D332E0">
      <w:pPr>
        <w:autoSpaceDE w:val="0"/>
        <w:autoSpaceDN w:val="0"/>
        <w:adjustRightInd w:val="0"/>
        <w:spacing w:after="0" w:line="360" w:lineRule="auto"/>
        <w:jc w:val="both"/>
        <w:rPr>
          <w:rFonts w:ascii="Times New Roman" w:hAnsi="Times New Roman" w:cs="Times New Roman"/>
          <w:b/>
          <w:sz w:val="21"/>
          <w:szCs w:val="21"/>
        </w:rPr>
      </w:pPr>
    </w:p>
    <w:p w:rsidR="007A2004" w:rsidRPr="000658B7" w:rsidRDefault="007A2004" w:rsidP="00D332E0">
      <w:pPr>
        <w:autoSpaceDE w:val="0"/>
        <w:autoSpaceDN w:val="0"/>
        <w:adjustRightInd w:val="0"/>
        <w:spacing w:after="0" w:line="360" w:lineRule="auto"/>
        <w:jc w:val="both"/>
        <w:rPr>
          <w:rFonts w:ascii="Times New Roman" w:hAnsi="Times New Roman" w:cs="Times New Roman"/>
          <w:b/>
          <w:sz w:val="21"/>
          <w:szCs w:val="21"/>
        </w:rPr>
      </w:pPr>
      <w:r w:rsidRPr="000658B7">
        <w:rPr>
          <w:rFonts w:ascii="Times New Roman" w:hAnsi="Times New Roman" w:cs="Times New Roman"/>
          <w:b/>
          <w:sz w:val="21"/>
          <w:szCs w:val="21"/>
        </w:rPr>
        <w:t xml:space="preserve">1.2. </w:t>
      </w:r>
      <w:r w:rsidR="00717205">
        <w:rPr>
          <w:rFonts w:ascii="Times New Roman" w:hAnsi="Times New Roman" w:cs="Times New Roman"/>
          <w:b/>
          <w:sz w:val="21"/>
          <w:szCs w:val="21"/>
        </w:rPr>
        <w:t>Avancimi i</w:t>
      </w:r>
      <w:r w:rsidRPr="000658B7">
        <w:rPr>
          <w:rFonts w:ascii="Times New Roman" w:hAnsi="Times New Roman" w:cs="Times New Roman"/>
          <w:b/>
          <w:sz w:val="21"/>
          <w:szCs w:val="21"/>
        </w:rPr>
        <w:t xml:space="preserve"> digjitalizimi</w:t>
      </w:r>
      <w:r w:rsidR="00717205">
        <w:rPr>
          <w:rFonts w:ascii="Times New Roman" w:hAnsi="Times New Roman" w:cs="Times New Roman"/>
          <w:b/>
          <w:sz w:val="21"/>
          <w:szCs w:val="21"/>
        </w:rPr>
        <w:t>t të</w:t>
      </w:r>
      <w:r w:rsidRPr="000658B7">
        <w:rPr>
          <w:rFonts w:ascii="Times New Roman" w:hAnsi="Times New Roman" w:cs="Times New Roman"/>
          <w:b/>
          <w:sz w:val="21"/>
          <w:szCs w:val="21"/>
        </w:rPr>
        <w:t xml:space="preserve"> admini</w:t>
      </w:r>
      <w:r w:rsidR="00A16F0A" w:rsidRPr="000658B7">
        <w:rPr>
          <w:rFonts w:ascii="Times New Roman" w:hAnsi="Times New Roman" w:cs="Times New Roman"/>
          <w:b/>
          <w:sz w:val="21"/>
          <w:szCs w:val="21"/>
        </w:rPr>
        <w:t>strat</w:t>
      </w:r>
      <w:r w:rsidR="00A16F0A" w:rsidRPr="000658B7">
        <w:rPr>
          <w:rFonts w:ascii="Calibri" w:hAnsi="Calibri" w:cs="Times New Roman"/>
          <w:b/>
          <w:sz w:val="21"/>
          <w:szCs w:val="21"/>
        </w:rPr>
        <w:t>ë</w:t>
      </w:r>
      <w:r w:rsidRPr="000658B7">
        <w:rPr>
          <w:rFonts w:ascii="Times New Roman" w:hAnsi="Times New Roman" w:cs="Times New Roman"/>
          <w:b/>
          <w:sz w:val="21"/>
          <w:szCs w:val="21"/>
        </w:rPr>
        <w:t>s</w:t>
      </w:r>
    </w:p>
    <w:p w:rsidR="007A2004" w:rsidRPr="00A16F0A" w:rsidRDefault="007A2004" w:rsidP="00D332E0">
      <w:pPr>
        <w:autoSpaceDE w:val="0"/>
        <w:autoSpaceDN w:val="0"/>
        <w:adjustRightInd w:val="0"/>
        <w:spacing w:after="0" w:line="360" w:lineRule="auto"/>
        <w:jc w:val="both"/>
        <w:rPr>
          <w:rFonts w:ascii="Times New Roman" w:hAnsi="Times New Roman" w:cs="Times New Roman"/>
          <w:b/>
          <w:sz w:val="21"/>
          <w:szCs w:val="21"/>
        </w:rPr>
      </w:pPr>
      <w:r w:rsidRPr="00A16F0A">
        <w:rPr>
          <w:rFonts w:ascii="Times New Roman" w:hAnsi="Times New Roman" w:cs="Times New Roman"/>
          <w:b/>
          <w:sz w:val="21"/>
          <w:szCs w:val="21"/>
        </w:rPr>
        <w:t>Pershkrimi i mases:</w:t>
      </w:r>
    </w:p>
    <w:p w:rsidR="007A2004" w:rsidRPr="00A16F0A" w:rsidRDefault="007A2004" w:rsidP="00D332E0">
      <w:pPr>
        <w:autoSpaceDE w:val="0"/>
        <w:autoSpaceDN w:val="0"/>
        <w:adjustRightInd w:val="0"/>
        <w:spacing w:after="0" w:line="360" w:lineRule="auto"/>
        <w:jc w:val="both"/>
        <w:rPr>
          <w:rFonts w:ascii="Times New Roman" w:hAnsi="Times New Roman" w:cs="Times New Roman"/>
          <w:sz w:val="21"/>
          <w:szCs w:val="21"/>
        </w:rPr>
      </w:pPr>
      <w:r w:rsidRPr="00A16F0A">
        <w:rPr>
          <w:rFonts w:ascii="Times New Roman" w:hAnsi="Times New Roman" w:cs="Times New Roman"/>
          <w:sz w:val="21"/>
          <w:szCs w:val="21"/>
        </w:rPr>
        <w:t xml:space="preserve">Fillimisht, </w:t>
      </w:r>
      <w:r w:rsidR="000658B7">
        <w:rPr>
          <w:rFonts w:ascii="Times New Roman" w:hAnsi="Times New Roman" w:cs="Times New Roman"/>
          <w:sz w:val="21"/>
          <w:szCs w:val="21"/>
        </w:rPr>
        <w:t>Kolegjit Globus</w:t>
      </w:r>
      <w:r w:rsidRPr="00A16F0A">
        <w:rPr>
          <w:rFonts w:ascii="Times New Roman" w:hAnsi="Times New Roman" w:cs="Times New Roman"/>
          <w:sz w:val="21"/>
          <w:szCs w:val="21"/>
        </w:rPr>
        <w:t xml:space="preserve"> do te beje vleresimin e gjendjes s</w:t>
      </w:r>
      <w:r w:rsidR="000658B7">
        <w:rPr>
          <w:rFonts w:ascii="Times New Roman" w:hAnsi="Times New Roman" w:cs="Times New Roman"/>
          <w:sz w:val="21"/>
          <w:szCs w:val="21"/>
        </w:rPr>
        <w:t xml:space="preserve">e tanishme te digjitalizimit te </w:t>
      </w:r>
      <w:r w:rsidRPr="00A16F0A">
        <w:rPr>
          <w:rFonts w:ascii="Times New Roman" w:hAnsi="Times New Roman" w:cs="Times New Roman"/>
          <w:sz w:val="21"/>
          <w:szCs w:val="21"/>
        </w:rPr>
        <w:t>sherbimeve dhe kenaqshmerine e mesimdhenesve</w:t>
      </w:r>
      <w:r w:rsidR="000658B7">
        <w:rPr>
          <w:rFonts w:ascii="Times New Roman" w:hAnsi="Times New Roman" w:cs="Times New Roman"/>
          <w:sz w:val="21"/>
          <w:szCs w:val="21"/>
        </w:rPr>
        <w:t xml:space="preserve"> e studenteve me keto sherbime. </w:t>
      </w:r>
      <w:r w:rsidRPr="00A16F0A">
        <w:rPr>
          <w:rFonts w:ascii="Times New Roman" w:hAnsi="Times New Roman" w:cs="Times New Roman"/>
          <w:sz w:val="21"/>
          <w:szCs w:val="21"/>
        </w:rPr>
        <w:t>Nje aspekt i rendesishem i vleresimit do te jete</w:t>
      </w:r>
      <w:r w:rsidR="000658B7">
        <w:rPr>
          <w:rFonts w:ascii="Times New Roman" w:hAnsi="Times New Roman" w:cs="Times New Roman"/>
          <w:sz w:val="21"/>
          <w:szCs w:val="21"/>
        </w:rPr>
        <w:t xml:space="preserve"> edhe hulumtimi i praktikave te </w:t>
      </w:r>
      <w:r w:rsidRPr="00A16F0A">
        <w:rPr>
          <w:rFonts w:ascii="Times New Roman" w:hAnsi="Times New Roman" w:cs="Times New Roman"/>
          <w:sz w:val="21"/>
          <w:szCs w:val="21"/>
        </w:rPr>
        <w:t>mira te digjitalizimit tek institucionet e tjera te a</w:t>
      </w:r>
      <w:r w:rsidR="000658B7">
        <w:rPr>
          <w:rFonts w:ascii="Times New Roman" w:hAnsi="Times New Roman" w:cs="Times New Roman"/>
          <w:sz w:val="21"/>
          <w:szCs w:val="21"/>
        </w:rPr>
        <w:t xml:space="preserve">rsim it te Iarte ne vend dhe ne </w:t>
      </w:r>
      <w:r w:rsidRPr="00A16F0A">
        <w:rPr>
          <w:rFonts w:ascii="Times New Roman" w:hAnsi="Times New Roman" w:cs="Times New Roman"/>
          <w:sz w:val="21"/>
          <w:szCs w:val="21"/>
        </w:rPr>
        <w:t>bote. Vleresimin do ta beje nje ekip i pavarur v leresu</w:t>
      </w:r>
      <w:r w:rsidR="000658B7">
        <w:rPr>
          <w:rFonts w:ascii="Times New Roman" w:hAnsi="Times New Roman" w:cs="Times New Roman"/>
          <w:sz w:val="21"/>
          <w:szCs w:val="21"/>
        </w:rPr>
        <w:t xml:space="preserve">es, i cili do te hartoje raport </w:t>
      </w:r>
      <w:r w:rsidRPr="00A16F0A">
        <w:rPr>
          <w:rFonts w:ascii="Times New Roman" w:hAnsi="Times New Roman" w:cs="Times New Roman"/>
          <w:sz w:val="21"/>
          <w:szCs w:val="21"/>
        </w:rPr>
        <w:t xml:space="preserve">per shkallen e digjitalizimit te sherbimeve. Ne baze </w:t>
      </w:r>
      <w:r w:rsidR="000658B7">
        <w:rPr>
          <w:rFonts w:ascii="Times New Roman" w:hAnsi="Times New Roman" w:cs="Times New Roman"/>
          <w:sz w:val="21"/>
          <w:szCs w:val="21"/>
        </w:rPr>
        <w:t xml:space="preserve">te raportit dote ha1tohet plani </w:t>
      </w:r>
      <w:r w:rsidRPr="00A16F0A">
        <w:rPr>
          <w:rFonts w:ascii="Times New Roman" w:hAnsi="Times New Roman" w:cs="Times New Roman"/>
          <w:sz w:val="21"/>
          <w:szCs w:val="21"/>
        </w:rPr>
        <w:t>i avancimit te sistemit te digjitalizimit t</w:t>
      </w:r>
      <w:r w:rsidR="000658B7">
        <w:rPr>
          <w:rFonts w:ascii="Times New Roman" w:hAnsi="Times New Roman" w:cs="Times New Roman"/>
          <w:sz w:val="21"/>
          <w:szCs w:val="21"/>
        </w:rPr>
        <w:t xml:space="preserve">e sherbimeve administrative dhe </w:t>
      </w:r>
      <w:r w:rsidRPr="00A16F0A">
        <w:rPr>
          <w:rFonts w:ascii="Times New Roman" w:hAnsi="Times New Roman" w:cs="Times New Roman"/>
          <w:sz w:val="21"/>
          <w:szCs w:val="21"/>
        </w:rPr>
        <w:t xml:space="preserve">studentore ne </w:t>
      </w:r>
      <w:r w:rsidR="000658B7" w:rsidRPr="000658B7">
        <w:rPr>
          <w:rFonts w:ascii="Times New Roman" w:hAnsi="Times New Roman" w:cs="Times New Roman"/>
          <w:b/>
          <w:sz w:val="21"/>
          <w:szCs w:val="21"/>
        </w:rPr>
        <w:t>Kolegjin Globus</w:t>
      </w:r>
      <w:r w:rsidR="000658B7">
        <w:rPr>
          <w:rFonts w:ascii="Times New Roman" w:hAnsi="Times New Roman" w:cs="Times New Roman"/>
          <w:sz w:val="21"/>
          <w:szCs w:val="21"/>
        </w:rPr>
        <w:t>.</w:t>
      </w:r>
      <w:r w:rsidRPr="00A16F0A">
        <w:rPr>
          <w:rFonts w:ascii="Times New Roman" w:hAnsi="Times New Roman" w:cs="Times New Roman"/>
          <w:sz w:val="21"/>
          <w:szCs w:val="21"/>
        </w:rPr>
        <w:t xml:space="preserve"> Plani i veprimit duhet te pe</w:t>
      </w:r>
      <w:r w:rsidR="000658B7">
        <w:rPr>
          <w:rFonts w:ascii="Times New Roman" w:hAnsi="Times New Roman" w:cs="Times New Roman"/>
          <w:sz w:val="21"/>
          <w:szCs w:val="21"/>
        </w:rPr>
        <w:t xml:space="preserve">rmbaje pershkrim te hollesishem </w:t>
      </w:r>
      <w:r w:rsidRPr="00A16F0A">
        <w:rPr>
          <w:rFonts w:ascii="Times New Roman" w:hAnsi="Times New Roman" w:cs="Times New Roman"/>
          <w:sz w:val="21"/>
          <w:szCs w:val="21"/>
        </w:rPr>
        <w:t>te tri-kater projekteve kryesore dhe resurseve te nevojshme per realizimin e tyre.</w:t>
      </w:r>
    </w:p>
    <w:p w:rsidR="007A2004" w:rsidRPr="000658B7" w:rsidRDefault="007A2004" w:rsidP="00D332E0">
      <w:pPr>
        <w:autoSpaceDE w:val="0"/>
        <w:autoSpaceDN w:val="0"/>
        <w:adjustRightInd w:val="0"/>
        <w:spacing w:after="0" w:line="360" w:lineRule="auto"/>
        <w:jc w:val="both"/>
        <w:rPr>
          <w:rFonts w:ascii="Times New Roman" w:hAnsi="Times New Roman" w:cs="Times New Roman"/>
          <w:sz w:val="21"/>
          <w:szCs w:val="21"/>
        </w:rPr>
      </w:pPr>
      <w:r w:rsidRPr="00A16F0A">
        <w:rPr>
          <w:rFonts w:ascii="Times New Roman" w:hAnsi="Times New Roman" w:cs="Times New Roman"/>
          <w:sz w:val="21"/>
          <w:szCs w:val="21"/>
        </w:rPr>
        <w:t xml:space="preserve">Per kete qellim do te behet edhe rekrutimi i </w:t>
      </w:r>
      <w:r w:rsidR="000658B7">
        <w:rPr>
          <w:rFonts w:ascii="Times New Roman" w:hAnsi="Times New Roman" w:cs="Times New Roman"/>
          <w:sz w:val="21"/>
          <w:szCs w:val="21"/>
        </w:rPr>
        <w:t xml:space="preserve">personelit shtese ne sektorin e </w:t>
      </w:r>
      <w:r w:rsidRPr="00A16F0A">
        <w:rPr>
          <w:rFonts w:ascii="Times New Roman" w:hAnsi="Times New Roman" w:cs="Times New Roman"/>
          <w:sz w:val="21"/>
          <w:szCs w:val="21"/>
        </w:rPr>
        <w:t>programimit dhe aftesimi i metejme profesional i personel</w:t>
      </w:r>
      <w:r w:rsidR="000658B7">
        <w:rPr>
          <w:rFonts w:ascii="Times New Roman" w:hAnsi="Times New Roman" w:cs="Times New Roman"/>
          <w:sz w:val="21"/>
          <w:szCs w:val="21"/>
        </w:rPr>
        <w:t xml:space="preserve">it ekzistues. Njesia e </w:t>
      </w:r>
      <w:r w:rsidRPr="00A16F0A">
        <w:rPr>
          <w:rFonts w:ascii="Times New Roman" w:hAnsi="Times New Roman" w:cs="Times New Roman"/>
          <w:sz w:val="21"/>
          <w:szCs w:val="21"/>
        </w:rPr>
        <w:t xml:space="preserve">programimit do te angazhoje edhe studentet me </w:t>
      </w:r>
      <w:r w:rsidR="000658B7">
        <w:rPr>
          <w:rFonts w:ascii="Times New Roman" w:hAnsi="Times New Roman" w:cs="Times New Roman"/>
          <w:sz w:val="21"/>
          <w:szCs w:val="21"/>
        </w:rPr>
        <w:t xml:space="preserve">te mire nga Kolegjit Globus. </w:t>
      </w:r>
      <w:r w:rsidRPr="00A16F0A">
        <w:rPr>
          <w:rFonts w:ascii="Times New Roman" w:hAnsi="Times New Roman" w:cs="Times New Roman"/>
        </w:rPr>
        <w:t>Vijuesve me te suksesshem ne pune</w:t>
      </w:r>
      <w:r w:rsidR="000658B7">
        <w:rPr>
          <w:rFonts w:ascii="Times New Roman" w:hAnsi="Times New Roman" w:cs="Times New Roman"/>
          <w:sz w:val="21"/>
          <w:szCs w:val="21"/>
        </w:rPr>
        <w:t xml:space="preserve"> </w:t>
      </w:r>
      <w:r w:rsidRPr="00A16F0A">
        <w:rPr>
          <w:rFonts w:ascii="Times New Roman" w:hAnsi="Times New Roman" w:cs="Times New Roman"/>
        </w:rPr>
        <w:t>praktike do t'u ofrohet vendi i punes pas diplomimit.</w:t>
      </w:r>
    </w:p>
    <w:p w:rsidR="00EB7236" w:rsidRDefault="00EB7236" w:rsidP="00D332E0">
      <w:pPr>
        <w:autoSpaceDE w:val="0"/>
        <w:autoSpaceDN w:val="0"/>
        <w:adjustRightInd w:val="0"/>
        <w:spacing w:after="0" w:line="360" w:lineRule="auto"/>
        <w:jc w:val="both"/>
        <w:rPr>
          <w:rFonts w:ascii="Times New Roman" w:hAnsi="Times New Roman" w:cs="Times New Roman"/>
          <w:b/>
        </w:rPr>
      </w:pPr>
    </w:p>
    <w:p w:rsidR="00EB7236" w:rsidRDefault="00EB7236" w:rsidP="00D332E0">
      <w:pPr>
        <w:autoSpaceDE w:val="0"/>
        <w:autoSpaceDN w:val="0"/>
        <w:adjustRightInd w:val="0"/>
        <w:spacing w:after="0" w:line="360" w:lineRule="auto"/>
        <w:jc w:val="both"/>
        <w:rPr>
          <w:rFonts w:ascii="Arial" w:hAnsi="Arial" w:cs="Arial"/>
          <w:sz w:val="21"/>
          <w:szCs w:val="21"/>
        </w:rPr>
      </w:pPr>
    </w:p>
    <w:p w:rsidR="007A2004" w:rsidRPr="00717205" w:rsidRDefault="007A2004" w:rsidP="00D332E0">
      <w:pPr>
        <w:autoSpaceDE w:val="0"/>
        <w:autoSpaceDN w:val="0"/>
        <w:adjustRightInd w:val="0"/>
        <w:spacing w:after="0" w:line="360" w:lineRule="auto"/>
        <w:jc w:val="both"/>
        <w:rPr>
          <w:rFonts w:ascii="Times New Roman" w:hAnsi="Times New Roman" w:cs="Times New Roman"/>
          <w:b/>
          <w:color w:val="FF0000"/>
        </w:rPr>
      </w:pPr>
      <w:r w:rsidRPr="00717205">
        <w:rPr>
          <w:rFonts w:ascii="Arial" w:hAnsi="Arial" w:cs="Arial"/>
          <w:b/>
          <w:sz w:val="21"/>
          <w:szCs w:val="21"/>
          <w:highlight w:val="yellow"/>
        </w:rPr>
        <w:t xml:space="preserve">1.4. </w:t>
      </w:r>
      <w:r w:rsidR="00717205" w:rsidRPr="00717205">
        <w:rPr>
          <w:rFonts w:ascii="Times New Roman" w:hAnsi="Times New Roman" w:cs="Times New Roman"/>
          <w:b/>
          <w:highlight w:val="yellow"/>
        </w:rPr>
        <w:t>Avancimi</w:t>
      </w:r>
      <w:r w:rsidRPr="00717205">
        <w:rPr>
          <w:rFonts w:ascii="Times New Roman" w:hAnsi="Times New Roman" w:cs="Times New Roman"/>
          <w:b/>
          <w:highlight w:val="yellow"/>
        </w:rPr>
        <w:t xml:space="preserve"> </w:t>
      </w:r>
      <w:r w:rsidR="00717205" w:rsidRPr="00717205">
        <w:rPr>
          <w:rFonts w:ascii="Times New Roman" w:hAnsi="Times New Roman" w:cs="Times New Roman"/>
          <w:b/>
          <w:highlight w:val="yellow"/>
        </w:rPr>
        <w:t>i praktikvave dhe sistemit Menaxhues të Kolegjit</w:t>
      </w:r>
    </w:p>
    <w:p w:rsidR="00EB7236" w:rsidRDefault="00EB7236" w:rsidP="00D332E0">
      <w:pPr>
        <w:autoSpaceDE w:val="0"/>
        <w:autoSpaceDN w:val="0"/>
        <w:adjustRightInd w:val="0"/>
        <w:spacing w:after="0" w:line="360" w:lineRule="auto"/>
        <w:jc w:val="both"/>
        <w:rPr>
          <w:rFonts w:ascii="Times New Roman" w:hAnsi="Times New Roman" w:cs="Times New Roman"/>
        </w:rPr>
      </w:pPr>
    </w:p>
    <w:p w:rsidR="007A2004" w:rsidRPr="00A16F0A" w:rsidRDefault="007A2004" w:rsidP="00D332E0">
      <w:pPr>
        <w:autoSpaceDE w:val="0"/>
        <w:autoSpaceDN w:val="0"/>
        <w:adjustRightInd w:val="0"/>
        <w:spacing w:after="0" w:line="360" w:lineRule="auto"/>
        <w:jc w:val="both"/>
        <w:rPr>
          <w:rFonts w:ascii="Times New Roman" w:hAnsi="Times New Roman" w:cs="Times New Roman"/>
        </w:rPr>
      </w:pPr>
      <w:r w:rsidRPr="00A16F0A">
        <w:rPr>
          <w:rFonts w:ascii="Times New Roman" w:hAnsi="Times New Roman" w:cs="Times New Roman"/>
        </w:rPr>
        <w:t xml:space="preserve">Ne kuader te digjitalizimit </w:t>
      </w:r>
      <w:r w:rsidR="00EB7236">
        <w:rPr>
          <w:rFonts w:ascii="Times New Roman" w:hAnsi="Times New Roman" w:cs="Times New Roman"/>
        </w:rPr>
        <w:t xml:space="preserve">te administrates, </w:t>
      </w:r>
      <w:r w:rsidR="00EB7236" w:rsidRPr="00717205">
        <w:rPr>
          <w:rFonts w:ascii="Times New Roman" w:hAnsi="Times New Roman" w:cs="Times New Roman"/>
          <w:highlight w:val="yellow"/>
        </w:rPr>
        <w:t xml:space="preserve">vemendje e veçante do t' i kushtohet finalizimit te mekanizimit te </w:t>
      </w:r>
      <w:r w:rsidRPr="00717205">
        <w:rPr>
          <w:rFonts w:ascii="Times New Roman" w:hAnsi="Times New Roman" w:cs="Times New Roman"/>
          <w:highlight w:val="yellow"/>
        </w:rPr>
        <w:t>Menaxhimit</w:t>
      </w:r>
      <w:r w:rsidRPr="00A16F0A">
        <w:rPr>
          <w:rFonts w:ascii="Times New Roman" w:hAnsi="Times New Roman" w:cs="Times New Roman"/>
        </w:rPr>
        <w:t>. Pe</w:t>
      </w:r>
      <w:r w:rsidR="00EB7236">
        <w:rPr>
          <w:rFonts w:ascii="Times New Roman" w:hAnsi="Times New Roman" w:cs="Times New Roman"/>
        </w:rPr>
        <w:t xml:space="preserve">r kete qellim, do te shqyrtohet </w:t>
      </w:r>
      <w:r w:rsidRPr="00A16F0A">
        <w:rPr>
          <w:rFonts w:ascii="Times New Roman" w:hAnsi="Times New Roman" w:cs="Times New Roman"/>
        </w:rPr>
        <w:t>cilesia e sistemit te tanishem, perdorimi i tij, anet pozitive</w:t>
      </w:r>
      <w:r w:rsidR="00EB7236">
        <w:rPr>
          <w:rFonts w:ascii="Times New Roman" w:hAnsi="Times New Roman" w:cs="Times New Roman"/>
        </w:rPr>
        <w:t xml:space="preserve"> dhe sfidat. Ne baze te </w:t>
      </w:r>
      <w:r w:rsidRPr="00A16F0A">
        <w:rPr>
          <w:rFonts w:ascii="Times New Roman" w:hAnsi="Times New Roman" w:cs="Times New Roman"/>
        </w:rPr>
        <w:t xml:space="preserve">rezultateve te rishikimit dote merret vendimi per </w:t>
      </w:r>
      <w:r w:rsidR="00EB7236">
        <w:rPr>
          <w:rFonts w:ascii="Times New Roman" w:hAnsi="Times New Roman" w:cs="Times New Roman"/>
        </w:rPr>
        <w:t xml:space="preserve">ridisenjim, avancim te sistemit </w:t>
      </w:r>
      <w:r w:rsidRPr="00A16F0A">
        <w:rPr>
          <w:rFonts w:ascii="Times New Roman" w:hAnsi="Times New Roman" w:cs="Times New Roman"/>
        </w:rPr>
        <w:t>ose aplikim te nje sistemi tjeter te gatshem per</w:t>
      </w:r>
      <w:r w:rsidR="00EB7236">
        <w:rPr>
          <w:rFonts w:ascii="Times New Roman" w:hAnsi="Times New Roman" w:cs="Times New Roman"/>
        </w:rPr>
        <w:t xml:space="preserve"> lehtesimin e menaxhimit n</w:t>
      </w:r>
      <w:r w:rsidR="00EB7236">
        <w:rPr>
          <w:rFonts w:ascii="Calibri" w:hAnsi="Calibri" w:cs="Times New Roman"/>
        </w:rPr>
        <w:t>ë</w:t>
      </w:r>
      <w:r w:rsidR="00EB7236">
        <w:rPr>
          <w:rFonts w:ascii="Times New Roman" w:hAnsi="Times New Roman" w:cs="Times New Roman"/>
        </w:rPr>
        <w:t xml:space="preserve"> </w:t>
      </w:r>
      <w:r w:rsidR="00EB7236">
        <w:rPr>
          <w:rFonts w:ascii="Times New Roman" w:hAnsi="Times New Roman" w:cs="Times New Roman"/>
          <w:sz w:val="21"/>
          <w:szCs w:val="21"/>
        </w:rPr>
        <w:t>Kolegjin Globus</w:t>
      </w:r>
      <w:r w:rsidR="00EB7236" w:rsidRPr="00A16F0A">
        <w:rPr>
          <w:rFonts w:ascii="Times New Roman" w:hAnsi="Times New Roman" w:cs="Times New Roman"/>
          <w:sz w:val="21"/>
          <w:szCs w:val="21"/>
        </w:rPr>
        <w:t xml:space="preserve"> </w:t>
      </w:r>
      <w:r w:rsidRPr="00A16F0A">
        <w:rPr>
          <w:rFonts w:ascii="Times New Roman" w:hAnsi="Times New Roman" w:cs="Times New Roman"/>
        </w:rPr>
        <w:t>nepermjet teknologjise digjitale. Per vendimmarrje me te mire do te me</w:t>
      </w:r>
      <w:r w:rsidR="00EB7236">
        <w:rPr>
          <w:rFonts w:ascii="Times New Roman" w:hAnsi="Times New Roman" w:cs="Times New Roman"/>
        </w:rPr>
        <w:t xml:space="preserve">rren </w:t>
      </w:r>
      <w:r w:rsidRPr="00A16F0A">
        <w:rPr>
          <w:rFonts w:ascii="Times New Roman" w:hAnsi="Times New Roman" w:cs="Times New Roman"/>
        </w:rPr>
        <w:t>parasysh edhe praktika</w:t>
      </w:r>
      <w:r w:rsidR="00EB7236">
        <w:rPr>
          <w:rFonts w:ascii="Times New Roman" w:hAnsi="Times New Roman" w:cs="Times New Roman"/>
        </w:rPr>
        <w:t>t e mira nderkombetare - ne veç</w:t>
      </w:r>
      <w:r w:rsidRPr="00A16F0A">
        <w:rPr>
          <w:rFonts w:ascii="Times New Roman" w:hAnsi="Times New Roman" w:cs="Times New Roman"/>
        </w:rPr>
        <w:t xml:space="preserve">anti nder partneret e </w:t>
      </w:r>
      <w:r w:rsidR="00EB7236">
        <w:rPr>
          <w:rFonts w:ascii="Times New Roman" w:hAnsi="Times New Roman" w:cs="Times New Roman"/>
          <w:sz w:val="21"/>
          <w:szCs w:val="21"/>
        </w:rPr>
        <w:t>Kolegjit Globus.</w:t>
      </w:r>
    </w:p>
    <w:p w:rsidR="00EB7236" w:rsidRDefault="00EB7236" w:rsidP="00D332E0">
      <w:pPr>
        <w:autoSpaceDE w:val="0"/>
        <w:autoSpaceDN w:val="0"/>
        <w:adjustRightInd w:val="0"/>
        <w:spacing w:after="0" w:line="360" w:lineRule="auto"/>
        <w:jc w:val="both"/>
        <w:rPr>
          <w:rFonts w:ascii="Times New Roman" w:hAnsi="Times New Roman" w:cs="Times New Roman"/>
        </w:rPr>
      </w:pPr>
    </w:p>
    <w:p w:rsidR="00C15394" w:rsidRDefault="00C15394" w:rsidP="00D332E0">
      <w:pPr>
        <w:autoSpaceDE w:val="0"/>
        <w:autoSpaceDN w:val="0"/>
        <w:adjustRightInd w:val="0"/>
        <w:spacing w:after="0" w:line="360" w:lineRule="auto"/>
        <w:jc w:val="both"/>
        <w:rPr>
          <w:rFonts w:ascii="Times New Roman" w:hAnsi="Times New Roman" w:cs="Times New Roman"/>
        </w:rPr>
      </w:pPr>
    </w:p>
    <w:p w:rsidR="00F94359" w:rsidRDefault="00F94359" w:rsidP="00D332E0">
      <w:pPr>
        <w:autoSpaceDE w:val="0"/>
        <w:autoSpaceDN w:val="0"/>
        <w:adjustRightInd w:val="0"/>
        <w:spacing w:after="0" w:line="360" w:lineRule="auto"/>
        <w:jc w:val="both"/>
        <w:rPr>
          <w:rFonts w:ascii="Times New Roman" w:hAnsi="Times New Roman" w:cs="Times New Roman"/>
        </w:rPr>
      </w:pPr>
    </w:p>
    <w:p w:rsidR="00F94359" w:rsidRDefault="00F94359" w:rsidP="00D332E0">
      <w:pPr>
        <w:autoSpaceDE w:val="0"/>
        <w:autoSpaceDN w:val="0"/>
        <w:adjustRightInd w:val="0"/>
        <w:spacing w:after="0" w:line="360" w:lineRule="auto"/>
        <w:jc w:val="both"/>
        <w:rPr>
          <w:rFonts w:ascii="Times New Roman" w:hAnsi="Times New Roman" w:cs="Times New Roman"/>
        </w:rPr>
      </w:pPr>
    </w:p>
    <w:p w:rsidR="007A2004" w:rsidRPr="00F94359" w:rsidRDefault="007A2004" w:rsidP="00D332E0">
      <w:pPr>
        <w:autoSpaceDE w:val="0"/>
        <w:autoSpaceDN w:val="0"/>
        <w:adjustRightInd w:val="0"/>
        <w:spacing w:after="0" w:line="360" w:lineRule="auto"/>
        <w:jc w:val="both"/>
        <w:rPr>
          <w:rFonts w:ascii="Times New Roman" w:hAnsi="Times New Roman" w:cs="Times New Roman"/>
          <w:b/>
          <w:highlight w:val="yellow"/>
        </w:rPr>
      </w:pPr>
      <w:r w:rsidRPr="00F94359">
        <w:rPr>
          <w:rFonts w:ascii="Times New Roman" w:hAnsi="Times New Roman" w:cs="Times New Roman"/>
          <w:b/>
          <w:highlight w:val="yellow"/>
        </w:rPr>
        <w:t>1.7. Perkrahet sektori i programimit dhe IT-se per te vazh</w:t>
      </w:r>
      <w:r w:rsidR="00C15394" w:rsidRPr="00F94359">
        <w:rPr>
          <w:rFonts w:ascii="Times New Roman" w:hAnsi="Times New Roman" w:cs="Times New Roman"/>
          <w:b/>
          <w:highlight w:val="yellow"/>
        </w:rPr>
        <w:t xml:space="preserve">duar digjitalizimin e proceseve </w:t>
      </w:r>
      <w:r w:rsidRPr="00F94359">
        <w:rPr>
          <w:rFonts w:ascii="Times New Roman" w:hAnsi="Times New Roman" w:cs="Times New Roman"/>
          <w:b/>
          <w:highlight w:val="yellow"/>
        </w:rPr>
        <w:t>administrative e akademike.</w:t>
      </w:r>
    </w:p>
    <w:p w:rsidR="00C15394" w:rsidRPr="00F94359" w:rsidRDefault="007A2004" w:rsidP="00D332E0">
      <w:pPr>
        <w:pStyle w:val="ListParagraph"/>
        <w:numPr>
          <w:ilvl w:val="0"/>
          <w:numId w:val="58"/>
        </w:numPr>
        <w:autoSpaceDE w:val="0"/>
        <w:autoSpaceDN w:val="0"/>
        <w:adjustRightInd w:val="0"/>
        <w:spacing w:after="0" w:line="360" w:lineRule="auto"/>
        <w:jc w:val="both"/>
        <w:rPr>
          <w:rFonts w:ascii="Times New Roman" w:hAnsi="Times New Roman" w:cs="Times New Roman"/>
          <w:highlight w:val="yellow"/>
        </w:rPr>
      </w:pPr>
      <w:r w:rsidRPr="00F94359">
        <w:rPr>
          <w:rFonts w:ascii="Times New Roman" w:hAnsi="Times New Roman" w:cs="Times New Roman"/>
          <w:highlight w:val="yellow"/>
        </w:rPr>
        <w:t>Per kete qellim do te hartohet nje program per aftesimin e personelit te</w:t>
      </w:r>
      <w:r w:rsidR="00C15394" w:rsidRPr="00F94359">
        <w:rPr>
          <w:rFonts w:ascii="Times New Roman" w:hAnsi="Times New Roman" w:cs="Times New Roman"/>
          <w:highlight w:val="yellow"/>
        </w:rPr>
        <w:t xml:space="preserve"> </w:t>
      </w:r>
      <w:r w:rsidRPr="00F94359">
        <w:rPr>
          <w:rFonts w:ascii="Times New Roman" w:hAnsi="Times New Roman" w:cs="Times New Roman"/>
          <w:highlight w:val="yellow"/>
        </w:rPr>
        <w:t>programimit dhe te IT-se ne fushen e programimit dhe mirembajtjes e</w:t>
      </w:r>
      <w:r w:rsidR="00C15394" w:rsidRPr="00F94359">
        <w:rPr>
          <w:rFonts w:ascii="Times New Roman" w:hAnsi="Times New Roman" w:cs="Times New Roman"/>
          <w:highlight w:val="yellow"/>
        </w:rPr>
        <w:t xml:space="preserve"> </w:t>
      </w:r>
      <w:r w:rsidRPr="00F94359">
        <w:rPr>
          <w:rFonts w:ascii="Times New Roman" w:hAnsi="Times New Roman" w:cs="Times New Roman"/>
          <w:highlight w:val="yellow"/>
        </w:rPr>
        <w:t>teknologjive te reja. Ky aftesim mund te behet ne forme te kurseve te shkurta dytri</w:t>
      </w:r>
      <w:r w:rsidR="00C15394" w:rsidRPr="00F94359">
        <w:rPr>
          <w:rFonts w:ascii="Times New Roman" w:hAnsi="Times New Roman" w:cs="Times New Roman"/>
          <w:highlight w:val="yellow"/>
        </w:rPr>
        <w:t xml:space="preserve"> </w:t>
      </w:r>
      <w:r w:rsidRPr="00F94359">
        <w:rPr>
          <w:rFonts w:ascii="Times New Roman" w:hAnsi="Times New Roman" w:cs="Times New Roman"/>
          <w:highlight w:val="yellow"/>
        </w:rPr>
        <w:t>ditore ose kurse per certifikate deri ne gjashte muaj . Kjo per arsye se</w:t>
      </w:r>
      <w:r w:rsidR="00C15394" w:rsidRPr="00F94359">
        <w:rPr>
          <w:rFonts w:ascii="Times New Roman" w:hAnsi="Times New Roman" w:cs="Times New Roman"/>
          <w:highlight w:val="yellow"/>
        </w:rPr>
        <w:t xml:space="preserve"> </w:t>
      </w:r>
      <w:r w:rsidRPr="00F94359">
        <w:rPr>
          <w:rFonts w:ascii="Times New Roman" w:hAnsi="Times New Roman" w:cs="Times New Roman"/>
          <w:highlight w:val="yellow"/>
        </w:rPr>
        <w:t xml:space="preserve">digjitalizimi i sherbimeve eshte orientim strategjik i </w:t>
      </w:r>
      <w:r w:rsidR="00C15394" w:rsidRPr="00F94359">
        <w:rPr>
          <w:rFonts w:ascii="Times New Roman" w:hAnsi="Times New Roman" w:cs="Times New Roman"/>
          <w:sz w:val="21"/>
          <w:szCs w:val="21"/>
          <w:highlight w:val="yellow"/>
        </w:rPr>
        <w:t>Kolegjit Globus</w:t>
      </w:r>
      <w:r w:rsidR="00C15394" w:rsidRPr="00F94359">
        <w:rPr>
          <w:rFonts w:ascii="Times New Roman" w:hAnsi="Times New Roman" w:cs="Times New Roman"/>
          <w:highlight w:val="yellow"/>
        </w:rPr>
        <w:t>.</w:t>
      </w:r>
    </w:p>
    <w:p w:rsidR="00C15394" w:rsidRPr="00C15394" w:rsidRDefault="00C15394" w:rsidP="00D332E0">
      <w:pPr>
        <w:autoSpaceDE w:val="0"/>
        <w:autoSpaceDN w:val="0"/>
        <w:adjustRightInd w:val="0"/>
        <w:spacing w:after="0" w:line="360" w:lineRule="auto"/>
        <w:jc w:val="both"/>
        <w:rPr>
          <w:rFonts w:ascii="Times New Roman" w:hAnsi="Times New Roman" w:cs="Times New Roman"/>
        </w:rPr>
      </w:pPr>
    </w:p>
    <w:p w:rsidR="007A2004" w:rsidRPr="00F94359" w:rsidRDefault="007A2004" w:rsidP="00D332E0">
      <w:pPr>
        <w:autoSpaceDE w:val="0"/>
        <w:autoSpaceDN w:val="0"/>
        <w:adjustRightInd w:val="0"/>
        <w:spacing w:after="0" w:line="360" w:lineRule="auto"/>
        <w:jc w:val="both"/>
        <w:rPr>
          <w:rFonts w:ascii="Times New Roman" w:hAnsi="Times New Roman" w:cs="Times New Roman"/>
          <w:b/>
        </w:rPr>
      </w:pPr>
      <w:r w:rsidRPr="00F94359">
        <w:rPr>
          <w:rFonts w:ascii="Times New Roman" w:hAnsi="Times New Roman" w:cs="Times New Roman"/>
          <w:b/>
        </w:rPr>
        <w:t>1.8. Perkrahet sektori i informimit per avancimin e marredhenieve me publikun dhe</w:t>
      </w:r>
      <w:r w:rsidR="00C15394" w:rsidRPr="00F94359">
        <w:rPr>
          <w:rFonts w:ascii="Times New Roman" w:hAnsi="Times New Roman" w:cs="Times New Roman"/>
          <w:b/>
        </w:rPr>
        <w:t xml:space="preserve"> </w:t>
      </w:r>
      <w:r w:rsidRPr="00F94359">
        <w:rPr>
          <w:rFonts w:ascii="Times New Roman" w:hAnsi="Times New Roman" w:cs="Times New Roman"/>
          <w:b/>
        </w:rPr>
        <w:t>permiresimin e uebfaqes.</w:t>
      </w:r>
    </w:p>
    <w:p w:rsidR="007A2004" w:rsidRPr="00F94359" w:rsidRDefault="00C15394" w:rsidP="00D332E0">
      <w:pPr>
        <w:pStyle w:val="ListParagraph"/>
        <w:numPr>
          <w:ilvl w:val="0"/>
          <w:numId w:val="58"/>
        </w:numPr>
        <w:autoSpaceDE w:val="0"/>
        <w:autoSpaceDN w:val="0"/>
        <w:adjustRightInd w:val="0"/>
        <w:spacing w:after="0" w:line="360" w:lineRule="auto"/>
        <w:jc w:val="both"/>
        <w:rPr>
          <w:rFonts w:ascii="Times New Roman" w:hAnsi="Times New Roman" w:cs="Times New Roman"/>
        </w:rPr>
      </w:pPr>
      <w:r w:rsidRPr="00F94359">
        <w:rPr>
          <w:rFonts w:ascii="Times New Roman" w:hAnsi="Times New Roman" w:cs="Times New Roman"/>
          <w:sz w:val="21"/>
          <w:szCs w:val="21"/>
        </w:rPr>
        <w:t>Kolegji Globus</w:t>
      </w:r>
      <w:r w:rsidR="007A2004" w:rsidRPr="00F94359">
        <w:rPr>
          <w:rFonts w:ascii="Times New Roman" w:hAnsi="Times New Roman" w:cs="Times New Roman"/>
        </w:rPr>
        <w:t xml:space="preserve"> do te hartoje nje plan te veyante veprimi per permiresimin e aktiviteteve te</w:t>
      </w:r>
    </w:p>
    <w:p w:rsidR="00C15394" w:rsidRPr="00F94359" w:rsidRDefault="007A2004" w:rsidP="00D332E0">
      <w:pPr>
        <w:autoSpaceDE w:val="0"/>
        <w:autoSpaceDN w:val="0"/>
        <w:adjustRightInd w:val="0"/>
        <w:spacing w:after="0" w:line="360" w:lineRule="auto"/>
        <w:jc w:val="both"/>
        <w:rPr>
          <w:rFonts w:ascii="Times New Roman" w:hAnsi="Times New Roman" w:cs="Times New Roman"/>
        </w:rPr>
      </w:pPr>
      <w:r w:rsidRPr="00F94359">
        <w:rPr>
          <w:rFonts w:ascii="Times New Roman" w:hAnsi="Times New Roman" w:cs="Times New Roman"/>
        </w:rPr>
        <w:t xml:space="preserve">sektorit te marredhenieve me publikun. Qasja e re e </w:t>
      </w:r>
      <w:r w:rsidR="00C15394" w:rsidRPr="00F94359">
        <w:rPr>
          <w:rFonts w:ascii="Times New Roman" w:hAnsi="Times New Roman" w:cs="Times New Roman"/>
          <w:sz w:val="21"/>
          <w:szCs w:val="21"/>
        </w:rPr>
        <w:t>Kolegjit Globus</w:t>
      </w:r>
      <w:r w:rsidR="00C15394" w:rsidRPr="00F94359">
        <w:rPr>
          <w:rFonts w:ascii="Times New Roman" w:hAnsi="Times New Roman" w:cs="Times New Roman"/>
        </w:rPr>
        <w:t xml:space="preserve"> </w:t>
      </w:r>
      <w:r w:rsidRPr="00F94359">
        <w:rPr>
          <w:rFonts w:ascii="Times New Roman" w:hAnsi="Times New Roman" w:cs="Times New Roman"/>
        </w:rPr>
        <w:t xml:space="preserve">konsiston ne: </w:t>
      </w:r>
    </w:p>
    <w:p w:rsidR="00C15394" w:rsidRPr="00F94359" w:rsidRDefault="007A2004" w:rsidP="00D332E0">
      <w:pPr>
        <w:pStyle w:val="ListParagraph"/>
        <w:numPr>
          <w:ilvl w:val="0"/>
          <w:numId w:val="59"/>
        </w:numPr>
        <w:autoSpaceDE w:val="0"/>
        <w:autoSpaceDN w:val="0"/>
        <w:adjustRightInd w:val="0"/>
        <w:spacing w:after="0" w:line="360" w:lineRule="auto"/>
        <w:jc w:val="both"/>
        <w:rPr>
          <w:rFonts w:ascii="Times New Roman" w:hAnsi="Times New Roman" w:cs="Times New Roman"/>
        </w:rPr>
      </w:pPr>
      <w:r w:rsidRPr="00F94359">
        <w:rPr>
          <w:rFonts w:ascii="Times New Roman" w:hAnsi="Times New Roman" w:cs="Times New Roman"/>
        </w:rPr>
        <w:t>forcimin e zyres per marredhenie me publikun (</w:t>
      </w:r>
      <w:r w:rsidR="00C15394" w:rsidRPr="00F94359">
        <w:rPr>
          <w:rFonts w:ascii="Times New Roman" w:hAnsi="Times New Roman" w:cs="Times New Roman"/>
        </w:rPr>
        <w:t>Z</w:t>
      </w:r>
      <w:r w:rsidRPr="00F94359">
        <w:rPr>
          <w:rFonts w:ascii="Times New Roman" w:hAnsi="Times New Roman" w:cs="Times New Roman"/>
        </w:rPr>
        <w:t xml:space="preserve">MP), dhe </w:t>
      </w:r>
    </w:p>
    <w:p w:rsidR="00C15394" w:rsidRPr="00F94359" w:rsidRDefault="007A2004" w:rsidP="00D332E0">
      <w:pPr>
        <w:pStyle w:val="ListParagraph"/>
        <w:numPr>
          <w:ilvl w:val="0"/>
          <w:numId w:val="59"/>
        </w:numPr>
        <w:autoSpaceDE w:val="0"/>
        <w:autoSpaceDN w:val="0"/>
        <w:adjustRightInd w:val="0"/>
        <w:spacing w:after="0" w:line="360" w:lineRule="auto"/>
        <w:jc w:val="both"/>
        <w:rPr>
          <w:rFonts w:ascii="Times New Roman" w:hAnsi="Times New Roman" w:cs="Times New Roman"/>
        </w:rPr>
      </w:pPr>
      <w:r w:rsidRPr="00F94359">
        <w:rPr>
          <w:rFonts w:ascii="Times New Roman" w:hAnsi="Times New Roman" w:cs="Times New Roman"/>
        </w:rPr>
        <w:t xml:space="preserve"> integrimin e</w:t>
      </w:r>
      <w:r w:rsidR="00C15394" w:rsidRPr="00F94359">
        <w:rPr>
          <w:rFonts w:ascii="Times New Roman" w:hAnsi="Times New Roman" w:cs="Times New Roman"/>
        </w:rPr>
        <w:t xml:space="preserve"> </w:t>
      </w:r>
      <w:r w:rsidRPr="00F94359">
        <w:rPr>
          <w:rFonts w:ascii="Times New Roman" w:hAnsi="Times New Roman" w:cs="Times New Roman"/>
        </w:rPr>
        <w:t xml:space="preserve">aktiviteteve te </w:t>
      </w:r>
      <w:r w:rsidR="00C15394" w:rsidRPr="00F94359">
        <w:rPr>
          <w:rFonts w:ascii="Times New Roman" w:hAnsi="Times New Roman" w:cs="Times New Roman"/>
        </w:rPr>
        <w:t>Z</w:t>
      </w:r>
      <w:r w:rsidRPr="00F94359">
        <w:rPr>
          <w:rFonts w:ascii="Times New Roman" w:hAnsi="Times New Roman" w:cs="Times New Roman"/>
        </w:rPr>
        <w:t>MP ne aktivitetet ditore te te gjitha njesive. Kjo nenkupton</w:t>
      </w:r>
      <w:r w:rsidR="00C15394" w:rsidRPr="00F94359">
        <w:rPr>
          <w:rFonts w:ascii="Times New Roman" w:hAnsi="Times New Roman" w:cs="Times New Roman"/>
        </w:rPr>
        <w:t xml:space="preserve"> </w:t>
      </w:r>
      <w:r w:rsidRPr="00F94359">
        <w:rPr>
          <w:rFonts w:ascii="Times New Roman" w:hAnsi="Times New Roman" w:cs="Times New Roman"/>
        </w:rPr>
        <w:t>avancimin e komunikimit te brendshem dhe shfrytezimin me te mire te</w:t>
      </w:r>
      <w:r w:rsidR="00C15394" w:rsidRPr="00F94359">
        <w:rPr>
          <w:rFonts w:ascii="Times New Roman" w:hAnsi="Times New Roman" w:cs="Times New Roman"/>
        </w:rPr>
        <w:t xml:space="preserve"> </w:t>
      </w:r>
      <w:r w:rsidRPr="00F94359">
        <w:rPr>
          <w:rFonts w:ascii="Times New Roman" w:hAnsi="Times New Roman" w:cs="Times New Roman"/>
        </w:rPr>
        <w:t xml:space="preserve">kapaciteteve per komunikimin </w:t>
      </w:r>
      <w:r w:rsidRPr="00F94359">
        <w:rPr>
          <w:rFonts w:ascii="Times New Roman" w:hAnsi="Times New Roman" w:cs="Times New Roman"/>
          <w:sz w:val="24"/>
          <w:szCs w:val="24"/>
        </w:rPr>
        <w:t xml:space="preserve">e </w:t>
      </w:r>
      <w:r w:rsidRPr="00F94359">
        <w:rPr>
          <w:rFonts w:ascii="Times New Roman" w:hAnsi="Times New Roman" w:cs="Times New Roman"/>
        </w:rPr>
        <w:t>jashtem.</w:t>
      </w:r>
    </w:p>
    <w:p w:rsidR="007A2004" w:rsidRPr="00F94359" w:rsidRDefault="007A2004" w:rsidP="00D332E0">
      <w:pPr>
        <w:pStyle w:val="ListParagraph"/>
        <w:numPr>
          <w:ilvl w:val="0"/>
          <w:numId w:val="59"/>
        </w:numPr>
        <w:autoSpaceDE w:val="0"/>
        <w:autoSpaceDN w:val="0"/>
        <w:adjustRightInd w:val="0"/>
        <w:spacing w:after="0" w:line="360" w:lineRule="auto"/>
        <w:jc w:val="both"/>
        <w:rPr>
          <w:rFonts w:ascii="Times New Roman" w:hAnsi="Times New Roman" w:cs="Times New Roman"/>
        </w:rPr>
      </w:pPr>
      <w:r w:rsidRPr="00F94359">
        <w:rPr>
          <w:rFonts w:ascii="Times New Roman" w:hAnsi="Times New Roman" w:cs="Times New Roman"/>
        </w:rPr>
        <w:t xml:space="preserve">Per forcimin e zyres se </w:t>
      </w:r>
      <w:r w:rsidR="00C15394" w:rsidRPr="00F94359">
        <w:rPr>
          <w:rFonts w:ascii="Times New Roman" w:hAnsi="Times New Roman" w:cs="Times New Roman"/>
        </w:rPr>
        <w:t>Z</w:t>
      </w:r>
      <w:r w:rsidRPr="00F94359">
        <w:rPr>
          <w:rFonts w:ascii="Times New Roman" w:hAnsi="Times New Roman" w:cs="Times New Roman"/>
        </w:rPr>
        <w:t>MP: do te angazhohet edhe nje zyrtar me marredhenie</w:t>
      </w:r>
      <w:r w:rsidR="00C15394" w:rsidRPr="00F94359">
        <w:rPr>
          <w:rFonts w:ascii="Times New Roman" w:hAnsi="Times New Roman" w:cs="Times New Roman"/>
        </w:rPr>
        <w:t xml:space="preserve"> </w:t>
      </w:r>
      <w:r w:rsidRPr="00F94359">
        <w:rPr>
          <w:rFonts w:ascii="Times New Roman" w:hAnsi="Times New Roman" w:cs="Times New Roman"/>
        </w:rPr>
        <w:t>te plote pune, si dhe do te angazhohen praktika</w:t>
      </w:r>
      <w:r w:rsidR="00C15394" w:rsidRPr="00F94359">
        <w:rPr>
          <w:rFonts w:ascii="Times New Roman" w:hAnsi="Times New Roman" w:cs="Times New Roman"/>
        </w:rPr>
        <w:t>nte (studente te vitit te dyte apo</w:t>
      </w:r>
      <w:r w:rsidRPr="00F94359">
        <w:rPr>
          <w:rFonts w:ascii="Times New Roman" w:hAnsi="Times New Roman" w:cs="Times New Roman"/>
        </w:rPr>
        <w:t xml:space="preserve"> te</w:t>
      </w:r>
      <w:r w:rsidR="00C15394" w:rsidRPr="00F94359">
        <w:rPr>
          <w:rFonts w:ascii="Times New Roman" w:hAnsi="Times New Roman" w:cs="Times New Roman"/>
        </w:rPr>
        <w:t xml:space="preserve"> </w:t>
      </w:r>
      <w:r w:rsidRPr="00F94359">
        <w:rPr>
          <w:rFonts w:ascii="Times New Roman" w:hAnsi="Times New Roman" w:cs="Times New Roman"/>
        </w:rPr>
        <w:t>trete) semester. Personelit te zyres do t'i ofrohen mundesi per zhvillim te vazhdueshem</w:t>
      </w:r>
      <w:r w:rsidR="00C15394" w:rsidRPr="00F94359">
        <w:rPr>
          <w:rFonts w:ascii="Times New Roman" w:hAnsi="Times New Roman" w:cs="Times New Roman"/>
        </w:rPr>
        <w:t xml:space="preserve"> </w:t>
      </w:r>
      <w:r w:rsidRPr="00F94359">
        <w:rPr>
          <w:rFonts w:ascii="Times New Roman" w:hAnsi="Times New Roman" w:cs="Times New Roman"/>
        </w:rPr>
        <w:t>profesional ne vend dhe jashte.</w:t>
      </w:r>
    </w:p>
    <w:p w:rsidR="00040664" w:rsidRDefault="00040664" w:rsidP="00D332E0">
      <w:pPr>
        <w:autoSpaceDE w:val="0"/>
        <w:autoSpaceDN w:val="0"/>
        <w:adjustRightInd w:val="0"/>
        <w:spacing w:after="0" w:line="360" w:lineRule="auto"/>
        <w:jc w:val="both"/>
        <w:rPr>
          <w:rFonts w:ascii="Times New Roman" w:hAnsi="Times New Roman" w:cs="Times New Roman"/>
        </w:rPr>
      </w:pPr>
    </w:p>
    <w:p w:rsidR="00A5319F" w:rsidRDefault="00A5319F" w:rsidP="00D332E0">
      <w:pPr>
        <w:autoSpaceDE w:val="0"/>
        <w:autoSpaceDN w:val="0"/>
        <w:adjustRightInd w:val="0"/>
        <w:spacing w:after="0" w:line="360" w:lineRule="auto"/>
        <w:jc w:val="both"/>
        <w:rPr>
          <w:rFonts w:ascii="Times New Roman" w:hAnsi="Times New Roman" w:cs="Times New Roman"/>
        </w:rPr>
      </w:pPr>
    </w:p>
    <w:p w:rsidR="007A2004" w:rsidRPr="00C15394" w:rsidRDefault="007A2004" w:rsidP="00D332E0">
      <w:pPr>
        <w:autoSpaceDE w:val="0"/>
        <w:autoSpaceDN w:val="0"/>
        <w:adjustRightInd w:val="0"/>
        <w:spacing w:after="0" w:line="360" w:lineRule="auto"/>
        <w:jc w:val="both"/>
        <w:rPr>
          <w:rFonts w:ascii="Times New Roman" w:hAnsi="Times New Roman" w:cs="Times New Roman"/>
          <w:b/>
          <w:sz w:val="23"/>
          <w:szCs w:val="23"/>
        </w:rPr>
      </w:pPr>
      <w:r w:rsidRPr="00C15394">
        <w:rPr>
          <w:rFonts w:ascii="Times New Roman" w:hAnsi="Times New Roman" w:cs="Times New Roman"/>
          <w:b/>
          <w:sz w:val="23"/>
          <w:szCs w:val="23"/>
        </w:rPr>
        <w:t>Objektiva strategjike</w:t>
      </w:r>
      <w:r w:rsidR="00C15394" w:rsidRPr="00C15394">
        <w:rPr>
          <w:rFonts w:ascii="Times New Roman" w:hAnsi="Times New Roman" w:cs="Times New Roman"/>
          <w:b/>
          <w:sz w:val="23"/>
          <w:szCs w:val="23"/>
        </w:rPr>
        <w:t xml:space="preserve"> 2</w:t>
      </w:r>
    </w:p>
    <w:p w:rsidR="007A2004" w:rsidRPr="00C15394" w:rsidRDefault="00A5319F" w:rsidP="00D332E0">
      <w:pPr>
        <w:pStyle w:val="Heading3"/>
        <w:spacing w:line="360" w:lineRule="auto"/>
      </w:pPr>
      <w:bookmarkStart w:id="16" w:name="_Toc59789232"/>
      <w:r>
        <w:lastRenderedPageBreak/>
        <w:t xml:space="preserve">2.2.2 </w:t>
      </w:r>
      <w:r w:rsidR="007A2004" w:rsidRPr="00C15394">
        <w:t xml:space="preserve"> Te sigurohet perkrahje e shtuar per procedura transparente dhe pjesemarrese te</w:t>
      </w:r>
      <w:bookmarkEnd w:id="16"/>
    </w:p>
    <w:p w:rsidR="007A2004" w:rsidRPr="00C15394" w:rsidRDefault="00040664" w:rsidP="00D332E0">
      <w:pPr>
        <w:pStyle w:val="Heading3"/>
        <w:spacing w:line="360" w:lineRule="auto"/>
      </w:pPr>
      <w:bookmarkStart w:id="17" w:name="_Toc59789233"/>
      <w:r>
        <w:t>sigur</w:t>
      </w:r>
      <w:r w:rsidR="007A2004" w:rsidRPr="00C15394">
        <w:t>imit te cilesise</w:t>
      </w:r>
      <w:bookmarkEnd w:id="17"/>
    </w:p>
    <w:p w:rsidR="00040664" w:rsidRDefault="00040664" w:rsidP="00D332E0">
      <w:pPr>
        <w:autoSpaceDE w:val="0"/>
        <w:autoSpaceDN w:val="0"/>
        <w:adjustRightInd w:val="0"/>
        <w:spacing w:after="0" w:line="360" w:lineRule="auto"/>
        <w:jc w:val="both"/>
        <w:rPr>
          <w:rFonts w:ascii="Times New Roman" w:hAnsi="Times New Roman" w:cs="Times New Roman"/>
        </w:rPr>
      </w:pPr>
    </w:p>
    <w:p w:rsidR="007A2004" w:rsidRPr="00A16F0A" w:rsidRDefault="00C15394" w:rsidP="00D332E0">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Mas</w:t>
      </w:r>
      <w:r w:rsidR="007A2004" w:rsidRPr="00A16F0A">
        <w:rPr>
          <w:rFonts w:ascii="Times New Roman" w:hAnsi="Times New Roman" w:cs="Times New Roman"/>
        </w:rPr>
        <w:t>at:</w:t>
      </w:r>
    </w:p>
    <w:p w:rsidR="007A2004" w:rsidRPr="00C15394" w:rsidRDefault="00C15394" w:rsidP="00D332E0">
      <w:pPr>
        <w:autoSpaceDE w:val="0"/>
        <w:autoSpaceDN w:val="0"/>
        <w:adjustRightInd w:val="0"/>
        <w:spacing w:after="0" w:line="360" w:lineRule="auto"/>
        <w:jc w:val="both"/>
        <w:rPr>
          <w:rFonts w:ascii="Times New Roman" w:hAnsi="Times New Roman" w:cs="Times New Roman"/>
          <w:b/>
        </w:rPr>
      </w:pPr>
      <w:r>
        <w:rPr>
          <w:rFonts w:ascii="Times New Roman" w:hAnsi="Times New Roman" w:cs="Times New Roman"/>
          <w:b/>
        </w:rPr>
        <w:t>2.1</w:t>
      </w:r>
      <w:r w:rsidR="007A2004" w:rsidRPr="00C15394">
        <w:rPr>
          <w:rFonts w:ascii="Times New Roman" w:hAnsi="Times New Roman" w:cs="Times New Roman"/>
          <w:b/>
        </w:rPr>
        <w:t xml:space="preserve"> Digjitalizohen elementet kryesore te procesit te mesimdhenies dhe te vleresimit te</w:t>
      </w:r>
    </w:p>
    <w:p w:rsidR="007A2004" w:rsidRPr="00C15394" w:rsidRDefault="007A2004" w:rsidP="00D332E0">
      <w:pPr>
        <w:autoSpaceDE w:val="0"/>
        <w:autoSpaceDN w:val="0"/>
        <w:adjustRightInd w:val="0"/>
        <w:spacing w:after="0" w:line="360" w:lineRule="auto"/>
        <w:jc w:val="both"/>
        <w:rPr>
          <w:rFonts w:ascii="Times New Roman" w:hAnsi="Times New Roman" w:cs="Times New Roman"/>
          <w:b/>
        </w:rPr>
      </w:pPr>
      <w:r w:rsidRPr="00C15394">
        <w:rPr>
          <w:rFonts w:ascii="Times New Roman" w:hAnsi="Times New Roman" w:cs="Times New Roman"/>
          <w:b/>
        </w:rPr>
        <w:t>studenteve</w:t>
      </w:r>
    </w:p>
    <w:p w:rsidR="007A2004" w:rsidRPr="00A16F0A" w:rsidRDefault="00F94359" w:rsidP="00D332E0">
      <w:pPr>
        <w:autoSpaceDE w:val="0"/>
        <w:autoSpaceDN w:val="0"/>
        <w:adjustRightInd w:val="0"/>
        <w:spacing w:after="0" w:line="360" w:lineRule="auto"/>
        <w:jc w:val="both"/>
        <w:rPr>
          <w:rFonts w:ascii="Times New Roman" w:hAnsi="Times New Roman" w:cs="Times New Roman"/>
        </w:rPr>
      </w:pPr>
      <w:r w:rsidRPr="00F94359">
        <w:rPr>
          <w:rFonts w:ascii="Times New Roman" w:hAnsi="Times New Roman" w:cs="Times New Roman"/>
          <w:color w:val="FF0000"/>
        </w:rPr>
        <w:t>Zyra e Teknologjisë Informative (IT )</w:t>
      </w:r>
      <w:r w:rsidR="007A2004" w:rsidRPr="00F94359">
        <w:rPr>
          <w:rFonts w:ascii="Times New Roman" w:hAnsi="Times New Roman" w:cs="Times New Roman"/>
          <w:color w:val="FF0000"/>
        </w:rPr>
        <w:t xml:space="preserve"> ne bashkepunim me Zyren per</w:t>
      </w:r>
      <w:r w:rsidRPr="00F94359">
        <w:rPr>
          <w:rFonts w:ascii="Times New Roman" w:hAnsi="Times New Roman" w:cs="Times New Roman"/>
          <w:color w:val="FF0000"/>
        </w:rPr>
        <w:t xml:space="preserve"> </w:t>
      </w:r>
      <w:r w:rsidR="007A2004" w:rsidRPr="00F94359">
        <w:rPr>
          <w:rFonts w:ascii="Times New Roman" w:hAnsi="Times New Roman" w:cs="Times New Roman"/>
          <w:color w:val="FF0000"/>
        </w:rPr>
        <w:t xml:space="preserve">Cilesi, </w:t>
      </w:r>
      <w:r w:rsidR="00DC1CA4" w:rsidRPr="00F94359">
        <w:rPr>
          <w:rFonts w:ascii="Times New Roman" w:hAnsi="Times New Roman" w:cs="Times New Roman"/>
          <w:color w:val="FF0000"/>
        </w:rPr>
        <w:t>do t</w:t>
      </w:r>
      <w:r w:rsidR="00DC1CA4" w:rsidRPr="00F94359">
        <w:rPr>
          <w:rFonts w:ascii="Calibri" w:hAnsi="Calibri" w:cs="Times New Roman"/>
          <w:color w:val="FF0000"/>
        </w:rPr>
        <w:t>ë</w:t>
      </w:r>
      <w:r w:rsidR="00DC1CA4" w:rsidRPr="00F94359">
        <w:rPr>
          <w:rFonts w:ascii="Times New Roman" w:hAnsi="Times New Roman" w:cs="Times New Roman"/>
          <w:color w:val="FF0000"/>
        </w:rPr>
        <w:t xml:space="preserve"> punon p</w:t>
      </w:r>
      <w:r w:rsidR="00DC1CA4" w:rsidRPr="00F94359">
        <w:rPr>
          <w:rFonts w:ascii="Calibri" w:hAnsi="Calibri" w:cs="Times New Roman"/>
          <w:color w:val="FF0000"/>
        </w:rPr>
        <w:t>ë</w:t>
      </w:r>
      <w:r w:rsidR="007A2004" w:rsidRPr="00F94359">
        <w:rPr>
          <w:rFonts w:ascii="Times New Roman" w:hAnsi="Times New Roman" w:cs="Times New Roman"/>
          <w:color w:val="FF0000"/>
        </w:rPr>
        <w:t>r</w:t>
      </w:r>
      <w:r w:rsidR="007A2004" w:rsidRPr="00A16F0A">
        <w:rPr>
          <w:rFonts w:ascii="Times New Roman" w:hAnsi="Times New Roman" w:cs="Times New Roman"/>
        </w:rPr>
        <w:t>:</w:t>
      </w:r>
    </w:p>
    <w:p w:rsidR="00DC1CA4" w:rsidRDefault="007A2004" w:rsidP="00D332E0">
      <w:pPr>
        <w:pStyle w:val="ListParagraph"/>
        <w:numPr>
          <w:ilvl w:val="0"/>
          <w:numId w:val="58"/>
        </w:numPr>
        <w:autoSpaceDE w:val="0"/>
        <w:autoSpaceDN w:val="0"/>
        <w:adjustRightInd w:val="0"/>
        <w:spacing w:after="0" w:line="360" w:lineRule="auto"/>
        <w:jc w:val="both"/>
        <w:rPr>
          <w:rFonts w:ascii="Times New Roman" w:hAnsi="Times New Roman" w:cs="Times New Roman"/>
        </w:rPr>
      </w:pPr>
      <w:r w:rsidRPr="00DC1CA4">
        <w:rPr>
          <w:rFonts w:ascii="Times New Roman" w:hAnsi="Times New Roman" w:cs="Times New Roman"/>
        </w:rPr>
        <w:t>vazhdimin e digjitalizimit te aspekteve te rendesishme te procesit mesimor,</w:t>
      </w:r>
      <w:r w:rsidR="00DC1CA4">
        <w:rPr>
          <w:rFonts w:ascii="Times New Roman" w:hAnsi="Times New Roman" w:cs="Times New Roman"/>
        </w:rPr>
        <w:t xml:space="preserve"> </w:t>
      </w:r>
      <w:r w:rsidRPr="00DC1CA4">
        <w:rPr>
          <w:rFonts w:ascii="Times New Roman" w:hAnsi="Times New Roman" w:cs="Times New Roman"/>
        </w:rPr>
        <w:t>perfshire avancimin e publikimit te silabuseve (perfshire edhe prezantimin e</w:t>
      </w:r>
      <w:r w:rsidR="00DC1CA4">
        <w:rPr>
          <w:rFonts w:ascii="Times New Roman" w:hAnsi="Times New Roman" w:cs="Times New Roman"/>
        </w:rPr>
        <w:t xml:space="preserve"> </w:t>
      </w:r>
      <w:r w:rsidRPr="00DC1CA4">
        <w:rPr>
          <w:rFonts w:ascii="Times New Roman" w:hAnsi="Times New Roman" w:cs="Times New Roman"/>
        </w:rPr>
        <w:t>kurseve nepermjet te video-projeksioneve), permiresimin e perdorimit te</w:t>
      </w:r>
      <w:r w:rsidR="00DC1CA4">
        <w:rPr>
          <w:rFonts w:ascii="Times New Roman" w:hAnsi="Times New Roman" w:cs="Times New Roman"/>
        </w:rPr>
        <w:t xml:space="preserve"> </w:t>
      </w:r>
      <w:r w:rsidRPr="00DC1CA4">
        <w:rPr>
          <w:rFonts w:ascii="Times New Roman" w:hAnsi="Times New Roman" w:cs="Times New Roman"/>
        </w:rPr>
        <w:t>teknologjise per prezantime (ne Power-point ose Prezi) , publikimin e literatures,</w:t>
      </w:r>
      <w:r w:rsidR="00DC1CA4">
        <w:rPr>
          <w:rFonts w:ascii="Times New Roman" w:hAnsi="Times New Roman" w:cs="Times New Roman"/>
        </w:rPr>
        <w:t xml:space="preserve"> </w:t>
      </w:r>
      <w:r w:rsidRPr="00DC1CA4">
        <w:rPr>
          <w:rFonts w:ascii="Times New Roman" w:hAnsi="Times New Roman" w:cs="Times New Roman"/>
        </w:rPr>
        <w:t>kontrollimin e arkivimin e detyrave dhe te rezultateve, komunikimin</w:t>
      </w:r>
      <w:r w:rsidR="00DC1CA4">
        <w:rPr>
          <w:rFonts w:ascii="Times New Roman" w:hAnsi="Times New Roman" w:cs="Times New Roman"/>
        </w:rPr>
        <w:t xml:space="preserve"> mesimdhenes-studente per qellim</w:t>
      </w:r>
      <w:r w:rsidRPr="00DC1CA4">
        <w:rPr>
          <w:rFonts w:ascii="Times New Roman" w:hAnsi="Times New Roman" w:cs="Times New Roman"/>
        </w:rPr>
        <w:t>e mesimi, e te tjera. Procesi i vleresimit do te</w:t>
      </w:r>
      <w:r w:rsidR="00DC1CA4">
        <w:rPr>
          <w:rFonts w:ascii="Times New Roman" w:hAnsi="Times New Roman" w:cs="Times New Roman"/>
        </w:rPr>
        <w:t xml:space="preserve"> </w:t>
      </w:r>
      <w:r w:rsidRPr="00DC1CA4">
        <w:rPr>
          <w:rFonts w:ascii="Times New Roman" w:hAnsi="Times New Roman" w:cs="Times New Roman"/>
        </w:rPr>
        <w:t>perfshije idete e te gjithe pjesemarresve relevante, por edhe praktikat e mira ne</w:t>
      </w:r>
      <w:r w:rsidR="00DC1CA4">
        <w:rPr>
          <w:rFonts w:ascii="Times New Roman" w:hAnsi="Times New Roman" w:cs="Times New Roman"/>
        </w:rPr>
        <w:t xml:space="preserve"> </w:t>
      </w:r>
      <w:r w:rsidRPr="00DC1CA4">
        <w:rPr>
          <w:rFonts w:ascii="Times New Roman" w:hAnsi="Times New Roman" w:cs="Times New Roman"/>
        </w:rPr>
        <w:t>institucione te tjera ne vend e jashte. Ne haze te rekomandimeve te vleresimit do</w:t>
      </w:r>
      <w:r w:rsidR="00DC1CA4">
        <w:rPr>
          <w:rFonts w:ascii="Times New Roman" w:hAnsi="Times New Roman" w:cs="Times New Roman"/>
        </w:rPr>
        <w:t xml:space="preserve"> </w:t>
      </w:r>
      <w:r w:rsidRPr="00DC1CA4">
        <w:rPr>
          <w:rFonts w:ascii="Times New Roman" w:hAnsi="Times New Roman" w:cs="Times New Roman"/>
        </w:rPr>
        <w:t>te behen edhe intervenimet e duhura ne sistem.</w:t>
      </w:r>
    </w:p>
    <w:p w:rsidR="00DC1CA4" w:rsidRDefault="00040664" w:rsidP="00D332E0">
      <w:pPr>
        <w:pStyle w:val="ListParagraph"/>
        <w:numPr>
          <w:ilvl w:val="0"/>
          <w:numId w:val="58"/>
        </w:numPr>
        <w:autoSpaceDE w:val="0"/>
        <w:autoSpaceDN w:val="0"/>
        <w:adjustRightInd w:val="0"/>
        <w:spacing w:after="0" w:line="360" w:lineRule="auto"/>
        <w:jc w:val="both"/>
        <w:rPr>
          <w:rFonts w:ascii="Times New Roman" w:hAnsi="Times New Roman" w:cs="Times New Roman"/>
        </w:rPr>
      </w:pPr>
      <w:r w:rsidRPr="00DC1CA4">
        <w:rPr>
          <w:rFonts w:ascii="Times New Roman" w:hAnsi="Times New Roman" w:cs="Times New Roman"/>
        </w:rPr>
        <w:t>Fillimin</w:t>
      </w:r>
      <w:r w:rsidR="007A2004" w:rsidRPr="00DC1CA4">
        <w:rPr>
          <w:rFonts w:ascii="Times New Roman" w:hAnsi="Times New Roman" w:cs="Times New Roman"/>
        </w:rPr>
        <w:t xml:space="preserve"> e zbatimit te digjitalizimit te nje pjese te vleresimit te studenteve</w:t>
      </w:r>
      <w:r w:rsidR="00DC1CA4">
        <w:rPr>
          <w:rFonts w:ascii="Times New Roman" w:hAnsi="Times New Roman" w:cs="Times New Roman"/>
        </w:rPr>
        <w:t xml:space="preserve"> </w:t>
      </w:r>
      <w:r w:rsidR="007A2004" w:rsidRPr="00DC1CA4">
        <w:rPr>
          <w:rFonts w:ascii="Times New Roman" w:hAnsi="Times New Roman" w:cs="Times New Roman"/>
        </w:rPr>
        <w:t>nepermjet te testeve online.</w:t>
      </w:r>
    </w:p>
    <w:p w:rsidR="00DC1CA4" w:rsidRDefault="007A2004" w:rsidP="00D332E0">
      <w:pPr>
        <w:pStyle w:val="ListParagraph"/>
        <w:numPr>
          <w:ilvl w:val="0"/>
          <w:numId w:val="58"/>
        </w:numPr>
        <w:autoSpaceDE w:val="0"/>
        <w:autoSpaceDN w:val="0"/>
        <w:adjustRightInd w:val="0"/>
        <w:spacing w:after="0" w:line="360" w:lineRule="auto"/>
        <w:jc w:val="both"/>
        <w:rPr>
          <w:rFonts w:ascii="Times New Roman" w:hAnsi="Times New Roman" w:cs="Times New Roman"/>
        </w:rPr>
      </w:pPr>
      <w:r w:rsidRPr="00DC1CA4">
        <w:rPr>
          <w:rFonts w:ascii="Times New Roman" w:hAnsi="Times New Roman" w:cs="Times New Roman"/>
        </w:rPr>
        <w:t>Testimi online nuk do te zevendesoje ose eliminoje formate testimit me pyetje te</w:t>
      </w:r>
      <w:r w:rsidR="00DC1CA4">
        <w:rPr>
          <w:rFonts w:ascii="Times New Roman" w:hAnsi="Times New Roman" w:cs="Times New Roman"/>
        </w:rPr>
        <w:t xml:space="preserve"> </w:t>
      </w:r>
      <w:r w:rsidRPr="00DC1CA4">
        <w:rPr>
          <w:rFonts w:ascii="Times New Roman" w:hAnsi="Times New Roman" w:cs="Times New Roman"/>
        </w:rPr>
        <w:t>hapura, seminaret, projektet, esejat, e te tjera. Qellimi i kesaj forme eshte</w:t>
      </w:r>
      <w:r w:rsidR="00DC1CA4">
        <w:rPr>
          <w:rFonts w:ascii="Times New Roman" w:hAnsi="Times New Roman" w:cs="Times New Roman"/>
        </w:rPr>
        <w:t xml:space="preserve"> </w:t>
      </w:r>
      <w:r w:rsidRPr="00DC1CA4">
        <w:rPr>
          <w:rFonts w:ascii="Times New Roman" w:hAnsi="Times New Roman" w:cs="Times New Roman"/>
        </w:rPr>
        <w:t>lehtesimi dhe dinamizimi i procesit te vleresimit te studenteve, rrjedhimisht edhe</w:t>
      </w:r>
      <w:r w:rsidR="00DC1CA4">
        <w:rPr>
          <w:rFonts w:ascii="Times New Roman" w:hAnsi="Times New Roman" w:cs="Times New Roman"/>
        </w:rPr>
        <w:t xml:space="preserve"> </w:t>
      </w:r>
      <w:r w:rsidRPr="00DC1CA4">
        <w:rPr>
          <w:rFonts w:ascii="Times New Roman" w:hAnsi="Times New Roman" w:cs="Times New Roman"/>
        </w:rPr>
        <w:t>te procesit mesimor. Testimi online do te pilotohet fi ll imisht ne nje numer te</w:t>
      </w:r>
      <w:r w:rsidR="00DC1CA4">
        <w:rPr>
          <w:rFonts w:ascii="Times New Roman" w:hAnsi="Times New Roman" w:cs="Times New Roman"/>
        </w:rPr>
        <w:t xml:space="preserve"> </w:t>
      </w:r>
      <w:r w:rsidRPr="00DC1CA4">
        <w:rPr>
          <w:rFonts w:ascii="Times New Roman" w:hAnsi="Times New Roman" w:cs="Times New Roman"/>
        </w:rPr>
        <w:t>lendeve, per t'u finalizuar ne baze te gjetjeve te vleresimit te pilotit. Sistemi pritet</w:t>
      </w:r>
      <w:r w:rsidR="00DC1CA4">
        <w:rPr>
          <w:rFonts w:ascii="Times New Roman" w:hAnsi="Times New Roman" w:cs="Times New Roman"/>
        </w:rPr>
        <w:t xml:space="preserve"> </w:t>
      </w:r>
      <w:r w:rsidRPr="00DC1CA4">
        <w:rPr>
          <w:rFonts w:ascii="Times New Roman" w:hAnsi="Times New Roman" w:cs="Times New Roman"/>
        </w:rPr>
        <w:t>te z</w:t>
      </w:r>
      <w:r w:rsidR="00DC1CA4">
        <w:rPr>
          <w:rFonts w:ascii="Times New Roman" w:hAnsi="Times New Roman" w:cs="Times New Roman"/>
        </w:rPr>
        <w:t>batohet prej vitit akademik 2021-2022</w:t>
      </w:r>
      <w:r w:rsidRPr="00DC1CA4">
        <w:rPr>
          <w:rFonts w:ascii="Times New Roman" w:hAnsi="Times New Roman" w:cs="Times New Roman"/>
        </w:rPr>
        <w:t>.</w:t>
      </w:r>
    </w:p>
    <w:p w:rsidR="007A2004" w:rsidRPr="00DC1CA4" w:rsidRDefault="007A2004" w:rsidP="00D332E0">
      <w:pPr>
        <w:pStyle w:val="ListParagraph"/>
        <w:numPr>
          <w:ilvl w:val="0"/>
          <w:numId w:val="58"/>
        </w:numPr>
        <w:autoSpaceDE w:val="0"/>
        <w:autoSpaceDN w:val="0"/>
        <w:adjustRightInd w:val="0"/>
        <w:spacing w:after="0" w:line="360" w:lineRule="auto"/>
        <w:jc w:val="both"/>
        <w:rPr>
          <w:rFonts w:ascii="Times New Roman" w:hAnsi="Times New Roman" w:cs="Times New Roman"/>
        </w:rPr>
      </w:pPr>
      <w:r w:rsidRPr="00DC1CA4">
        <w:rPr>
          <w:rFonts w:ascii="Times New Roman" w:hAnsi="Times New Roman" w:cs="Times New Roman"/>
        </w:rPr>
        <w:t xml:space="preserve">Deri ne vitin 2022, i tere personeli </w:t>
      </w:r>
      <w:r w:rsidRPr="00DC1CA4">
        <w:rPr>
          <w:rFonts w:ascii="Arial" w:hAnsi="Arial" w:cs="Arial"/>
          <w:sz w:val="23"/>
          <w:szCs w:val="23"/>
        </w:rPr>
        <w:t xml:space="preserve">i </w:t>
      </w:r>
      <w:r w:rsidR="00DC1CA4">
        <w:rPr>
          <w:rFonts w:ascii="Times New Roman" w:hAnsi="Times New Roman" w:cs="Times New Roman"/>
          <w:sz w:val="21"/>
          <w:szCs w:val="21"/>
        </w:rPr>
        <w:t>Kolegjit Globus</w:t>
      </w:r>
      <w:r w:rsidR="00DC1CA4">
        <w:rPr>
          <w:rFonts w:ascii="Times New Roman" w:hAnsi="Times New Roman" w:cs="Times New Roman"/>
        </w:rPr>
        <w:t xml:space="preserve"> </w:t>
      </w:r>
      <w:r w:rsidRPr="00DC1CA4">
        <w:rPr>
          <w:rFonts w:ascii="Times New Roman" w:hAnsi="Times New Roman" w:cs="Times New Roman"/>
        </w:rPr>
        <w:t>ka vijuar se paku nje program fillestar</w:t>
      </w:r>
      <w:r w:rsidR="00DC1CA4">
        <w:rPr>
          <w:rFonts w:ascii="Times New Roman" w:hAnsi="Times New Roman" w:cs="Times New Roman"/>
        </w:rPr>
        <w:t xml:space="preserve"> </w:t>
      </w:r>
      <w:r w:rsidRPr="00DC1CA4">
        <w:rPr>
          <w:rFonts w:ascii="Times New Roman" w:hAnsi="Times New Roman" w:cs="Times New Roman"/>
        </w:rPr>
        <w:t>dhe nje program te avancuar te aftesimit profesional.</w:t>
      </w:r>
    </w:p>
    <w:p w:rsidR="00DC1CA4" w:rsidRPr="00B60713" w:rsidRDefault="00DC1CA4" w:rsidP="00D332E0">
      <w:pPr>
        <w:autoSpaceDE w:val="0"/>
        <w:autoSpaceDN w:val="0"/>
        <w:adjustRightInd w:val="0"/>
        <w:spacing w:after="0" w:line="360" w:lineRule="auto"/>
        <w:jc w:val="both"/>
        <w:rPr>
          <w:rFonts w:ascii="Times New Roman" w:hAnsi="Times New Roman" w:cs="Times New Roman"/>
          <w:b/>
        </w:rPr>
      </w:pPr>
    </w:p>
    <w:p w:rsidR="007A2004" w:rsidRPr="00A16F0A" w:rsidRDefault="00DC1CA4" w:rsidP="00D332E0">
      <w:pPr>
        <w:autoSpaceDE w:val="0"/>
        <w:autoSpaceDN w:val="0"/>
        <w:adjustRightInd w:val="0"/>
        <w:spacing w:after="0" w:line="360" w:lineRule="auto"/>
        <w:jc w:val="both"/>
        <w:rPr>
          <w:rFonts w:ascii="Times New Roman" w:hAnsi="Times New Roman" w:cs="Times New Roman"/>
        </w:rPr>
      </w:pPr>
      <w:r w:rsidRPr="00F94359">
        <w:rPr>
          <w:rFonts w:ascii="Times New Roman" w:hAnsi="Times New Roman" w:cs="Times New Roman"/>
          <w:b/>
          <w:color w:val="FF0000"/>
        </w:rPr>
        <w:t>2.2</w:t>
      </w:r>
      <w:r w:rsidR="00040664" w:rsidRPr="00F94359">
        <w:rPr>
          <w:rFonts w:ascii="Times New Roman" w:hAnsi="Times New Roman" w:cs="Times New Roman"/>
          <w:b/>
          <w:color w:val="FF0000"/>
        </w:rPr>
        <w:t xml:space="preserve"> </w:t>
      </w:r>
      <w:r w:rsidR="00F94359" w:rsidRPr="00F94359">
        <w:rPr>
          <w:rFonts w:ascii="Times New Roman" w:hAnsi="Times New Roman" w:cs="Times New Roman"/>
          <w:b/>
          <w:color w:val="FF0000"/>
        </w:rPr>
        <w:t xml:space="preserve">Diversifikimi i ofertës univeraitasre me programe të reja studimore </w:t>
      </w:r>
      <w:r>
        <w:rPr>
          <w:rFonts w:ascii="Times New Roman" w:hAnsi="Times New Roman" w:cs="Times New Roman"/>
        </w:rPr>
        <w:t>(ç</w:t>
      </w:r>
      <w:r w:rsidR="007A2004" w:rsidRPr="00A16F0A">
        <w:rPr>
          <w:rFonts w:ascii="Times New Roman" w:hAnsi="Times New Roman" w:cs="Times New Roman"/>
        </w:rPr>
        <w:t xml:space="preserve">do vit, </w:t>
      </w:r>
      <w:r>
        <w:rPr>
          <w:rFonts w:ascii="Times New Roman" w:hAnsi="Times New Roman" w:cs="Times New Roman"/>
          <w:sz w:val="21"/>
          <w:szCs w:val="21"/>
        </w:rPr>
        <w:t>Kolegji Globus</w:t>
      </w:r>
      <w:r w:rsidRPr="00A16F0A">
        <w:rPr>
          <w:rFonts w:ascii="Times New Roman" w:hAnsi="Times New Roman" w:cs="Times New Roman"/>
        </w:rPr>
        <w:t>.</w:t>
      </w:r>
      <w:r w:rsidR="007A2004" w:rsidRPr="00A16F0A">
        <w:rPr>
          <w:rFonts w:ascii="Times New Roman" w:hAnsi="Times New Roman" w:cs="Times New Roman"/>
        </w:rPr>
        <w:t xml:space="preserve"> do te perdor rezultatet e st</w:t>
      </w:r>
      <w:r>
        <w:rPr>
          <w:rFonts w:ascii="Times New Roman" w:hAnsi="Times New Roman" w:cs="Times New Roman"/>
        </w:rPr>
        <w:t xml:space="preserve">udimeve te tregut te kryera nga </w:t>
      </w:r>
      <w:r w:rsidR="007A2004" w:rsidRPr="00A16F0A">
        <w:rPr>
          <w:rFonts w:ascii="Times New Roman" w:hAnsi="Times New Roman" w:cs="Times New Roman"/>
        </w:rPr>
        <w:t xml:space="preserve">institucione publike dhe te pavarura, si dhe do te </w:t>
      </w:r>
      <w:r>
        <w:rPr>
          <w:rFonts w:ascii="Times New Roman" w:hAnsi="Times New Roman" w:cs="Times New Roman"/>
        </w:rPr>
        <w:t xml:space="preserve">kryeje vleresime te nevojave te </w:t>
      </w:r>
      <w:r w:rsidR="007A2004" w:rsidRPr="00A16F0A">
        <w:rPr>
          <w:rFonts w:ascii="Times New Roman" w:hAnsi="Times New Roman" w:cs="Times New Roman"/>
        </w:rPr>
        <w:t>tregut me ekspertet e vet, per te vendosur se cilat p</w:t>
      </w:r>
      <w:r w:rsidR="00B60713">
        <w:rPr>
          <w:rFonts w:ascii="Times New Roman" w:hAnsi="Times New Roman" w:cs="Times New Roman"/>
        </w:rPr>
        <w:t xml:space="preserve">rograme te reja do te hartohen. </w:t>
      </w:r>
      <w:r w:rsidR="007A2004" w:rsidRPr="00A16F0A">
        <w:rPr>
          <w:rFonts w:ascii="Times New Roman" w:hAnsi="Times New Roman" w:cs="Times New Roman"/>
        </w:rPr>
        <w:t xml:space="preserve">Rezultatet e ketyre studimeve mund te </w:t>
      </w:r>
      <w:r>
        <w:rPr>
          <w:rFonts w:ascii="Times New Roman" w:hAnsi="Times New Roman" w:cs="Times New Roman"/>
        </w:rPr>
        <w:t xml:space="preserve">sherbejne edhe per pushimin ose </w:t>
      </w:r>
      <w:r w:rsidR="007A2004" w:rsidRPr="00A16F0A">
        <w:rPr>
          <w:rFonts w:ascii="Times New Roman" w:hAnsi="Times New Roman" w:cs="Times New Roman"/>
        </w:rPr>
        <w:t>modifikimin e programeve ne fusha te caktuara</w:t>
      </w:r>
      <w:r>
        <w:rPr>
          <w:rFonts w:ascii="Times New Roman" w:hAnsi="Times New Roman" w:cs="Times New Roman"/>
        </w:rPr>
        <w:t xml:space="preserve"> (nese nuk ka interesim ose nuk </w:t>
      </w:r>
      <w:r w:rsidR="007A2004" w:rsidRPr="00A16F0A">
        <w:rPr>
          <w:rFonts w:ascii="Times New Roman" w:hAnsi="Times New Roman" w:cs="Times New Roman"/>
        </w:rPr>
        <w:t>verehet perspektive e qarte per te diplomuarit).</w:t>
      </w:r>
      <w:r w:rsidRPr="00DC1CA4">
        <w:rPr>
          <w:rFonts w:ascii="Times New Roman" w:hAnsi="Times New Roman" w:cs="Times New Roman"/>
          <w:sz w:val="21"/>
          <w:szCs w:val="21"/>
        </w:rPr>
        <w:t xml:space="preserve"> </w:t>
      </w:r>
    </w:p>
    <w:p w:rsidR="00B60713" w:rsidRDefault="00B60713" w:rsidP="00D332E0">
      <w:pPr>
        <w:autoSpaceDE w:val="0"/>
        <w:autoSpaceDN w:val="0"/>
        <w:adjustRightInd w:val="0"/>
        <w:spacing w:after="0" w:line="360" w:lineRule="auto"/>
        <w:jc w:val="both"/>
        <w:rPr>
          <w:rFonts w:ascii="Times New Roman" w:hAnsi="Times New Roman" w:cs="Times New Roman"/>
        </w:rPr>
      </w:pPr>
    </w:p>
    <w:p w:rsidR="007A2004" w:rsidRPr="00B60713" w:rsidRDefault="00B60713" w:rsidP="00D332E0">
      <w:pPr>
        <w:autoSpaceDE w:val="0"/>
        <w:autoSpaceDN w:val="0"/>
        <w:adjustRightInd w:val="0"/>
        <w:spacing w:after="0" w:line="360" w:lineRule="auto"/>
        <w:jc w:val="both"/>
        <w:rPr>
          <w:rFonts w:ascii="Times New Roman" w:hAnsi="Times New Roman" w:cs="Times New Roman"/>
          <w:b/>
        </w:rPr>
      </w:pPr>
      <w:r w:rsidRPr="00B60713">
        <w:rPr>
          <w:rFonts w:ascii="Times New Roman" w:hAnsi="Times New Roman" w:cs="Times New Roman"/>
          <w:b/>
        </w:rPr>
        <w:t>2.3</w:t>
      </w:r>
      <w:r w:rsidR="007A2004" w:rsidRPr="00B60713">
        <w:rPr>
          <w:rFonts w:ascii="Times New Roman" w:hAnsi="Times New Roman" w:cs="Times New Roman"/>
          <w:b/>
        </w:rPr>
        <w:t xml:space="preserve"> Dizajnohen, akreditohen dhe zbatohen programe online te studimeve qe synojne</w:t>
      </w:r>
      <w:r w:rsidR="00F94359">
        <w:rPr>
          <w:rFonts w:ascii="Times New Roman" w:hAnsi="Times New Roman" w:cs="Times New Roman"/>
          <w:b/>
        </w:rPr>
        <w:t xml:space="preserve"> studime në distancë:</w:t>
      </w:r>
    </w:p>
    <w:p w:rsidR="007A2004" w:rsidRPr="00B60713" w:rsidRDefault="00B60713" w:rsidP="00D332E0">
      <w:pPr>
        <w:pStyle w:val="ListParagraph"/>
        <w:numPr>
          <w:ilvl w:val="0"/>
          <w:numId w:val="60"/>
        </w:numPr>
        <w:autoSpaceDE w:val="0"/>
        <w:autoSpaceDN w:val="0"/>
        <w:adjustRightInd w:val="0"/>
        <w:spacing w:after="0" w:line="360" w:lineRule="auto"/>
        <w:jc w:val="both"/>
        <w:rPr>
          <w:rFonts w:ascii="Times New Roman" w:hAnsi="Times New Roman" w:cs="Times New Roman"/>
        </w:rPr>
      </w:pPr>
      <w:r w:rsidRPr="00B60713">
        <w:rPr>
          <w:rFonts w:ascii="Times New Roman" w:hAnsi="Times New Roman" w:cs="Times New Roman"/>
          <w:sz w:val="21"/>
          <w:szCs w:val="21"/>
        </w:rPr>
        <w:lastRenderedPageBreak/>
        <w:t>Kolegji Globus</w:t>
      </w:r>
      <w:r w:rsidRPr="00B60713">
        <w:rPr>
          <w:rFonts w:ascii="Times New Roman" w:hAnsi="Times New Roman" w:cs="Times New Roman"/>
        </w:rPr>
        <w:t xml:space="preserve"> </w:t>
      </w:r>
      <w:r>
        <w:rPr>
          <w:rFonts w:ascii="Times New Roman" w:hAnsi="Times New Roman" w:cs="Times New Roman"/>
        </w:rPr>
        <w:t>do t</w:t>
      </w:r>
      <w:r>
        <w:rPr>
          <w:rFonts w:ascii="Calibri" w:hAnsi="Calibri" w:cs="Times New Roman"/>
        </w:rPr>
        <w:t>ë</w:t>
      </w:r>
      <w:r w:rsidRPr="00B60713">
        <w:rPr>
          <w:rFonts w:ascii="Times New Roman" w:hAnsi="Times New Roman" w:cs="Times New Roman"/>
        </w:rPr>
        <w:t xml:space="preserve"> disenjoje </w:t>
      </w:r>
      <w:r w:rsidR="007A2004" w:rsidRPr="00B60713">
        <w:rPr>
          <w:rFonts w:ascii="Times New Roman" w:hAnsi="Times New Roman" w:cs="Times New Roman"/>
        </w:rPr>
        <w:t xml:space="preserve">hartoje dhe do te akreditoje </w:t>
      </w:r>
      <w:r w:rsidRPr="00B60713">
        <w:rPr>
          <w:rFonts w:ascii="Times New Roman" w:hAnsi="Times New Roman" w:cs="Times New Roman"/>
        </w:rPr>
        <w:t xml:space="preserve">programe online te studimeve te </w:t>
      </w:r>
      <w:r w:rsidR="007A2004" w:rsidRPr="00B60713">
        <w:rPr>
          <w:rFonts w:ascii="Times New Roman" w:hAnsi="Times New Roman" w:cs="Times New Roman"/>
        </w:rPr>
        <w:t>cilat do te perdoren qofte per implementim te mes</w:t>
      </w:r>
      <w:r w:rsidRPr="00B60713">
        <w:rPr>
          <w:rFonts w:ascii="Times New Roman" w:hAnsi="Times New Roman" w:cs="Times New Roman"/>
        </w:rPr>
        <w:t xml:space="preserve">imit te kombinuar ose per forma </w:t>
      </w:r>
      <w:r w:rsidR="007A2004" w:rsidRPr="00B60713">
        <w:rPr>
          <w:rFonts w:ascii="Times New Roman" w:hAnsi="Times New Roman" w:cs="Times New Roman"/>
        </w:rPr>
        <w:t>te te nxenit elektronik. Kjo forme e mesimit do te</w:t>
      </w:r>
      <w:r w:rsidRPr="00B60713">
        <w:rPr>
          <w:rFonts w:ascii="Times New Roman" w:hAnsi="Times New Roman" w:cs="Times New Roman"/>
        </w:rPr>
        <w:t xml:space="preserve"> sherbeje edhe per te lehtesuar </w:t>
      </w:r>
      <w:r w:rsidR="007A2004" w:rsidRPr="00B60713">
        <w:rPr>
          <w:rFonts w:ascii="Times New Roman" w:hAnsi="Times New Roman" w:cs="Times New Roman"/>
        </w:rPr>
        <w:t>perfshirjen e studenteve shqiptare nga diaspora dhe</w:t>
      </w:r>
      <w:r w:rsidRPr="00B60713">
        <w:rPr>
          <w:rFonts w:ascii="Times New Roman" w:hAnsi="Times New Roman" w:cs="Times New Roman"/>
        </w:rPr>
        <w:t xml:space="preserve"> te studenteve te huaj qe do te </w:t>
      </w:r>
      <w:r w:rsidR="007A2004" w:rsidRPr="00B60713">
        <w:rPr>
          <w:rFonts w:ascii="Times New Roman" w:hAnsi="Times New Roman" w:cs="Times New Roman"/>
        </w:rPr>
        <w:t xml:space="preserve">studiojne ne </w:t>
      </w:r>
      <w:r w:rsidRPr="00B60713">
        <w:rPr>
          <w:rFonts w:ascii="Times New Roman" w:hAnsi="Times New Roman" w:cs="Times New Roman"/>
          <w:sz w:val="21"/>
          <w:szCs w:val="21"/>
        </w:rPr>
        <w:t>Kolegjin Globus</w:t>
      </w:r>
      <w:r w:rsidRPr="00B60713">
        <w:rPr>
          <w:rFonts w:ascii="Times New Roman" w:hAnsi="Times New Roman" w:cs="Times New Roman"/>
        </w:rPr>
        <w:t>.</w:t>
      </w:r>
      <w:r w:rsidR="007A2004" w:rsidRPr="00B60713">
        <w:rPr>
          <w:rFonts w:ascii="Times New Roman" w:hAnsi="Times New Roman" w:cs="Times New Roman"/>
        </w:rPr>
        <w:t xml:space="preserve"> ne te ardhmen. Programi </w:t>
      </w:r>
      <w:r w:rsidRPr="00B60713">
        <w:rPr>
          <w:rFonts w:ascii="Times New Roman" w:hAnsi="Times New Roman" w:cs="Times New Roman"/>
        </w:rPr>
        <w:t xml:space="preserve">do te disenjohet nga njesia per </w:t>
      </w:r>
      <w:r w:rsidR="007A2004" w:rsidRPr="00B60713">
        <w:rPr>
          <w:rFonts w:ascii="Times New Roman" w:hAnsi="Times New Roman" w:cs="Times New Roman"/>
        </w:rPr>
        <w:t xml:space="preserve">programim ne </w:t>
      </w:r>
      <w:r w:rsidRPr="00B60713">
        <w:rPr>
          <w:rFonts w:ascii="Times New Roman" w:hAnsi="Times New Roman" w:cs="Times New Roman"/>
          <w:sz w:val="21"/>
          <w:szCs w:val="21"/>
        </w:rPr>
        <w:t>Kolegjin Globus</w:t>
      </w:r>
      <w:r w:rsidR="007A2004" w:rsidRPr="00B60713">
        <w:rPr>
          <w:rFonts w:ascii="Times New Roman" w:hAnsi="Times New Roman" w:cs="Times New Roman"/>
        </w:rPr>
        <w:t xml:space="preserve"> ne bashkepunim me ekspertet e </w:t>
      </w:r>
      <w:r w:rsidRPr="00B60713">
        <w:rPr>
          <w:rFonts w:ascii="Times New Roman" w:hAnsi="Times New Roman" w:cs="Times New Roman"/>
        </w:rPr>
        <w:t>ndrysh</w:t>
      </w:r>
      <w:r w:rsidRPr="00B60713">
        <w:rPr>
          <w:rFonts w:ascii="Calibri" w:hAnsi="Calibri" w:cs="Times New Roman"/>
        </w:rPr>
        <w:t>ë</w:t>
      </w:r>
      <w:r w:rsidRPr="00B60713">
        <w:rPr>
          <w:rFonts w:ascii="Times New Roman" w:hAnsi="Times New Roman" w:cs="Times New Roman"/>
        </w:rPr>
        <w:t xml:space="preserve">m per fushat e </w:t>
      </w:r>
      <w:r w:rsidR="007A2004" w:rsidRPr="00B60713">
        <w:rPr>
          <w:rFonts w:ascii="Times New Roman" w:hAnsi="Times New Roman" w:cs="Times New Roman"/>
        </w:rPr>
        <w:t>perzgjedhura.</w:t>
      </w:r>
      <w:r>
        <w:rPr>
          <w:rFonts w:ascii="Times New Roman" w:hAnsi="Times New Roman" w:cs="Times New Roman"/>
        </w:rPr>
        <w:t xml:space="preserve"> </w:t>
      </w:r>
      <w:r w:rsidR="007A2004" w:rsidRPr="00B60713">
        <w:rPr>
          <w:rFonts w:ascii="Times New Roman" w:hAnsi="Times New Roman" w:cs="Times New Roman"/>
        </w:rPr>
        <w:t>Se paku nje program i studimit online eshte ne dispozicion deri ne fund te vitit</w:t>
      </w:r>
      <w:r w:rsidRPr="00B60713">
        <w:rPr>
          <w:rFonts w:ascii="Times New Roman" w:hAnsi="Times New Roman" w:cs="Times New Roman"/>
        </w:rPr>
        <w:t xml:space="preserve"> 2022</w:t>
      </w:r>
    </w:p>
    <w:p w:rsidR="007A2004" w:rsidRPr="00A16F0A" w:rsidRDefault="007A2004" w:rsidP="00D332E0">
      <w:pPr>
        <w:autoSpaceDE w:val="0"/>
        <w:autoSpaceDN w:val="0"/>
        <w:adjustRightInd w:val="0"/>
        <w:spacing w:after="0" w:line="360" w:lineRule="auto"/>
        <w:jc w:val="both"/>
        <w:rPr>
          <w:rFonts w:ascii="Times New Roman" w:hAnsi="Times New Roman" w:cs="Times New Roman"/>
        </w:rPr>
      </w:pPr>
    </w:p>
    <w:p w:rsidR="007A2004" w:rsidRPr="00274442" w:rsidRDefault="00B60713" w:rsidP="00D332E0">
      <w:pPr>
        <w:autoSpaceDE w:val="0"/>
        <w:autoSpaceDN w:val="0"/>
        <w:adjustRightInd w:val="0"/>
        <w:spacing w:after="0" w:line="360" w:lineRule="auto"/>
        <w:jc w:val="both"/>
        <w:rPr>
          <w:rFonts w:ascii="Times New Roman" w:hAnsi="Times New Roman" w:cs="Times New Roman"/>
          <w:b/>
          <w:color w:val="FF0000"/>
        </w:rPr>
      </w:pPr>
      <w:r w:rsidRPr="00274442">
        <w:rPr>
          <w:rFonts w:ascii="Times New Roman" w:hAnsi="Times New Roman" w:cs="Times New Roman"/>
          <w:b/>
          <w:color w:val="FF0000"/>
        </w:rPr>
        <w:t>2.4</w:t>
      </w:r>
      <w:r w:rsidR="007A2004" w:rsidRPr="00274442">
        <w:rPr>
          <w:rFonts w:ascii="Times New Roman" w:hAnsi="Times New Roman" w:cs="Times New Roman"/>
          <w:b/>
          <w:color w:val="FF0000"/>
        </w:rPr>
        <w:t xml:space="preserve"> Forcohet komponenta e punes praktike:</w:t>
      </w:r>
    </w:p>
    <w:p w:rsidR="00F94359" w:rsidRPr="00274442" w:rsidRDefault="00F94359" w:rsidP="00D332E0">
      <w:pPr>
        <w:autoSpaceDE w:val="0"/>
        <w:autoSpaceDN w:val="0"/>
        <w:adjustRightInd w:val="0"/>
        <w:spacing w:after="0" w:line="360" w:lineRule="auto"/>
        <w:jc w:val="both"/>
        <w:rPr>
          <w:rFonts w:ascii="Times New Roman" w:hAnsi="Times New Roman" w:cs="Times New Roman"/>
          <w:b/>
          <w:color w:val="FF0000"/>
        </w:rPr>
      </w:pPr>
      <w:r w:rsidRPr="00274442">
        <w:rPr>
          <w:rFonts w:ascii="Times New Roman" w:hAnsi="Times New Roman" w:cs="Times New Roman"/>
          <w:b/>
          <w:color w:val="FF0000"/>
        </w:rPr>
        <w:t>Kolegji “Globus” në mënyrë proactive përmes Zyres së Cilësisë, Bordit Industrila punon në në rritjen e bashkëpunimit  me biznese të sektorit private dhe institucione publike me qëllim të rritje së mundësive pë realizim të punës praktike, aftësimit profesional të studentëve si dhe krijimin e mundësive për punësim tek bizneset bashkëpunuese.</w:t>
      </w:r>
    </w:p>
    <w:p w:rsidR="00F94359" w:rsidRPr="00274442" w:rsidRDefault="00F94359" w:rsidP="00D332E0">
      <w:pPr>
        <w:autoSpaceDE w:val="0"/>
        <w:autoSpaceDN w:val="0"/>
        <w:adjustRightInd w:val="0"/>
        <w:spacing w:after="0" w:line="360" w:lineRule="auto"/>
        <w:jc w:val="both"/>
        <w:rPr>
          <w:rFonts w:ascii="Times New Roman" w:hAnsi="Times New Roman" w:cs="Times New Roman"/>
          <w:b/>
          <w:color w:val="FF0000"/>
        </w:rPr>
      </w:pPr>
      <w:r w:rsidRPr="00274442">
        <w:rPr>
          <w:rFonts w:ascii="Times New Roman" w:hAnsi="Times New Roman" w:cs="Times New Roman"/>
          <w:b/>
          <w:color w:val="FF0000"/>
        </w:rPr>
        <w:t>Aktualisht Kolegji ka numër solid të MoU-ve me biznese dhe institucione publike</w:t>
      </w:r>
      <w:r w:rsidR="00274442" w:rsidRPr="00274442">
        <w:rPr>
          <w:rFonts w:ascii="Times New Roman" w:hAnsi="Times New Roman" w:cs="Times New Roman"/>
          <w:b/>
          <w:color w:val="FF0000"/>
        </w:rPr>
        <w:t>,</w:t>
      </w:r>
      <w:r w:rsidRPr="00274442">
        <w:rPr>
          <w:rFonts w:ascii="Times New Roman" w:hAnsi="Times New Roman" w:cs="Times New Roman"/>
          <w:b/>
          <w:color w:val="FF0000"/>
        </w:rPr>
        <w:t xml:space="preserve"> por Kolegji gjithnjë synon rritjen dhe zgjerimin e bashkëpunimit edhe në komponentata tjera: shkëmbin të stafit, organizim të aktiviteteve hulumtuese shkencore, implementim të projekteve</w:t>
      </w:r>
      <w:r w:rsidR="00274442" w:rsidRPr="00274442">
        <w:rPr>
          <w:rFonts w:ascii="Times New Roman" w:hAnsi="Times New Roman" w:cs="Times New Roman"/>
          <w:b/>
          <w:color w:val="FF0000"/>
        </w:rPr>
        <w:t>, vizita studimore etj.</w:t>
      </w:r>
    </w:p>
    <w:p w:rsidR="00274442" w:rsidRDefault="00274442" w:rsidP="00D332E0">
      <w:pPr>
        <w:autoSpaceDE w:val="0"/>
        <w:autoSpaceDN w:val="0"/>
        <w:adjustRightInd w:val="0"/>
        <w:spacing w:after="0" w:line="360" w:lineRule="auto"/>
        <w:jc w:val="both"/>
        <w:rPr>
          <w:rFonts w:ascii="Times New Roman" w:hAnsi="Times New Roman" w:cs="Times New Roman"/>
          <w:b/>
        </w:rPr>
      </w:pPr>
    </w:p>
    <w:p w:rsidR="007A2004" w:rsidRPr="00274442" w:rsidRDefault="00274442" w:rsidP="00D332E0">
      <w:pPr>
        <w:autoSpaceDE w:val="0"/>
        <w:autoSpaceDN w:val="0"/>
        <w:adjustRightInd w:val="0"/>
        <w:spacing w:after="0" w:line="360" w:lineRule="auto"/>
        <w:jc w:val="both"/>
        <w:rPr>
          <w:rFonts w:ascii="Times New Roman" w:hAnsi="Times New Roman" w:cs="Times New Roman"/>
          <w:highlight w:val="yellow"/>
        </w:rPr>
      </w:pPr>
      <w:r w:rsidRPr="00274442">
        <w:rPr>
          <w:rFonts w:ascii="Times New Roman" w:hAnsi="Times New Roman" w:cs="Times New Roman"/>
          <w:sz w:val="21"/>
          <w:szCs w:val="21"/>
          <w:highlight w:val="yellow"/>
        </w:rPr>
        <w:t>K</w:t>
      </w:r>
      <w:r w:rsidR="00B60713" w:rsidRPr="00274442">
        <w:rPr>
          <w:rFonts w:ascii="Times New Roman" w:hAnsi="Times New Roman" w:cs="Times New Roman"/>
          <w:sz w:val="21"/>
          <w:szCs w:val="21"/>
          <w:highlight w:val="yellow"/>
        </w:rPr>
        <w:t>olegji Globus</w:t>
      </w:r>
      <w:r w:rsidR="00B60713" w:rsidRPr="00274442">
        <w:rPr>
          <w:rFonts w:ascii="Times New Roman" w:hAnsi="Times New Roman" w:cs="Times New Roman"/>
          <w:highlight w:val="yellow"/>
        </w:rPr>
        <w:t>. tashm</w:t>
      </w:r>
      <w:r w:rsidR="00B60713" w:rsidRPr="00274442">
        <w:rPr>
          <w:rFonts w:ascii="Calibri" w:hAnsi="Calibri" w:cs="Times New Roman"/>
          <w:highlight w:val="yellow"/>
        </w:rPr>
        <w:t>ë</w:t>
      </w:r>
      <w:r w:rsidR="007A2004" w:rsidRPr="00274442">
        <w:rPr>
          <w:rFonts w:ascii="Times New Roman" w:hAnsi="Times New Roman" w:cs="Times New Roman"/>
          <w:highlight w:val="yellow"/>
        </w:rPr>
        <w:t xml:space="preserve"> ka zhvilluar rutina shume produktiv</w:t>
      </w:r>
      <w:r w:rsidR="00B60713" w:rsidRPr="00274442">
        <w:rPr>
          <w:rFonts w:ascii="Times New Roman" w:hAnsi="Times New Roman" w:cs="Times New Roman"/>
          <w:highlight w:val="yellow"/>
        </w:rPr>
        <w:t xml:space="preserve">e te praktikes profesionale per </w:t>
      </w:r>
      <w:r w:rsidR="007A2004" w:rsidRPr="00274442">
        <w:rPr>
          <w:rFonts w:ascii="Times New Roman" w:hAnsi="Times New Roman" w:cs="Times New Roman"/>
          <w:highlight w:val="yellow"/>
        </w:rPr>
        <w:t xml:space="preserve">studentet e saj ne te gjitha fushat e studimeve. </w:t>
      </w:r>
      <w:r w:rsidR="00B60713" w:rsidRPr="00274442">
        <w:rPr>
          <w:rFonts w:ascii="Times New Roman" w:hAnsi="Times New Roman" w:cs="Times New Roman"/>
          <w:highlight w:val="yellow"/>
        </w:rPr>
        <w:t xml:space="preserve">Me qellim te avancimit te ketij </w:t>
      </w:r>
      <w:r w:rsidR="007A2004" w:rsidRPr="00274442">
        <w:rPr>
          <w:rFonts w:ascii="Times New Roman" w:hAnsi="Times New Roman" w:cs="Times New Roman"/>
          <w:highlight w:val="yellow"/>
        </w:rPr>
        <w:t>aspekti te ren</w:t>
      </w:r>
      <w:r w:rsidR="00B60713" w:rsidRPr="00274442">
        <w:rPr>
          <w:rFonts w:ascii="Times New Roman" w:hAnsi="Times New Roman" w:cs="Times New Roman"/>
          <w:highlight w:val="yellow"/>
        </w:rPr>
        <w:t xml:space="preserve">desishem, ne nivel te rektorit </w:t>
      </w:r>
      <w:r w:rsidR="007A2004" w:rsidRPr="00274442">
        <w:rPr>
          <w:rFonts w:ascii="Times New Roman" w:hAnsi="Times New Roman" w:cs="Times New Roman"/>
          <w:highlight w:val="yellow"/>
        </w:rPr>
        <w:t xml:space="preserve"> </w:t>
      </w:r>
      <w:r w:rsidR="00B60713" w:rsidRPr="00274442">
        <w:rPr>
          <w:rFonts w:ascii="Times New Roman" w:hAnsi="Times New Roman" w:cs="Times New Roman"/>
          <w:sz w:val="21"/>
          <w:szCs w:val="21"/>
          <w:highlight w:val="yellow"/>
        </w:rPr>
        <w:t>Kolegjit Globus</w:t>
      </w:r>
      <w:r w:rsidR="00B60713" w:rsidRPr="00274442">
        <w:rPr>
          <w:rFonts w:ascii="Times New Roman" w:hAnsi="Times New Roman" w:cs="Times New Roman"/>
          <w:highlight w:val="yellow"/>
        </w:rPr>
        <w:t xml:space="preserve"> do te themelohet dhe do te </w:t>
      </w:r>
      <w:r w:rsidR="007A2004" w:rsidRPr="00274442">
        <w:rPr>
          <w:rFonts w:ascii="Times New Roman" w:hAnsi="Times New Roman" w:cs="Times New Roman"/>
          <w:highlight w:val="yellow"/>
        </w:rPr>
        <w:t xml:space="preserve">konsolidohet njesia per pune praktike. Kjo njesi </w:t>
      </w:r>
      <w:r w:rsidR="00B60713" w:rsidRPr="00274442">
        <w:rPr>
          <w:rFonts w:ascii="Times New Roman" w:hAnsi="Times New Roman" w:cs="Times New Roman"/>
          <w:highlight w:val="yellow"/>
        </w:rPr>
        <w:t xml:space="preserve">do te angazhohet ne bashkepunim </w:t>
      </w:r>
      <w:r w:rsidR="007A2004" w:rsidRPr="00274442">
        <w:rPr>
          <w:rFonts w:ascii="Times New Roman" w:hAnsi="Times New Roman" w:cs="Times New Roman"/>
          <w:highlight w:val="yellow"/>
        </w:rPr>
        <w:t xml:space="preserve">aktiv me institucionet partnere per te siguruar pune </w:t>
      </w:r>
      <w:r w:rsidR="00B60713" w:rsidRPr="00274442">
        <w:rPr>
          <w:rFonts w:ascii="Times New Roman" w:hAnsi="Times New Roman" w:cs="Times New Roman"/>
          <w:highlight w:val="yellow"/>
        </w:rPr>
        <w:t xml:space="preserve">praktike cilesore per studentet </w:t>
      </w:r>
      <w:r w:rsidR="007A2004" w:rsidRPr="00274442">
        <w:rPr>
          <w:rFonts w:ascii="Times New Roman" w:hAnsi="Times New Roman" w:cs="Times New Roman"/>
          <w:highlight w:val="yellow"/>
        </w:rPr>
        <w:t xml:space="preserve">e </w:t>
      </w:r>
      <w:r w:rsidR="00B60713" w:rsidRPr="00274442">
        <w:rPr>
          <w:rFonts w:ascii="Times New Roman" w:hAnsi="Times New Roman" w:cs="Times New Roman"/>
          <w:sz w:val="21"/>
          <w:szCs w:val="21"/>
          <w:highlight w:val="yellow"/>
        </w:rPr>
        <w:t>Kolegjit Globus</w:t>
      </w:r>
      <w:r w:rsidR="007A2004" w:rsidRPr="00274442">
        <w:rPr>
          <w:rFonts w:ascii="Times New Roman" w:hAnsi="Times New Roman" w:cs="Times New Roman"/>
          <w:highlight w:val="yellow"/>
        </w:rPr>
        <w:t>. Per kete qellim do te negociohen d</w:t>
      </w:r>
      <w:r w:rsidR="00B60713" w:rsidRPr="00274442">
        <w:rPr>
          <w:rFonts w:ascii="Times New Roman" w:hAnsi="Times New Roman" w:cs="Times New Roman"/>
          <w:highlight w:val="yellow"/>
        </w:rPr>
        <w:t>he do te n</w:t>
      </w:r>
      <w:r w:rsidR="00B60713" w:rsidRPr="00274442">
        <w:rPr>
          <w:rFonts w:ascii="Calibri" w:hAnsi="Calibri" w:cs="Times New Roman"/>
          <w:highlight w:val="yellow"/>
        </w:rPr>
        <w:t>ë</w:t>
      </w:r>
      <w:r w:rsidR="00B60713" w:rsidRPr="00274442">
        <w:rPr>
          <w:rFonts w:ascii="Times New Roman" w:hAnsi="Times New Roman" w:cs="Times New Roman"/>
          <w:highlight w:val="yellow"/>
        </w:rPr>
        <w:t>nshkruhen Marr</w:t>
      </w:r>
      <w:r w:rsidR="00B60713" w:rsidRPr="00274442">
        <w:rPr>
          <w:rFonts w:ascii="Calibri" w:hAnsi="Calibri" w:cs="Times New Roman"/>
          <w:highlight w:val="yellow"/>
        </w:rPr>
        <w:t>ë</w:t>
      </w:r>
      <w:r w:rsidR="00B60713" w:rsidRPr="00274442">
        <w:rPr>
          <w:rFonts w:ascii="Times New Roman" w:hAnsi="Times New Roman" w:cs="Times New Roman"/>
          <w:highlight w:val="yellow"/>
        </w:rPr>
        <w:t xml:space="preserve">veshje </w:t>
      </w:r>
      <w:r w:rsidR="007A2004" w:rsidRPr="00274442">
        <w:rPr>
          <w:rFonts w:ascii="Times New Roman" w:hAnsi="Times New Roman" w:cs="Times New Roman"/>
          <w:highlight w:val="yellow"/>
        </w:rPr>
        <w:t>b</w:t>
      </w:r>
      <w:r w:rsidR="00B60713" w:rsidRPr="00274442">
        <w:rPr>
          <w:rFonts w:ascii="Times New Roman" w:hAnsi="Times New Roman" w:cs="Times New Roman"/>
          <w:highlight w:val="yellow"/>
        </w:rPr>
        <w:t xml:space="preserve">ashkepunimi. Ne anen tjeter, </w:t>
      </w:r>
      <w:r w:rsidR="00B60713" w:rsidRPr="00274442">
        <w:rPr>
          <w:rFonts w:ascii="Times New Roman" w:hAnsi="Times New Roman" w:cs="Times New Roman"/>
          <w:sz w:val="21"/>
          <w:szCs w:val="21"/>
          <w:highlight w:val="yellow"/>
        </w:rPr>
        <w:t>Kolegji Globus</w:t>
      </w:r>
      <w:r w:rsidR="007A2004" w:rsidRPr="00274442">
        <w:rPr>
          <w:rFonts w:ascii="Times New Roman" w:hAnsi="Times New Roman" w:cs="Times New Roman"/>
          <w:highlight w:val="yellow"/>
        </w:rPr>
        <w:t xml:space="preserve"> do t'u mundeso</w:t>
      </w:r>
      <w:r w:rsidR="00B60713" w:rsidRPr="00274442">
        <w:rPr>
          <w:rFonts w:ascii="Times New Roman" w:hAnsi="Times New Roman" w:cs="Times New Roman"/>
          <w:highlight w:val="yellow"/>
        </w:rPr>
        <w:t>je studenteve te vet kryerjen e punes praktike edhe ne kuader t</w:t>
      </w:r>
      <w:r w:rsidR="00B60713" w:rsidRPr="00274442">
        <w:rPr>
          <w:rFonts w:ascii="Calibri" w:hAnsi="Calibri" w:cs="Times New Roman"/>
          <w:highlight w:val="yellow"/>
        </w:rPr>
        <w:t>ë</w:t>
      </w:r>
      <w:r w:rsidR="007A2004" w:rsidRPr="00274442">
        <w:rPr>
          <w:rFonts w:ascii="Arial" w:hAnsi="Arial" w:cs="Arial"/>
          <w:sz w:val="27"/>
          <w:szCs w:val="27"/>
          <w:highlight w:val="yellow"/>
        </w:rPr>
        <w:t xml:space="preserve"> </w:t>
      </w:r>
      <w:r w:rsidR="007A2004" w:rsidRPr="00274442">
        <w:rPr>
          <w:rFonts w:ascii="Times New Roman" w:hAnsi="Times New Roman" w:cs="Times New Roman"/>
          <w:highlight w:val="yellow"/>
        </w:rPr>
        <w:t xml:space="preserve">sektoreve dhe njesive </w:t>
      </w:r>
      <w:r w:rsidR="00B60713" w:rsidRPr="00274442">
        <w:rPr>
          <w:rFonts w:ascii="Times New Roman" w:hAnsi="Times New Roman" w:cs="Times New Roman"/>
          <w:highlight w:val="yellow"/>
        </w:rPr>
        <w:t>t</w:t>
      </w:r>
      <w:r w:rsidR="00B60713" w:rsidRPr="00274442">
        <w:rPr>
          <w:rFonts w:ascii="Calibri" w:hAnsi="Calibri" w:cs="Times New Roman"/>
          <w:highlight w:val="yellow"/>
        </w:rPr>
        <w:t>ë</w:t>
      </w:r>
      <w:r w:rsidR="00B60713" w:rsidRPr="00274442">
        <w:rPr>
          <w:rFonts w:ascii="Times New Roman" w:hAnsi="Times New Roman" w:cs="Times New Roman"/>
          <w:highlight w:val="yellow"/>
        </w:rPr>
        <w:t xml:space="preserve"> veta qe pershtaten me </w:t>
      </w:r>
      <w:r w:rsidR="007A2004" w:rsidRPr="00274442">
        <w:rPr>
          <w:rFonts w:ascii="Times New Roman" w:hAnsi="Times New Roman" w:cs="Times New Roman"/>
          <w:highlight w:val="yellow"/>
        </w:rPr>
        <w:t>natyren e studimeve ne fakultetet perkatese.</w:t>
      </w:r>
    </w:p>
    <w:p w:rsidR="007A2004" w:rsidRPr="006F5D20" w:rsidRDefault="006F5D20" w:rsidP="00D332E0">
      <w:pPr>
        <w:autoSpaceDE w:val="0"/>
        <w:autoSpaceDN w:val="0"/>
        <w:adjustRightInd w:val="0"/>
        <w:spacing w:after="0" w:line="360" w:lineRule="auto"/>
        <w:jc w:val="both"/>
        <w:rPr>
          <w:rFonts w:ascii="Times New Roman" w:hAnsi="Times New Roman" w:cs="Times New Roman"/>
        </w:rPr>
      </w:pPr>
      <w:r w:rsidRPr="00274442">
        <w:rPr>
          <w:rFonts w:ascii="Times New Roman" w:hAnsi="Times New Roman" w:cs="Times New Roman"/>
          <w:highlight w:val="yellow"/>
        </w:rPr>
        <w:t>Deri ne vitin 2022</w:t>
      </w:r>
      <w:r w:rsidR="007A2004" w:rsidRPr="00274442">
        <w:rPr>
          <w:rFonts w:ascii="Times New Roman" w:hAnsi="Times New Roman" w:cs="Times New Roman"/>
          <w:highlight w:val="yellow"/>
        </w:rPr>
        <w:t xml:space="preserve"> te gjitha programet e s</w:t>
      </w:r>
      <w:r w:rsidRPr="00274442">
        <w:rPr>
          <w:rFonts w:ascii="Times New Roman" w:hAnsi="Times New Roman" w:cs="Times New Roman"/>
          <w:highlight w:val="yellow"/>
        </w:rPr>
        <w:t xml:space="preserve">tudimit u mundesojne/ miratojne </w:t>
      </w:r>
      <w:r w:rsidR="007A2004" w:rsidRPr="00274442">
        <w:rPr>
          <w:rFonts w:ascii="Times New Roman" w:hAnsi="Times New Roman" w:cs="Times New Roman"/>
          <w:highlight w:val="yellow"/>
        </w:rPr>
        <w:t>studenteve se paku dy pervoja te praktikes prof</w:t>
      </w:r>
      <w:r w:rsidRPr="00274442">
        <w:rPr>
          <w:rFonts w:ascii="Times New Roman" w:hAnsi="Times New Roman" w:cs="Times New Roman"/>
          <w:highlight w:val="yellow"/>
        </w:rPr>
        <w:t>esionale ne kohezgjatje prej se paku 150</w:t>
      </w:r>
      <w:r w:rsidR="007A2004" w:rsidRPr="00274442">
        <w:rPr>
          <w:rFonts w:ascii="Times New Roman" w:hAnsi="Times New Roman" w:cs="Times New Roman"/>
          <w:highlight w:val="yellow"/>
        </w:rPr>
        <w:t xml:space="preserve"> ore.</w:t>
      </w:r>
    </w:p>
    <w:p w:rsidR="006F5D20" w:rsidRDefault="006F5D20" w:rsidP="00D332E0">
      <w:pPr>
        <w:autoSpaceDE w:val="0"/>
        <w:autoSpaceDN w:val="0"/>
        <w:adjustRightInd w:val="0"/>
        <w:spacing w:after="0" w:line="360" w:lineRule="auto"/>
        <w:jc w:val="both"/>
        <w:rPr>
          <w:rFonts w:ascii="Times New Roman" w:hAnsi="Times New Roman" w:cs="Times New Roman"/>
          <w:sz w:val="24"/>
          <w:szCs w:val="24"/>
          <w:lang w:val="sq-AL"/>
        </w:rPr>
      </w:pPr>
    </w:p>
    <w:p w:rsidR="00274442" w:rsidRDefault="00274442" w:rsidP="00D332E0">
      <w:pPr>
        <w:autoSpaceDE w:val="0"/>
        <w:autoSpaceDN w:val="0"/>
        <w:adjustRightInd w:val="0"/>
        <w:spacing w:after="0" w:line="360" w:lineRule="auto"/>
        <w:jc w:val="both"/>
        <w:rPr>
          <w:rFonts w:ascii="Times New Roman" w:hAnsi="Times New Roman" w:cs="Times New Roman"/>
          <w:sz w:val="24"/>
          <w:szCs w:val="24"/>
          <w:lang w:val="sq-AL"/>
        </w:rPr>
      </w:pPr>
    </w:p>
    <w:p w:rsidR="006F5D20" w:rsidRDefault="006F5D20" w:rsidP="00D332E0">
      <w:pPr>
        <w:autoSpaceDE w:val="0"/>
        <w:autoSpaceDN w:val="0"/>
        <w:adjustRightInd w:val="0"/>
        <w:spacing w:after="0" w:line="360" w:lineRule="auto"/>
        <w:rPr>
          <w:rFonts w:ascii="Times New Roman" w:hAnsi="Times New Roman" w:cs="Times New Roman"/>
          <w:b/>
          <w:bCs/>
          <w:color w:val="292724"/>
          <w:sz w:val="23"/>
          <w:szCs w:val="23"/>
        </w:rPr>
      </w:pPr>
      <w:r>
        <w:rPr>
          <w:rFonts w:ascii="Times New Roman" w:hAnsi="Times New Roman" w:cs="Times New Roman"/>
          <w:b/>
          <w:bCs/>
          <w:color w:val="292724"/>
          <w:sz w:val="23"/>
          <w:szCs w:val="23"/>
        </w:rPr>
        <w:t>Obj</w:t>
      </w:r>
      <w:r>
        <w:rPr>
          <w:rFonts w:ascii="Times New Roman" w:hAnsi="Times New Roman" w:cs="Times New Roman"/>
          <w:b/>
          <w:bCs/>
          <w:color w:val="48443E"/>
          <w:sz w:val="23"/>
          <w:szCs w:val="23"/>
        </w:rPr>
        <w:t>e</w:t>
      </w:r>
      <w:r>
        <w:rPr>
          <w:rFonts w:ascii="Times New Roman" w:hAnsi="Times New Roman" w:cs="Times New Roman"/>
          <w:b/>
          <w:bCs/>
          <w:color w:val="292724"/>
          <w:sz w:val="23"/>
          <w:szCs w:val="23"/>
        </w:rPr>
        <w:t>k</w:t>
      </w:r>
      <w:r>
        <w:rPr>
          <w:rFonts w:ascii="Times New Roman" w:hAnsi="Times New Roman" w:cs="Times New Roman"/>
          <w:b/>
          <w:bCs/>
          <w:color w:val="48443E"/>
          <w:sz w:val="23"/>
          <w:szCs w:val="23"/>
        </w:rPr>
        <w:t>t</w:t>
      </w:r>
      <w:r>
        <w:rPr>
          <w:rFonts w:ascii="Times New Roman" w:hAnsi="Times New Roman" w:cs="Times New Roman"/>
          <w:b/>
          <w:bCs/>
          <w:color w:val="292724"/>
          <w:sz w:val="23"/>
          <w:szCs w:val="23"/>
        </w:rPr>
        <w:t>i</w:t>
      </w:r>
      <w:r>
        <w:rPr>
          <w:rFonts w:ascii="Times New Roman" w:hAnsi="Times New Roman" w:cs="Times New Roman"/>
          <w:b/>
          <w:bCs/>
          <w:color w:val="48443E"/>
          <w:sz w:val="23"/>
          <w:szCs w:val="23"/>
        </w:rPr>
        <w:t>va s</w:t>
      </w:r>
      <w:r>
        <w:rPr>
          <w:rFonts w:ascii="Times New Roman" w:hAnsi="Times New Roman" w:cs="Times New Roman"/>
          <w:b/>
          <w:bCs/>
          <w:color w:val="292724"/>
          <w:sz w:val="23"/>
          <w:szCs w:val="23"/>
        </w:rPr>
        <w:t>tra</w:t>
      </w:r>
      <w:r>
        <w:rPr>
          <w:rFonts w:ascii="Times New Roman" w:hAnsi="Times New Roman" w:cs="Times New Roman"/>
          <w:b/>
          <w:bCs/>
          <w:color w:val="48443E"/>
          <w:sz w:val="23"/>
          <w:szCs w:val="23"/>
        </w:rPr>
        <w:t>tegj</w:t>
      </w:r>
      <w:r>
        <w:rPr>
          <w:rFonts w:ascii="Times New Roman" w:hAnsi="Times New Roman" w:cs="Times New Roman"/>
          <w:b/>
          <w:bCs/>
          <w:color w:val="292724"/>
          <w:sz w:val="23"/>
          <w:szCs w:val="23"/>
        </w:rPr>
        <w:t>ike</w:t>
      </w:r>
      <w:r w:rsidR="00D200F9">
        <w:rPr>
          <w:rFonts w:ascii="Times New Roman" w:hAnsi="Times New Roman" w:cs="Times New Roman"/>
          <w:b/>
          <w:bCs/>
          <w:color w:val="292724"/>
          <w:sz w:val="23"/>
          <w:szCs w:val="23"/>
        </w:rPr>
        <w:t xml:space="preserve"> 3</w:t>
      </w:r>
    </w:p>
    <w:p w:rsidR="006F5D20" w:rsidRDefault="00A5319F" w:rsidP="00D332E0">
      <w:pPr>
        <w:pStyle w:val="Heading3"/>
        <w:spacing w:line="360" w:lineRule="auto"/>
        <w:rPr>
          <w:color w:val="48443E"/>
        </w:rPr>
      </w:pPr>
      <w:bookmarkStart w:id="18" w:name="_Toc59789234"/>
      <w:r>
        <w:t>2.2.3</w:t>
      </w:r>
      <w:r w:rsidR="006F5D20">
        <w:t xml:space="preserve"> </w:t>
      </w:r>
      <w:r w:rsidR="009056FE">
        <w:rPr>
          <w:color w:val="48443E"/>
        </w:rPr>
        <w:t>T</w:t>
      </w:r>
      <w:r w:rsidR="009056FE">
        <w:rPr>
          <w:rFonts w:ascii="Calibri" w:hAnsi="Calibri"/>
          <w:color w:val="48443E"/>
        </w:rPr>
        <w:t>ë</w:t>
      </w:r>
      <w:r w:rsidR="006F5D20">
        <w:rPr>
          <w:color w:val="48443E"/>
        </w:rPr>
        <w:t xml:space="preserve"> o</w:t>
      </w:r>
      <w:r w:rsidR="006F5D20">
        <w:t>fr</w:t>
      </w:r>
      <w:r w:rsidR="006F5D20">
        <w:rPr>
          <w:color w:val="48443E"/>
        </w:rPr>
        <w:t>o</w:t>
      </w:r>
      <w:r w:rsidR="006F5D20">
        <w:t>h</w:t>
      </w:r>
      <w:r w:rsidR="006F5D20">
        <w:rPr>
          <w:color w:val="48443E"/>
        </w:rPr>
        <w:t>e</w:t>
      </w:r>
      <w:r w:rsidR="006F5D20">
        <w:t xml:space="preserve">n </w:t>
      </w:r>
      <w:r w:rsidR="006F5D20">
        <w:rPr>
          <w:color w:val="48443E"/>
        </w:rPr>
        <w:t>s</w:t>
      </w:r>
      <w:r w:rsidR="006F5D20">
        <w:t>h</w:t>
      </w:r>
      <w:r w:rsidR="006F5D20">
        <w:rPr>
          <w:color w:val="48443E"/>
        </w:rPr>
        <w:t>e</w:t>
      </w:r>
      <w:r w:rsidR="006F5D20">
        <w:t>rb</w:t>
      </w:r>
      <w:r w:rsidR="006F5D20">
        <w:rPr>
          <w:color w:val="48443E"/>
        </w:rPr>
        <w:t>i</w:t>
      </w:r>
      <w:r w:rsidR="006F5D20">
        <w:t>m</w:t>
      </w:r>
      <w:r w:rsidR="006F5D20">
        <w:rPr>
          <w:color w:val="48443E"/>
        </w:rPr>
        <w:t xml:space="preserve">e per </w:t>
      </w:r>
      <w:r w:rsidR="006F5D20">
        <w:t>p</w:t>
      </w:r>
      <w:r w:rsidR="006F5D20">
        <w:rPr>
          <w:color w:val="48443E"/>
        </w:rPr>
        <w:t>e</w:t>
      </w:r>
      <w:r w:rsidR="006F5D20">
        <w:t>rkr</w:t>
      </w:r>
      <w:r w:rsidR="006F5D20">
        <w:rPr>
          <w:color w:val="48443E"/>
        </w:rPr>
        <w:t>a</w:t>
      </w:r>
      <w:r w:rsidR="006F5D20">
        <w:t>hj</w:t>
      </w:r>
      <w:r w:rsidR="006F5D20">
        <w:rPr>
          <w:color w:val="48443E"/>
        </w:rPr>
        <w:t>e</w:t>
      </w:r>
      <w:r w:rsidR="006F5D20">
        <w:t xml:space="preserve">n </w:t>
      </w:r>
      <w:r w:rsidR="006F5D20">
        <w:rPr>
          <w:color w:val="5C5850"/>
        </w:rPr>
        <w:t>e st</w:t>
      </w:r>
      <w:r w:rsidR="006F5D20">
        <w:t>uden</w:t>
      </w:r>
      <w:r w:rsidR="006F5D20">
        <w:rPr>
          <w:color w:val="48443E"/>
        </w:rPr>
        <w:t xml:space="preserve">teve </w:t>
      </w:r>
      <w:r w:rsidR="006F5D20">
        <w:t>q</w:t>
      </w:r>
      <w:r w:rsidR="006F5D20">
        <w:rPr>
          <w:color w:val="48443E"/>
        </w:rPr>
        <w:t>e s</w:t>
      </w:r>
      <w:r w:rsidR="006F5D20">
        <w:t>i</w:t>
      </w:r>
      <w:r w:rsidR="006F5D20">
        <w:rPr>
          <w:color w:val="48443E"/>
        </w:rPr>
        <w:t>g</w:t>
      </w:r>
      <w:r w:rsidR="006F5D20">
        <w:t>ur</w:t>
      </w:r>
      <w:r w:rsidR="006F5D20">
        <w:rPr>
          <w:color w:val="48443E"/>
        </w:rPr>
        <w:t>o</w:t>
      </w:r>
      <w:r w:rsidR="006F5D20">
        <w:t>jne ku</w:t>
      </w:r>
      <w:r w:rsidR="006F5D20">
        <w:rPr>
          <w:color w:val="48443E"/>
        </w:rPr>
        <w:t>s</w:t>
      </w:r>
      <w:r w:rsidR="006F5D20">
        <w:t>ht</w:t>
      </w:r>
      <w:r w:rsidR="006F5D20">
        <w:rPr>
          <w:color w:val="48443E"/>
        </w:rPr>
        <w:t>e o</w:t>
      </w:r>
      <w:r w:rsidR="006F5D20">
        <w:t>p</w:t>
      </w:r>
      <w:r w:rsidR="006F5D20">
        <w:rPr>
          <w:color w:val="48443E"/>
        </w:rPr>
        <w:t>t</w:t>
      </w:r>
      <w:r w:rsidR="006F5D20">
        <w:t>im</w:t>
      </w:r>
      <w:r w:rsidR="006F5D20">
        <w:rPr>
          <w:color w:val="48443E"/>
        </w:rPr>
        <w:t>a</w:t>
      </w:r>
      <w:r w:rsidR="006F5D20">
        <w:t>l</w:t>
      </w:r>
      <w:r w:rsidR="006F5D20">
        <w:rPr>
          <w:color w:val="48443E"/>
        </w:rPr>
        <w:t xml:space="preserve">e </w:t>
      </w:r>
      <w:r w:rsidR="006F5D20">
        <w:t>t</w:t>
      </w:r>
      <w:r w:rsidR="00040664">
        <w:rPr>
          <w:rFonts w:ascii="Calibri" w:hAnsi="Calibri"/>
          <w:color w:val="48443E"/>
        </w:rPr>
        <w:t>ë</w:t>
      </w:r>
      <w:bookmarkEnd w:id="18"/>
    </w:p>
    <w:p w:rsidR="006F5D20" w:rsidRDefault="006F5D20" w:rsidP="00D332E0">
      <w:pPr>
        <w:pStyle w:val="Heading3"/>
        <w:spacing w:line="360" w:lineRule="auto"/>
      </w:pPr>
      <w:bookmarkStart w:id="19" w:name="_Toc59789235"/>
      <w:r>
        <w:t>pun</w:t>
      </w:r>
      <w:r w:rsidR="00040664">
        <w:rPr>
          <w:rFonts w:ascii="Calibri" w:hAnsi="Calibri"/>
          <w:color w:val="48443E"/>
        </w:rPr>
        <w:t>ë</w:t>
      </w:r>
      <w:r>
        <w:rPr>
          <w:color w:val="48443E"/>
        </w:rPr>
        <w:t>s d</w:t>
      </w:r>
      <w:r>
        <w:t>h</w:t>
      </w:r>
      <w:r>
        <w:rPr>
          <w:color w:val="48443E"/>
        </w:rPr>
        <w:t>e s</w:t>
      </w:r>
      <w:r>
        <w:t>tudimi</w:t>
      </w:r>
      <w:r>
        <w:rPr>
          <w:color w:val="48443E"/>
        </w:rPr>
        <w:t>t pe</w:t>
      </w:r>
      <w:r>
        <w:t>r p</w:t>
      </w:r>
      <w:r>
        <w:rPr>
          <w:color w:val="48443E"/>
        </w:rPr>
        <w:t>er</w:t>
      </w:r>
      <w:r>
        <w:t>mir</w:t>
      </w:r>
      <w:r>
        <w:rPr>
          <w:color w:val="48443E"/>
        </w:rPr>
        <w:t>es</w:t>
      </w:r>
      <w:r>
        <w:t>im t</w:t>
      </w:r>
      <w:r>
        <w:rPr>
          <w:color w:val="48443E"/>
        </w:rPr>
        <w:t xml:space="preserve">e </w:t>
      </w:r>
      <w:r>
        <w:t>p</w:t>
      </w:r>
      <w:r>
        <w:rPr>
          <w:color w:val="48443E"/>
        </w:rPr>
        <w:t>e</w:t>
      </w:r>
      <w:r>
        <w:t>r</w:t>
      </w:r>
      <w:r>
        <w:rPr>
          <w:color w:val="48443E"/>
        </w:rPr>
        <w:t>fo</w:t>
      </w:r>
      <w:r>
        <w:t>rmanc</w:t>
      </w:r>
      <w:r>
        <w:rPr>
          <w:color w:val="48443E"/>
        </w:rPr>
        <w:t>es</w:t>
      </w:r>
      <w:r>
        <w:t>.</w:t>
      </w:r>
      <w:bookmarkEnd w:id="19"/>
    </w:p>
    <w:p w:rsidR="006064E1" w:rsidRDefault="006064E1" w:rsidP="00D332E0">
      <w:pPr>
        <w:autoSpaceDE w:val="0"/>
        <w:autoSpaceDN w:val="0"/>
        <w:adjustRightInd w:val="0"/>
        <w:spacing w:after="0" w:line="360" w:lineRule="auto"/>
        <w:jc w:val="both"/>
        <w:rPr>
          <w:rFonts w:ascii="Times New Roman" w:hAnsi="Times New Roman" w:cs="Times New Roman"/>
          <w:b/>
        </w:rPr>
      </w:pPr>
    </w:p>
    <w:p w:rsidR="006F5D20" w:rsidRPr="006F5D20" w:rsidRDefault="00F94359" w:rsidP="00D332E0">
      <w:pPr>
        <w:autoSpaceDE w:val="0"/>
        <w:autoSpaceDN w:val="0"/>
        <w:adjustRightInd w:val="0"/>
        <w:spacing w:after="0" w:line="360" w:lineRule="auto"/>
        <w:jc w:val="both"/>
        <w:rPr>
          <w:rFonts w:ascii="Times New Roman" w:hAnsi="Times New Roman" w:cs="Times New Roman"/>
          <w:b/>
        </w:rPr>
      </w:pPr>
      <w:r>
        <w:rPr>
          <w:rFonts w:ascii="Times New Roman" w:hAnsi="Times New Roman" w:cs="Times New Roman"/>
          <w:b/>
        </w:rPr>
        <w:lastRenderedPageBreak/>
        <w:t>Mas</w:t>
      </w:r>
      <w:r w:rsidR="006F5D20" w:rsidRPr="006F5D20">
        <w:rPr>
          <w:rFonts w:ascii="Times New Roman" w:hAnsi="Times New Roman" w:cs="Times New Roman"/>
          <w:b/>
        </w:rPr>
        <w:t>at:</w:t>
      </w:r>
    </w:p>
    <w:p w:rsidR="006F5D20" w:rsidRPr="00274442" w:rsidRDefault="006F5D20" w:rsidP="00D332E0">
      <w:pPr>
        <w:autoSpaceDE w:val="0"/>
        <w:autoSpaceDN w:val="0"/>
        <w:adjustRightInd w:val="0"/>
        <w:spacing w:after="0" w:line="360" w:lineRule="auto"/>
        <w:jc w:val="both"/>
        <w:rPr>
          <w:rFonts w:ascii="Times New Roman" w:hAnsi="Times New Roman" w:cs="Times New Roman"/>
          <w:b/>
          <w:highlight w:val="yellow"/>
        </w:rPr>
      </w:pPr>
      <w:r w:rsidRPr="00274442">
        <w:rPr>
          <w:rFonts w:ascii="Times New Roman" w:hAnsi="Times New Roman" w:cs="Times New Roman"/>
          <w:b/>
          <w:highlight w:val="yellow"/>
        </w:rPr>
        <w:t xml:space="preserve">3.1. </w:t>
      </w:r>
      <w:r w:rsidR="008C3C70" w:rsidRPr="00274442">
        <w:rPr>
          <w:rFonts w:ascii="Times New Roman" w:hAnsi="Times New Roman" w:cs="Times New Roman"/>
          <w:b/>
          <w:highlight w:val="yellow"/>
        </w:rPr>
        <w:t>Zhvillohen aktivitete t</w:t>
      </w:r>
      <w:r w:rsidR="008C3C70" w:rsidRPr="00274442">
        <w:rPr>
          <w:rFonts w:ascii="Calibri" w:hAnsi="Calibri" w:cs="Times New Roman"/>
          <w:b/>
          <w:highlight w:val="yellow"/>
        </w:rPr>
        <w:t>ë</w:t>
      </w:r>
      <w:r w:rsidRPr="00274442">
        <w:rPr>
          <w:rFonts w:ascii="Times New Roman" w:hAnsi="Times New Roman" w:cs="Times New Roman"/>
          <w:b/>
          <w:highlight w:val="yellow"/>
        </w:rPr>
        <w:t xml:space="preserve"> bibliotekes per perkrahjen dhe ngritjen e performances se</w:t>
      </w:r>
    </w:p>
    <w:p w:rsidR="006F5D20" w:rsidRPr="00274442" w:rsidRDefault="006F5D20" w:rsidP="00D332E0">
      <w:pPr>
        <w:autoSpaceDE w:val="0"/>
        <w:autoSpaceDN w:val="0"/>
        <w:adjustRightInd w:val="0"/>
        <w:spacing w:after="0" w:line="360" w:lineRule="auto"/>
        <w:jc w:val="both"/>
        <w:rPr>
          <w:rFonts w:ascii="Times New Roman" w:hAnsi="Times New Roman" w:cs="Times New Roman"/>
          <w:b/>
          <w:highlight w:val="yellow"/>
        </w:rPr>
      </w:pPr>
      <w:r w:rsidRPr="00274442">
        <w:rPr>
          <w:rFonts w:ascii="Times New Roman" w:hAnsi="Times New Roman" w:cs="Times New Roman"/>
          <w:b/>
          <w:highlight w:val="yellow"/>
        </w:rPr>
        <w:t>studenteve ne studime.</w:t>
      </w:r>
    </w:p>
    <w:p w:rsidR="008C3C70" w:rsidRPr="00274442" w:rsidRDefault="008C3C70" w:rsidP="00D332E0">
      <w:pPr>
        <w:autoSpaceDE w:val="0"/>
        <w:autoSpaceDN w:val="0"/>
        <w:adjustRightInd w:val="0"/>
        <w:spacing w:after="0" w:line="360" w:lineRule="auto"/>
        <w:jc w:val="both"/>
        <w:rPr>
          <w:rFonts w:ascii="Times New Roman" w:hAnsi="Times New Roman" w:cs="Times New Roman"/>
          <w:highlight w:val="yellow"/>
        </w:rPr>
      </w:pPr>
    </w:p>
    <w:p w:rsidR="006F5D20" w:rsidRPr="006F5D20" w:rsidRDefault="006F5D20" w:rsidP="00D332E0">
      <w:pPr>
        <w:autoSpaceDE w:val="0"/>
        <w:autoSpaceDN w:val="0"/>
        <w:adjustRightInd w:val="0"/>
        <w:spacing w:after="0" w:line="360" w:lineRule="auto"/>
        <w:jc w:val="both"/>
        <w:rPr>
          <w:rFonts w:ascii="Times New Roman" w:hAnsi="Times New Roman" w:cs="Times New Roman"/>
        </w:rPr>
      </w:pPr>
      <w:r w:rsidRPr="00274442">
        <w:rPr>
          <w:rFonts w:ascii="Times New Roman" w:hAnsi="Times New Roman" w:cs="Times New Roman"/>
          <w:highlight w:val="yellow"/>
        </w:rPr>
        <w:t xml:space="preserve">Personeli i bibliotekes se </w:t>
      </w:r>
      <w:r w:rsidRPr="00274442">
        <w:rPr>
          <w:rFonts w:ascii="Times New Roman" w:hAnsi="Times New Roman" w:cs="Times New Roman"/>
          <w:b/>
          <w:highlight w:val="yellow"/>
        </w:rPr>
        <w:t>Kolegjit Globus</w:t>
      </w:r>
      <w:r w:rsidRPr="00274442">
        <w:rPr>
          <w:rFonts w:ascii="Times New Roman" w:hAnsi="Times New Roman" w:cs="Times New Roman"/>
          <w:highlight w:val="yellow"/>
        </w:rPr>
        <w:t xml:space="preserve"> dote finalizoje programin per informim/ aftesim te studenteve dhe do </w:t>
      </w:r>
      <w:r w:rsidRPr="00274442">
        <w:rPr>
          <w:rFonts w:ascii="Times New Roman" w:hAnsi="Times New Roman" w:cs="Times New Roman"/>
          <w:sz w:val="24"/>
          <w:szCs w:val="24"/>
          <w:highlight w:val="yellow"/>
        </w:rPr>
        <w:t xml:space="preserve">ta </w:t>
      </w:r>
      <w:r w:rsidRPr="00274442">
        <w:rPr>
          <w:rFonts w:ascii="Times New Roman" w:hAnsi="Times New Roman" w:cs="Times New Roman"/>
          <w:highlight w:val="yellow"/>
        </w:rPr>
        <w:t>zbatoje ate ne fillim te secilit semester mete gjithe studentet fillestare. Ky sektor do te hartoje broshura, fletepalosje, informata te shkurta, skica e udhezime orientuese per te lehtesuar qasjen dhe perfitimin e studenteve nga sherbimet bibliotekare. Personeli i bibliotekes do te hartoje edhe nje udhezues per praktikat e mira te perdorimit te resurseve librare dhe shmangien e plagjiatit e formave te tjera te sjelljes joetike ne punen akademike. Ky udhezues do te shperndahet ne fillim te</w:t>
      </w:r>
      <w:r w:rsidR="008C3C70" w:rsidRPr="00274442">
        <w:rPr>
          <w:rFonts w:ascii="Times New Roman" w:hAnsi="Times New Roman" w:cs="Times New Roman"/>
          <w:highlight w:val="yellow"/>
        </w:rPr>
        <w:t xml:space="preserve"> </w:t>
      </w:r>
      <w:r w:rsidRPr="00274442">
        <w:rPr>
          <w:rFonts w:ascii="Times New Roman" w:hAnsi="Times New Roman" w:cs="Times New Roman"/>
          <w:highlight w:val="yellow"/>
        </w:rPr>
        <w:t xml:space="preserve">secilit vit dhe do te jete pjese e obligueshme </w:t>
      </w:r>
      <w:r w:rsidRPr="00274442">
        <w:rPr>
          <w:rFonts w:ascii="Times New Roman" w:hAnsi="Times New Roman" w:cs="Times New Roman"/>
          <w:sz w:val="24"/>
          <w:szCs w:val="24"/>
          <w:highlight w:val="yellow"/>
        </w:rPr>
        <w:t xml:space="preserve">te </w:t>
      </w:r>
      <w:r w:rsidRPr="00274442">
        <w:rPr>
          <w:rFonts w:ascii="Times New Roman" w:hAnsi="Times New Roman" w:cs="Times New Roman"/>
          <w:highlight w:val="yellow"/>
        </w:rPr>
        <w:t>se paku nje ligjerate ne te gjitha kurset ne Kolegj.</w:t>
      </w:r>
    </w:p>
    <w:p w:rsidR="006F5D20" w:rsidRPr="006F5D20" w:rsidRDefault="006F5D20" w:rsidP="00D332E0">
      <w:pPr>
        <w:autoSpaceDE w:val="0"/>
        <w:autoSpaceDN w:val="0"/>
        <w:adjustRightInd w:val="0"/>
        <w:spacing w:after="0" w:line="360" w:lineRule="auto"/>
        <w:jc w:val="both"/>
        <w:rPr>
          <w:rFonts w:ascii="Times New Roman" w:hAnsi="Times New Roman" w:cs="Times New Roman"/>
        </w:rPr>
      </w:pPr>
    </w:p>
    <w:p w:rsidR="006F5D20" w:rsidRPr="00274442" w:rsidRDefault="00F27C61" w:rsidP="00D332E0">
      <w:pPr>
        <w:autoSpaceDE w:val="0"/>
        <w:autoSpaceDN w:val="0"/>
        <w:adjustRightInd w:val="0"/>
        <w:spacing w:after="0" w:line="360" w:lineRule="auto"/>
        <w:jc w:val="both"/>
        <w:rPr>
          <w:rFonts w:ascii="Times New Roman" w:hAnsi="Times New Roman" w:cs="Times New Roman"/>
          <w:b/>
          <w:color w:val="FF0000"/>
        </w:rPr>
      </w:pPr>
      <w:r w:rsidRPr="00274442">
        <w:rPr>
          <w:rFonts w:ascii="Times New Roman" w:hAnsi="Times New Roman" w:cs="Times New Roman"/>
          <w:b/>
          <w:color w:val="FF0000"/>
          <w:sz w:val="23"/>
          <w:szCs w:val="23"/>
        </w:rPr>
        <w:t>3.2</w:t>
      </w:r>
      <w:r w:rsidR="006F5D20" w:rsidRPr="00274442">
        <w:rPr>
          <w:rFonts w:ascii="Times New Roman" w:hAnsi="Times New Roman" w:cs="Times New Roman"/>
          <w:b/>
          <w:color w:val="FF0000"/>
          <w:sz w:val="23"/>
          <w:szCs w:val="23"/>
        </w:rPr>
        <w:t xml:space="preserve"> </w:t>
      </w:r>
      <w:r w:rsidR="008C3C70" w:rsidRPr="00274442">
        <w:rPr>
          <w:rFonts w:ascii="Times New Roman" w:hAnsi="Times New Roman" w:cs="Times New Roman"/>
          <w:b/>
          <w:color w:val="FF0000"/>
        </w:rPr>
        <w:t>Organizohen udh</w:t>
      </w:r>
      <w:r w:rsidR="008C3C70" w:rsidRPr="00274442">
        <w:rPr>
          <w:rFonts w:ascii="Calibri" w:hAnsi="Calibri" w:cs="Times New Roman"/>
          <w:b/>
          <w:color w:val="FF0000"/>
        </w:rPr>
        <w:t>ë</w:t>
      </w:r>
      <w:r w:rsidR="006F5D20" w:rsidRPr="00274442">
        <w:rPr>
          <w:rFonts w:ascii="Times New Roman" w:hAnsi="Times New Roman" w:cs="Times New Roman"/>
          <w:b/>
          <w:color w:val="FF0000"/>
        </w:rPr>
        <w:t>time studimore (</w:t>
      </w:r>
      <w:r w:rsidR="008C3C70" w:rsidRPr="00274442">
        <w:rPr>
          <w:rFonts w:ascii="Times New Roman" w:hAnsi="Times New Roman" w:cs="Times New Roman"/>
          <w:b/>
          <w:color w:val="FF0000"/>
        </w:rPr>
        <w:t>zakonisht vitet e III, por jo vet</w:t>
      </w:r>
      <w:r w:rsidR="008C3C70" w:rsidRPr="00274442">
        <w:rPr>
          <w:rFonts w:ascii="Calibri" w:hAnsi="Calibri" w:cs="Times New Roman"/>
          <w:b/>
          <w:color w:val="FF0000"/>
        </w:rPr>
        <w:t>ë</w:t>
      </w:r>
      <w:r w:rsidR="008C3C70" w:rsidRPr="00274442">
        <w:rPr>
          <w:rFonts w:ascii="Times New Roman" w:hAnsi="Times New Roman" w:cs="Times New Roman"/>
          <w:b/>
          <w:color w:val="FF0000"/>
        </w:rPr>
        <w:t>m) n</w:t>
      </w:r>
      <w:r w:rsidR="008C3C70" w:rsidRPr="00274442">
        <w:rPr>
          <w:rFonts w:ascii="Calibri" w:hAnsi="Calibri" w:cs="Times New Roman"/>
          <w:b/>
          <w:color w:val="FF0000"/>
        </w:rPr>
        <w:t>ë</w:t>
      </w:r>
      <w:r w:rsidR="006F5D20" w:rsidRPr="00274442">
        <w:rPr>
          <w:rFonts w:ascii="Times New Roman" w:hAnsi="Times New Roman" w:cs="Times New Roman"/>
          <w:b/>
          <w:color w:val="FF0000"/>
        </w:rPr>
        <w:t xml:space="preserve"> vend</w:t>
      </w:r>
    </w:p>
    <w:p w:rsidR="006F5D20" w:rsidRPr="00274442" w:rsidRDefault="008C3C70" w:rsidP="00D332E0">
      <w:pPr>
        <w:autoSpaceDE w:val="0"/>
        <w:autoSpaceDN w:val="0"/>
        <w:adjustRightInd w:val="0"/>
        <w:spacing w:after="0" w:line="360" w:lineRule="auto"/>
        <w:jc w:val="both"/>
        <w:rPr>
          <w:rFonts w:ascii="Times New Roman" w:hAnsi="Times New Roman" w:cs="Times New Roman"/>
          <w:b/>
          <w:color w:val="FF0000"/>
        </w:rPr>
      </w:pPr>
      <w:r w:rsidRPr="00274442">
        <w:rPr>
          <w:rFonts w:ascii="Times New Roman" w:hAnsi="Times New Roman" w:cs="Times New Roman"/>
          <w:b/>
          <w:color w:val="FF0000"/>
        </w:rPr>
        <w:t>dhe jasht</w:t>
      </w:r>
      <w:r w:rsidRPr="00274442">
        <w:rPr>
          <w:rFonts w:ascii="Calibri" w:hAnsi="Calibri" w:cs="Times New Roman"/>
          <w:b/>
          <w:color w:val="FF0000"/>
        </w:rPr>
        <w:t>ë</w:t>
      </w:r>
      <w:r w:rsidRPr="00274442">
        <w:rPr>
          <w:rFonts w:ascii="Times New Roman" w:hAnsi="Times New Roman" w:cs="Times New Roman"/>
          <w:b/>
          <w:color w:val="FF0000"/>
        </w:rPr>
        <w:t xml:space="preserve"> per realizim m</w:t>
      </w:r>
      <w:r w:rsidRPr="00274442">
        <w:rPr>
          <w:rFonts w:ascii="Calibri" w:hAnsi="Calibri" w:cs="Times New Roman"/>
          <w:b/>
          <w:color w:val="FF0000"/>
        </w:rPr>
        <w:t>ë</w:t>
      </w:r>
      <w:r w:rsidRPr="00274442">
        <w:rPr>
          <w:rFonts w:ascii="Times New Roman" w:hAnsi="Times New Roman" w:cs="Times New Roman"/>
          <w:b/>
          <w:color w:val="FF0000"/>
        </w:rPr>
        <w:t xml:space="preserve"> t</w:t>
      </w:r>
      <w:r w:rsidRPr="00274442">
        <w:rPr>
          <w:rFonts w:ascii="Calibri" w:hAnsi="Calibri" w:cs="Times New Roman"/>
          <w:b/>
          <w:color w:val="FF0000"/>
        </w:rPr>
        <w:t>ë</w:t>
      </w:r>
      <w:r w:rsidRPr="00274442">
        <w:rPr>
          <w:rFonts w:ascii="Times New Roman" w:hAnsi="Times New Roman" w:cs="Times New Roman"/>
          <w:b/>
          <w:color w:val="FF0000"/>
        </w:rPr>
        <w:t xml:space="preserve"> mir</w:t>
      </w:r>
      <w:r w:rsidRPr="00274442">
        <w:rPr>
          <w:rFonts w:ascii="Calibri" w:hAnsi="Calibri" w:cs="Times New Roman"/>
          <w:b/>
          <w:color w:val="FF0000"/>
        </w:rPr>
        <w:t>ë</w:t>
      </w:r>
      <w:r w:rsidRPr="00274442">
        <w:rPr>
          <w:rFonts w:ascii="Times New Roman" w:hAnsi="Times New Roman" w:cs="Times New Roman"/>
          <w:b/>
          <w:color w:val="FF0000"/>
        </w:rPr>
        <w:t xml:space="preserve"> t</w:t>
      </w:r>
      <w:r w:rsidRPr="00274442">
        <w:rPr>
          <w:rFonts w:ascii="Calibri" w:hAnsi="Calibri" w:cs="Times New Roman"/>
          <w:b/>
          <w:color w:val="FF0000"/>
        </w:rPr>
        <w:t>ë</w:t>
      </w:r>
      <w:r w:rsidR="006F5D20" w:rsidRPr="00274442">
        <w:rPr>
          <w:rFonts w:ascii="Times New Roman" w:hAnsi="Times New Roman" w:cs="Times New Roman"/>
          <w:b/>
          <w:color w:val="FF0000"/>
        </w:rPr>
        <w:t xml:space="preserve"> kurrikulave.</w:t>
      </w:r>
    </w:p>
    <w:p w:rsidR="006F5D20" w:rsidRDefault="006F5D20" w:rsidP="00D332E0">
      <w:pPr>
        <w:autoSpaceDE w:val="0"/>
        <w:autoSpaceDN w:val="0"/>
        <w:adjustRightInd w:val="0"/>
        <w:spacing w:after="0" w:line="360" w:lineRule="auto"/>
        <w:jc w:val="both"/>
        <w:rPr>
          <w:rFonts w:ascii="Times New Roman" w:hAnsi="Times New Roman" w:cs="Times New Roman"/>
        </w:rPr>
      </w:pPr>
    </w:p>
    <w:p w:rsidR="006F5D20" w:rsidRPr="006F5D20" w:rsidRDefault="006F5D20" w:rsidP="00D332E0">
      <w:pPr>
        <w:autoSpaceDE w:val="0"/>
        <w:autoSpaceDN w:val="0"/>
        <w:adjustRightInd w:val="0"/>
        <w:spacing w:after="0" w:line="360" w:lineRule="auto"/>
        <w:jc w:val="both"/>
        <w:rPr>
          <w:rFonts w:ascii="Times New Roman" w:hAnsi="Times New Roman" w:cs="Times New Roman"/>
        </w:rPr>
      </w:pPr>
      <w:r w:rsidRPr="006F5D20">
        <w:rPr>
          <w:rFonts w:ascii="Times New Roman" w:hAnsi="Times New Roman" w:cs="Times New Roman"/>
        </w:rPr>
        <w:t xml:space="preserve">Ne zbatim te kesaj mase </w:t>
      </w:r>
      <w:r>
        <w:rPr>
          <w:rFonts w:ascii="Times New Roman" w:hAnsi="Times New Roman" w:cs="Times New Roman"/>
          <w:b/>
        </w:rPr>
        <w:t>Kolegji</w:t>
      </w:r>
      <w:r w:rsidRPr="006F5D20">
        <w:rPr>
          <w:rFonts w:ascii="Times New Roman" w:hAnsi="Times New Roman" w:cs="Times New Roman"/>
          <w:b/>
        </w:rPr>
        <w:t xml:space="preserve"> Globus</w:t>
      </w:r>
      <w:r w:rsidRPr="006F5D20">
        <w:rPr>
          <w:rFonts w:ascii="Times New Roman" w:hAnsi="Times New Roman" w:cs="Times New Roman"/>
        </w:rPr>
        <w:t xml:space="preserve"> dote organizoje udhetime studimore ne vend, </w:t>
      </w:r>
      <w:r>
        <w:rPr>
          <w:rFonts w:ascii="Times New Roman" w:hAnsi="Times New Roman" w:cs="Times New Roman"/>
        </w:rPr>
        <w:t>dhe ne raj</w:t>
      </w:r>
      <w:r w:rsidRPr="006F5D20">
        <w:rPr>
          <w:rFonts w:ascii="Times New Roman" w:hAnsi="Times New Roman" w:cs="Times New Roman"/>
        </w:rPr>
        <w:t xml:space="preserve">on e perkatesisht per </w:t>
      </w:r>
      <w:r>
        <w:rPr>
          <w:rFonts w:ascii="Times New Roman" w:hAnsi="Times New Roman" w:cs="Times New Roman"/>
        </w:rPr>
        <w:t>te gj</w:t>
      </w:r>
      <w:r w:rsidRPr="006F5D20">
        <w:rPr>
          <w:rFonts w:ascii="Times New Roman" w:hAnsi="Times New Roman" w:cs="Times New Roman"/>
        </w:rPr>
        <w:t xml:space="preserve">ithe studentet </w:t>
      </w:r>
      <w:r>
        <w:rPr>
          <w:rFonts w:ascii="Times New Roman" w:hAnsi="Times New Roman" w:cs="Times New Roman"/>
        </w:rPr>
        <w:t xml:space="preserve">e programeve master dhe per </w:t>
      </w:r>
      <w:r w:rsidRPr="006F5D20">
        <w:rPr>
          <w:rFonts w:ascii="Times New Roman" w:hAnsi="Times New Roman" w:cs="Times New Roman"/>
        </w:rPr>
        <w:t xml:space="preserve">pjesen mete madhe te studenteve te nivelit ba9ellor. </w:t>
      </w:r>
      <w:r w:rsidRPr="009056FE">
        <w:rPr>
          <w:rFonts w:ascii="Times New Roman" w:hAnsi="Times New Roman" w:cs="Times New Roman"/>
          <w:sz w:val="24"/>
          <w:szCs w:val="24"/>
        </w:rPr>
        <w:t>Shpenzimet e udhetimit do</w:t>
      </w:r>
      <w:r w:rsidR="009056FE" w:rsidRPr="009056FE">
        <w:rPr>
          <w:rFonts w:ascii="Times New Roman" w:hAnsi="Times New Roman" w:cs="Times New Roman"/>
          <w:sz w:val="24"/>
          <w:szCs w:val="24"/>
        </w:rPr>
        <w:t xml:space="preserve"> </w:t>
      </w:r>
      <w:r w:rsidRPr="009056FE">
        <w:rPr>
          <w:rFonts w:ascii="Times New Roman" w:hAnsi="Times New Roman" w:cs="Times New Roman"/>
          <w:sz w:val="24"/>
          <w:szCs w:val="24"/>
        </w:rPr>
        <w:t xml:space="preserve">te mbulohen </w:t>
      </w:r>
      <w:r w:rsidRPr="009056FE">
        <w:rPr>
          <w:rFonts w:ascii="Times New Roman" w:hAnsi="Times New Roman" w:cs="Times New Roman"/>
          <w:sz w:val="24"/>
          <w:szCs w:val="24"/>
          <w:highlight w:val="yellow"/>
        </w:rPr>
        <w:t xml:space="preserve">bashkerisht nga </w:t>
      </w:r>
      <w:r w:rsidRPr="009056FE">
        <w:rPr>
          <w:rFonts w:ascii="Times New Roman" w:hAnsi="Times New Roman" w:cs="Times New Roman"/>
          <w:b/>
          <w:sz w:val="24"/>
          <w:szCs w:val="24"/>
          <w:highlight w:val="yellow"/>
        </w:rPr>
        <w:t>Kolegji Globus</w:t>
      </w:r>
      <w:r w:rsidRPr="009056FE">
        <w:rPr>
          <w:rFonts w:ascii="Times New Roman" w:hAnsi="Times New Roman" w:cs="Times New Roman"/>
          <w:sz w:val="24"/>
          <w:szCs w:val="24"/>
          <w:highlight w:val="yellow"/>
        </w:rPr>
        <w:t xml:space="preserve"> dhe nga pjesemarresit.</w:t>
      </w:r>
      <w:r w:rsidRPr="009056FE">
        <w:rPr>
          <w:rFonts w:ascii="Times New Roman" w:hAnsi="Times New Roman" w:cs="Times New Roman"/>
          <w:sz w:val="24"/>
          <w:szCs w:val="24"/>
        </w:rPr>
        <w:t xml:space="preserve"> Pjesemarrja ne keto</w:t>
      </w:r>
      <w:r>
        <w:rPr>
          <w:rFonts w:ascii="Times New Roman" w:hAnsi="Times New Roman" w:cs="Times New Roman"/>
        </w:rPr>
        <w:t xml:space="preserve"> </w:t>
      </w:r>
      <w:r w:rsidRPr="006F5D20">
        <w:rPr>
          <w:rFonts w:ascii="Times New Roman" w:hAnsi="Times New Roman" w:cs="Times New Roman"/>
        </w:rPr>
        <w:t xml:space="preserve">udhetime dote jete pjese e obligimeve kurrikulare te studenteve. </w:t>
      </w:r>
      <w:r>
        <w:rPr>
          <w:rFonts w:ascii="Times New Roman" w:hAnsi="Times New Roman" w:cs="Times New Roman"/>
        </w:rPr>
        <w:t xml:space="preserve">Qellimi kryesor I </w:t>
      </w:r>
      <w:r w:rsidRPr="006F5D20">
        <w:rPr>
          <w:rFonts w:ascii="Times New Roman" w:hAnsi="Times New Roman" w:cs="Times New Roman"/>
        </w:rPr>
        <w:t xml:space="preserve">udhetimeve do te jete pasurimi </w:t>
      </w:r>
      <w:r w:rsidRPr="006F5D20">
        <w:rPr>
          <w:rFonts w:ascii="Arial" w:hAnsi="Arial" w:cs="Arial"/>
          <w:sz w:val="23"/>
          <w:szCs w:val="23"/>
        </w:rPr>
        <w:t xml:space="preserve">i </w:t>
      </w:r>
      <w:r w:rsidRPr="006F5D20">
        <w:rPr>
          <w:rFonts w:ascii="Times New Roman" w:hAnsi="Times New Roman" w:cs="Times New Roman"/>
        </w:rPr>
        <w:t xml:space="preserve">pervojave mesimore te studenteve </w:t>
      </w:r>
      <w:r>
        <w:rPr>
          <w:rFonts w:ascii="Times New Roman" w:hAnsi="Times New Roman" w:cs="Times New Roman"/>
        </w:rPr>
        <w:t xml:space="preserve">me praktika te </w:t>
      </w:r>
      <w:r w:rsidRPr="006F5D20">
        <w:rPr>
          <w:rFonts w:ascii="Times New Roman" w:hAnsi="Times New Roman" w:cs="Times New Roman"/>
        </w:rPr>
        <w:t xml:space="preserve">mira ne vend dhe jashte per fushen e tyre te studimeve. Plani i </w:t>
      </w:r>
      <w:r>
        <w:rPr>
          <w:rFonts w:ascii="Times New Roman" w:hAnsi="Times New Roman" w:cs="Times New Roman"/>
        </w:rPr>
        <w:t xml:space="preserve">udhetimeve </w:t>
      </w:r>
      <w:r w:rsidR="008C3C70">
        <w:rPr>
          <w:rFonts w:ascii="Times New Roman" w:hAnsi="Times New Roman" w:cs="Times New Roman"/>
        </w:rPr>
        <w:t>studimore do t</w:t>
      </w:r>
      <w:r w:rsidR="008C3C70">
        <w:rPr>
          <w:rFonts w:ascii="Calibri" w:hAnsi="Calibri" w:cs="Times New Roman"/>
        </w:rPr>
        <w:t>ë</w:t>
      </w:r>
      <w:r w:rsidRPr="006F5D20">
        <w:rPr>
          <w:rFonts w:ascii="Times New Roman" w:hAnsi="Times New Roman" w:cs="Times New Roman"/>
        </w:rPr>
        <w:t xml:space="preserve"> miratohet ne fillim te vitit akademik nga </w:t>
      </w:r>
      <w:r>
        <w:rPr>
          <w:rFonts w:ascii="Times New Roman" w:hAnsi="Times New Roman" w:cs="Times New Roman"/>
        </w:rPr>
        <w:t xml:space="preserve">Menaxhmenti I </w:t>
      </w:r>
      <w:r w:rsidRPr="006F5D20">
        <w:rPr>
          <w:rFonts w:ascii="Times New Roman" w:hAnsi="Times New Roman" w:cs="Times New Roman"/>
          <w:b/>
        </w:rPr>
        <w:t>Kolegjit Globus</w:t>
      </w:r>
      <w:r>
        <w:rPr>
          <w:rFonts w:ascii="Times New Roman" w:hAnsi="Times New Roman" w:cs="Times New Roman"/>
        </w:rPr>
        <w:t xml:space="preserve"> dhe Rektori. </w:t>
      </w:r>
      <w:r w:rsidR="00F27C61">
        <w:rPr>
          <w:rFonts w:ascii="Times New Roman" w:hAnsi="Times New Roman" w:cs="Times New Roman"/>
        </w:rPr>
        <w:t xml:space="preserve">Keshilli </w:t>
      </w:r>
      <w:r w:rsidRPr="006F5D20">
        <w:rPr>
          <w:rFonts w:ascii="Times New Roman" w:hAnsi="Times New Roman" w:cs="Times New Roman"/>
        </w:rPr>
        <w:t xml:space="preserve">Udhetimet individuate do te miratohen nga dekani dhe </w:t>
      </w:r>
      <w:r w:rsidR="00F27C61">
        <w:rPr>
          <w:rFonts w:ascii="Times New Roman" w:hAnsi="Times New Roman" w:cs="Times New Roman"/>
        </w:rPr>
        <w:t xml:space="preserve">prorektori </w:t>
      </w:r>
      <w:r w:rsidRPr="006F5D20">
        <w:rPr>
          <w:rFonts w:ascii="Times New Roman" w:hAnsi="Times New Roman" w:cs="Times New Roman"/>
        </w:rPr>
        <w:t xml:space="preserve">per mesim ne zbatim te plan it te </w:t>
      </w:r>
      <w:r w:rsidR="00F27C61">
        <w:rPr>
          <w:rFonts w:ascii="Times New Roman" w:hAnsi="Times New Roman" w:cs="Times New Roman"/>
        </w:rPr>
        <w:t xml:space="preserve">udhetimeve. </w:t>
      </w:r>
      <w:r w:rsidRPr="006F5D20">
        <w:rPr>
          <w:rFonts w:ascii="Times New Roman" w:hAnsi="Times New Roman" w:cs="Times New Roman"/>
        </w:rPr>
        <w:t>Secili student perfiton nga pervojat mesimore te se paku nje udhetimi studimor</w:t>
      </w:r>
    </w:p>
    <w:p w:rsidR="006F5D20" w:rsidRPr="006F5D20" w:rsidRDefault="006F5D20" w:rsidP="00D332E0">
      <w:pPr>
        <w:autoSpaceDE w:val="0"/>
        <w:autoSpaceDN w:val="0"/>
        <w:adjustRightInd w:val="0"/>
        <w:spacing w:after="0" w:line="360" w:lineRule="auto"/>
        <w:jc w:val="both"/>
        <w:rPr>
          <w:rFonts w:ascii="Times New Roman" w:hAnsi="Times New Roman" w:cs="Times New Roman"/>
        </w:rPr>
      </w:pPr>
      <w:r w:rsidRPr="006F5D20">
        <w:rPr>
          <w:rFonts w:ascii="Times New Roman" w:hAnsi="Times New Roman" w:cs="Times New Roman"/>
        </w:rPr>
        <w:t>gjate nje niveli akademik.</w:t>
      </w:r>
    </w:p>
    <w:p w:rsidR="00F27C61" w:rsidRDefault="00F27C61" w:rsidP="00D332E0">
      <w:pPr>
        <w:autoSpaceDE w:val="0"/>
        <w:autoSpaceDN w:val="0"/>
        <w:adjustRightInd w:val="0"/>
        <w:spacing w:after="0" w:line="360" w:lineRule="auto"/>
        <w:jc w:val="both"/>
        <w:rPr>
          <w:rFonts w:ascii="Times New Roman" w:hAnsi="Times New Roman" w:cs="Times New Roman"/>
        </w:rPr>
      </w:pPr>
    </w:p>
    <w:p w:rsidR="00274442" w:rsidRDefault="00274442" w:rsidP="00D332E0">
      <w:pPr>
        <w:autoSpaceDE w:val="0"/>
        <w:autoSpaceDN w:val="0"/>
        <w:adjustRightInd w:val="0"/>
        <w:spacing w:after="0" w:line="360" w:lineRule="auto"/>
        <w:jc w:val="both"/>
        <w:rPr>
          <w:rFonts w:ascii="Times New Roman" w:hAnsi="Times New Roman" w:cs="Times New Roman"/>
        </w:rPr>
      </w:pPr>
    </w:p>
    <w:p w:rsidR="00274442" w:rsidRDefault="00274442" w:rsidP="00D332E0">
      <w:pPr>
        <w:autoSpaceDE w:val="0"/>
        <w:autoSpaceDN w:val="0"/>
        <w:adjustRightInd w:val="0"/>
        <w:spacing w:after="0" w:line="360" w:lineRule="auto"/>
        <w:jc w:val="both"/>
        <w:rPr>
          <w:rFonts w:ascii="Times New Roman" w:hAnsi="Times New Roman" w:cs="Times New Roman"/>
        </w:rPr>
      </w:pPr>
    </w:p>
    <w:p w:rsidR="00274442" w:rsidRDefault="00274442" w:rsidP="00D332E0">
      <w:pPr>
        <w:autoSpaceDE w:val="0"/>
        <w:autoSpaceDN w:val="0"/>
        <w:adjustRightInd w:val="0"/>
        <w:spacing w:after="0" w:line="360" w:lineRule="auto"/>
        <w:jc w:val="both"/>
        <w:rPr>
          <w:rFonts w:ascii="Times New Roman" w:hAnsi="Times New Roman" w:cs="Times New Roman"/>
        </w:rPr>
      </w:pPr>
    </w:p>
    <w:p w:rsidR="006F5D20" w:rsidRPr="00F27C61" w:rsidRDefault="00F27C61" w:rsidP="00D332E0">
      <w:pPr>
        <w:autoSpaceDE w:val="0"/>
        <w:autoSpaceDN w:val="0"/>
        <w:adjustRightInd w:val="0"/>
        <w:spacing w:after="0" w:line="360" w:lineRule="auto"/>
        <w:jc w:val="both"/>
        <w:rPr>
          <w:rFonts w:ascii="Times New Roman" w:hAnsi="Times New Roman" w:cs="Times New Roman"/>
          <w:b/>
        </w:rPr>
      </w:pPr>
      <w:r w:rsidRPr="00F27C61">
        <w:rPr>
          <w:rFonts w:ascii="Times New Roman" w:hAnsi="Times New Roman" w:cs="Times New Roman"/>
          <w:b/>
        </w:rPr>
        <w:t>3.3</w:t>
      </w:r>
      <w:r w:rsidR="006F5D20" w:rsidRPr="00F27C61">
        <w:rPr>
          <w:rFonts w:ascii="Times New Roman" w:hAnsi="Times New Roman" w:cs="Times New Roman"/>
          <w:b/>
        </w:rPr>
        <w:t xml:space="preserve">. Organizohen aktivitete te jetes studentore brenda dhe jashte kampusit te </w:t>
      </w:r>
      <w:r w:rsidRPr="006F5D20">
        <w:rPr>
          <w:rFonts w:ascii="Times New Roman" w:hAnsi="Times New Roman" w:cs="Times New Roman"/>
          <w:b/>
        </w:rPr>
        <w:t>Kolegjit Globus</w:t>
      </w:r>
      <w:r>
        <w:rPr>
          <w:rFonts w:ascii="Times New Roman" w:hAnsi="Times New Roman" w:cs="Times New Roman"/>
        </w:rPr>
        <w:t xml:space="preserve"> </w:t>
      </w:r>
      <w:r>
        <w:rPr>
          <w:rFonts w:ascii="Times New Roman" w:hAnsi="Times New Roman" w:cs="Times New Roman"/>
          <w:b/>
        </w:rPr>
        <w:t xml:space="preserve">me </w:t>
      </w:r>
      <w:r w:rsidR="006F5D20" w:rsidRPr="00F27C61">
        <w:rPr>
          <w:rFonts w:ascii="Times New Roman" w:hAnsi="Times New Roman" w:cs="Times New Roman"/>
          <w:b/>
        </w:rPr>
        <w:t>qellim te familjarizimit te studenteve me institucionin;</w:t>
      </w:r>
    </w:p>
    <w:p w:rsidR="00F27C61" w:rsidRDefault="00F27C61" w:rsidP="00D332E0">
      <w:pPr>
        <w:autoSpaceDE w:val="0"/>
        <w:autoSpaceDN w:val="0"/>
        <w:adjustRightInd w:val="0"/>
        <w:spacing w:after="0" w:line="360" w:lineRule="auto"/>
        <w:jc w:val="both"/>
        <w:rPr>
          <w:rFonts w:ascii="Times New Roman" w:hAnsi="Times New Roman" w:cs="Times New Roman"/>
        </w:rPr>
      </w:pPr>
    </w:p>
    <w:p w:rsidR="006F5D20" w:rsidRPr="006F5D20" w:rsidRDefault="006F5D20" w:rsidP="00D332E0">
      <w:pPr>
        <w:autoSpaceDE w:val="0"/>
        <w:autoSpaceDN w:val="0"/>
        <w:adjustRightInd w:val="0"/>
        <w:spacing w:after="0" w:line="360" w:lineRule="auto"/>
        <w:jc w:val="both"/>
        <w:rPr>
          <w:rFonts w:ascii="Times New Roman" w:hAnsi="Times New Roman" w:cs="Times New Roman"/>
        </w:rPr>
      </w:pPr>
      <w:r w:rsidRPr="006F5D20">
        <w:rPr>
          <w:rFonts w:ascii="Times New Roman" w:hAnsi="Times New Roman" w:cs="Times New Roman"/>
        </w:rPr>
        <w:t xml:space="preserve">Keshilli Drejtues i </w:t>
      </w:r>
      <w:r w:rsidR="00E87CAD" w:rsidRPr="006F5D20">
        <w:rPr>
          <w:rFonts w:ascii="Times New Roman" w:hAnsi="Times New Roman" w:cs="Times New Roman"/>
          <w:b/>
        </w:rPr>
        <w:t>Kolegjit Globus</w:t>
      </w:r>
      <w:r w:rsidRPr="006F5D20">
        <w:rPr>
          <w:rFonts w:ascii="Times New Roman" w:hAnsi="Times New Roman" w:cs="Times New Roman"/>
        </w:rPr>
        <w:t xml:space="preserve"> ndane fondin per aktivitetet e Unionit te </w:t>
      </w:r>
      <w:r w:rsidR="00E87CAD">
        <w:rPr>
          <w:rFonts w:ascii="Times New Roman" w:hAnsi="Times New Roman" w:cs="Times New Roman"/>
        </w:rPr>
        <w:t xml:space="preserve">Studenteve. </w:t>
      </w:r>
      <w:r w:rsidRPr="006F5D20">
        <w:rPr>
          <w:rFonts w:ascii="Times New Roman" w:hAnsi="Times New Roman" w:cs="Times New Roman"/>
        </w:rPr>
        <w:t>Ky fond mbulon shpenzimet e aktiviteteve te miratuara te</w:t>
      </w:r>
      <w:r w:rsidR="00E87CAD">
        <w:rPr>
          <w:rFonts w:ascii="Times New Roman" w:hAnsi="Times New Roman" w:cs="Times New Roman"/>
        </w:rPr>
        <w:t xml:space="preserve"> </w:t>
      </w:r>
      <w:r w:rsidRPr="006F5D20">
        <w:rPr>
          <w:rFonts w:ascii="Times New Roman" w:hAnsi="Times New Roman" w:cs="Times New Roman"/>
        </w:rPr>
        <w:t>Unionit Studentor</w:t>
      </w:r>
      <w:r w:rsidR="00E87CAD">
        <w:rPr>
          <w:rFonts w:ascii="Times New Roman" w:hAnsi="Times New Roman" w:cs="Times New Roman"/>
        </w:rPr>
        <w:t xml:space="preserve"> (US)</w:t>
      </w:r>
      <w:r w:rsidRPr="006F5D20">
        <w:rPr>
          <w:rFonts w:ascii="Times New Roman" w:hAnsi="Times New Roman" w:cs="Times New Roman"/>
        </w:rPr>
        <w:t xml:space="preserve"> nga P</w:t>
      </w:r>
      <w:r w:rsidR="00E87CAD">
        <w:rPr>
          <w:rFonts w:ascii="Times New Roman" w:hAnsi="Times New Roman" w:cs="Times New Roman"/>
        </w:rPr>
        <w:t>lani Vjetor i Punes.</w:t>
      </w:r>
      <w:r w:rsidRPr="006F5D20">
        <w:rPr>
          <w:rFonts w:ascii="Times New Roman" w:hAnsi="Times New Roman" w:cs="Times New Roman"/>
        </w:rPr>
        <w:t xml:space="preserve"> Para </w:t>
      </w:r>
      <w:r w:rsidR="00E87CAD">
        <w:rPr>
          <w:rFonts w:ascii="Times New Roman" w:hAnsi="Times New Roman" w:cs="Times New Roman"/>
        </w:rPr>
        <w:t xml:space="preserve">fillimit te secilit vit </w:t>
      </w:r>
      <w:r w:rsidRPr="006F5D20">
        <w:rPr>
          <w:rFonts w:ascii="Times New Roman" w:hAnsi="Times New Roman" w:cs="Times New Roman"/>
        </w:rPr>
        <w:t xml:space="preserve">akademik (ne gusht te </w:t>
      </w:r>
      <w:r w:rsidR="00E87CAD">
        <w:rPr>
          <w:rFonts w:ascii="Times New Roman" w:hAnsi="Times New Roman" w:cs="Times New Roman"/>
        </w:rPr>
        <w:t>secilit vi</w:t>
      </w:r>
      <w:r w:rsidRPr="006F5D20">
        <w:rPr>
          <w:rFonts w:ascii="Times New Roman" w:hAnsi="Times New Roman" w:cs="Times New Roman"/>
        </w:rPr>
        <w:t xml:space="preserve">t) Unioni Studentor i propozon Keshillit </w:t>
      </w:r>
      <w:r w:rsidR="00E87CAD">
        <w:rPr>
          <w:rFonts w:ascii="Times New Roman" w:hAnsi="Times New Roman" w:cs="Times New Roman"/>
        </w:rPr>
        <w:t xml:space="preserve">Drejtues </w:t>
      </w:r>
      <w:r w:rsidRPr="006F5D20">
        <w:rPr>
          <w:rFonts w:ascii="Times New Roman" w:hAnsi="Times New Roman" w:cs="Times New Roman"/>
        </w:rPr>
        <w:lastRenderedPageBreak/>
        <w:t>Planin vjetor te punes per miratim. Aktivitetet e miratuara nga Plani mbuloh</w:t>
      </w:r>
      <w:r w:rsidR="00E87CAD">
        <w:rPr>
          <w:rFonts w:ascii="Times New Roman" w:hAnsi="Times New Roman" w:cs="Times New Roman"/>
        </w:rPr>
        <w:t xml:space="preserve">en </w:t>
      </w:r>
      <w:r w:rsidRPr="006F5D20">
        <w:rPr>
          <w:rFonts w:ascii="Times New Roman" w:hAnsi="Times New Roman" w:cs="Times New Roman"/>
        </w:rPr>
        <w:t>nga Fondi per aktivitete studentore.</w:t>
      </w:r>
    </w:p>
    <w:p w:rsidR="00E87CAD" w:rsidRDefault="00E87CAD" w:rsidP="00D332E0">
      <w:pPr>
        <w:autoSpaceDE w:val="0"/>
        <w:autoSpaceDN w:val="0"/>
        <w:adjustRightInd w:val="0"/>
        <w:spacing w:after="0" w:line="360" w:lineRule="auto"/>
        <w:jc w:val="both"/>
        <w:rPr>
          <w:rFonts w:ascii="Times New Roman" w:hAnsi="Times New Roman" w:cs="Times New Roman"/>
        </w:rPr>
      </w:pPr>
    </w:p>
    <w:p w:rsidR="006F5D20" w:rsidRPr="00E87CAD" w:rsidRDefault="006F5D20" w:rsidP="00D332E0">
      <w:pPr>
        <w:autoSpaceDE w:val="0"/>
        <w:autoSpaceDN w:val="0"/>
        <w:adjustRightInd w:val="0"/>
        <w:spacing w:after="0" w:line="360" w:lineRule="auto"/>
        <w:jc w:val="both"/>
        <w:rPr>
          <w:rFonts w:ascii="Times New Roman" w:hAnsi="Times New Roman" w:cs="Times New Roman"/>
          <w:b/>
        </w:rPr>
      </w:pPr>
      <w:r w:rsidRPr="00E87CAD">
        <w:rPr>
          <w:rFonts w:ascii="Times New Roman" w:hAnsi="Times New Roman" w:cs="Times New Roman"/>
          <w:b/>
        </w:rPr>
        <w:t>Objektiva strategjike</w:t>
      </w:r>
      <w:r w:rsidR="00D200F9">
        <w:rPr>
          <w:rFonts w:ascii="Times New Roman" w:hAnsi="Times New Roman" w:cs="Times New Roman"/>
          <w:b/>
        </w:rPr>
        <w:t xml:space="preserve"> 4</w:t>
      </w:r>
    </w:p>
    <w:p w:rsidR="006F5D20" w:rsidRPr="00E87CAD" w:rsidRDefault="00A5319F" w:rsidP="00D332E0">
      <w:pPr>
        <w:pStyle w:val="Heading3"/>
        <w:spacing w:line="360" w:lineRule="auto"/>
      </w:pPr>
      <w:bookmarkStart w:id="20" w:name="_Toc59789236"/>
      <w:r>
        <w:t>2.2.4</w:t>
      </w:r>
      <w:r w:rsidR="006F5D20" w:rsidRPr="00E87CAD">
        <w:t xml:space="preserve"> Te perkrahen projekte hulumtuese te personelit e te studenteve ne funksion te</w:t>
      </w:r>
      <w:bookmarkEnd w:id="20"/>
    </w:p>
    <w:p w:rsidR="006F5D20" w:rsidRPr="00E87CAD" w:rsidRDefault="006F5D20" w:rsidP="00D332E0">
      <w:pPr>
        <w:pStyle w:val="Heading3"/>
        <w:spacing w:line="360" w:lineRule="auto"/>
      </w:pPr>
      <w:bookmarkStart w:id="21" w:name="_Toc59789237"/>
      <w:r w:rsidRPr="00E87CAD">
        <w:t>ngritjes se relevances se studimeve</w:t>
      </w:r>
      <w:bookmarkEnd w:id="21"/>
    </w:p>
    <w:p w:rsidR="00E87CAD" w:rsidRDefault="00E87CAD" w:rsidP="00D332E0">
      <w:pPr>
        <w:autoSpaceDE w:val="0"/>
        <w:autoSpaceDN w:val="0"/>
        <w:adjustRightInd w:val="0"/>
        <w:spacing w:after="0" w:line="360" w:lineRule="auto"/>
        <w:jc w:val="both"/>
        <w:rPr>
          <w:rFonts w:ascii="Times New Roman" w:hAnsi="Times New Roman" w:cs="Times New Roman"/>
        </w:rPr>
      </w:pPr>
    </w:p>
    <w:p w:rsidR="00E87CAD" w:rsidRPr="00E87CAD" w:rsidRDefault="009E6D22" w:rsidP="00D332E0">
      <w:pPr>
        <w:autoSpaceDE w:val="0"/>
        <w:autoSpaceDN w:val="0"/>
        <w:adjustRightInd w:val="0"/>
        <w:spacing w:after="0" w:line="360" w:lineRule="auto"/>
        <w:jc w:val="both"/>
        <w:rPr>
          <w:rFonts w:ascii="Times New Roman" w:hAnsi="Times New Roman" w:cs="Times New Roman"/>
          <w:b/>
        </w:rPr>
      </w:pPr>
      <w:r>
        <w:rPr>
          <w:rFonts w:ascii="Times New Roman" w:hAnsi="Times New Roman" w:cs="Times New Roman"/>
          <w:b/>
        </w:rPr>
        <w:t>4.1. Jet</w:t>
      </w:r>
      <w:r>
        <w:rPr>
          <w:rFonts w:ascii="Calibri" w:hAnsi="Calibri" w:cs="Times New Roman"/>
          <w:b/>
        </w:rPr>
        <w:t>ë</w:t>
      </w:r>
      <w:r w:rsidR="006F5D20" w:rsidRPr="00E87CAD">
        <w:rPr>
          <w:rFonts w:ascii="Times New Roman" w:hAnsi="Times New Roman" w:cs="Times New Roman"/>
          <w:b/>
        </w:rPr>
        <w:t xml:space="preserve">sohet fondi per projekte hulumtuese kerkimore te personelit te </w:t>
      </w:r>
      <w:r w:rsidR="00E87CAD" w:rsidRPr="00E87CAD">
        <w:rPr>
          <w:rFonts w:ascii="Times New Roman" w:hAnsi="Times New Roman" w:cs="Times New Roman"/>
          <w:b/>
        </w:rPr>
        <w:t xml:space="preserve">Kolegjit Globus </w:t>
      </w:r>
    </w:p>
    <w:p w:rsidR="00E87CAD" w:rsidRDefault="00E87CAD" w:rsidP="00274442">
      <w:pPr>
        <w:pStyle w:val="NoSpacing"/>
      </w:pPr>
    </w:p>
    <w:p w:rsidR="006F5D20" w:rsidRPr="00D200F9" w:rsidRDefault="006F5D20" w:rsidP="00D332E0">
      <w:pPr>
        <w:autoSpaceDE w:val="0"/>
        <w:autoSpaceDN w:val="0"/>
        <w:adjustRightInd w:val="0"/>
        <w:spacing w:after="0" w:line="360" w:lineRule="auto"/>
        <w:jc w:val="both"/>
        <w:rPr>
          <w:rFonts w:ascii="Times New Roman" w:hAnsi="Times New Roman" w:cs="Times New Roman"/>
        </w:rPr>
      </w:pPr>
      <w:r w:rsidRPr="00D200F9">
        <w:rPr>
          <w:rFonts w:ascii="Times New Roman" w:hAnsi="Times New Roman" w:cs="Times New Roman"/>
        </w:rPr>
        <w:t xml:space="preserve">Keshilli Drejtues </w:t>
      </w:r>
      <w:r w:rsidR="00E87CAD" w:rsidRPr="00D200F9">
        <w:rPr>
          <w:rFonts w:ascii="Times New Roman" w:hAnsi="Times New Roman" w:cs="Times New Roman"/>
          <w:b/>
        </w:rPr>
        <w:t>Kolegjit Globus</w:t>
      </w:r>
      <w:r w:rsidR="00E87CAD" w:rsidRPr="00D200F9">
        <w:rPr>
          <w:rFonts w:ascii="Times New Roman" w:hAnsi="Times New Roman" w:cs="Times New Roman"/>
        </w:rPr>
        <w:t xml:space="preserve"> </w:t>
      </w:r>
      <w:r w:rsidRPr="00D200F9">
        <w:rPr>
          <w:rFonts w:ascii="Times New Roman" w:hAnsi="Times New Roman" w:cs="Times New Roman"/>
        </w:rPr>
        <w:t xml:space="preserve">ndane </w:t>
      </w:r>
      <w:r w:rsidR="00274442" w:rsidRPr="00274442">
        <w:rPr>
          <w:rFonts w:ascii="Times New Roman" w:hAnsi="Times New Roman" w:cs="Times New Roman"/>
          <w:highlight w:val="yellow"/>
        </w:rPr>
        <w:t>1</w:t>
      </w:r>
      <w:r w:rsidRPr="00274442">
        <w:rPr>
          <w:rFonts w:ascii="Times New Roman" w:hAnsi="Times New Roman" w:cs="Times New Roman"/>
          <w:highlight w:val="yellow"/>
        </w:rPr>
        <w:t xml:space="preserve"> %</w:t>
      </w:r>
      <w:r w:rsidRPr="00D200F9">
        <w:rPr>
          <w:rFonts w:ascii="Times New Roman" w:hAnsi="Times New Roman" w:cs="Times New Roman"/>
        </w:rPr>
        <w:t xml:space="preserve"> te buxhetit te </w:t>
      </w:r>
      <w:r w:rsidR="00E87CAD" w:rsidRPr="00D200F9">
        <w:rPr>
          <w:rFonts w:ascii="Times New Roman" w:hAnsi="Times New Roman" w:cs="Times New Roman"/>
          <w:b/>
        </w:rPr>
        <w:t>Kolegjit Globus</w:t>
      </w:r>
      <w:r w:rsidRPr="00D200F9">
        <w:rPr>
          <w:rFonts w:ascii="Times New Roman" w:hAnsi="Times New Roman" w:cs="Times New Roman"/>
        </w:rPr>
        <w:t xml:space="preserve"> per projekte hulumtuese </w:t>
      </w:r>
      <w:r w:rsidR="00E87CAD" w:rsidRPr="00D200F9">
        <w:rPr>
          <w:rFonts w:ascii="Times New Roman" w:hAnsi="Times New Roman" w:cs="Times New Roman"/>
        </w:rPr>
        <w:t xml:space="preserve">te </w:t>
      </w:r>
      <w:r w:rsidRPr="00D200F9">
        <w:rPr>
          <w:rFonts w:ascii="Times New Roman" w:hAnsi="Times New Roman" w:cs="Times New Roman"/>
        </w:rPr>
        <w:t>mesimdhenesve. Keto projekte synojne avancimin e kerkimeve bazike dhe te</w:t>
      </w:r>
      <w:r w:rsidR="00E87CAD" w:rsidRPr="00D200F9">
        <w:rPr>
          <w:rFonts w:ascii="Times New Roman" w:hAnsi="Times New Roman" w:cs="Times New Roman"/>
        </w:rPr>
        <w:t xml:space="preserve"> </w:t>
      </w:r>
      <w:r w:rsidRPr="00D200F9">
        <w:rPr>
          <w:rFonts w:ascii="Times New Roman" w:hAnsi="Times New Roman" w:cs="Times New Roman"/>
        </w:rPr>
        <w:t>aplikuara dhe sherbejne per permiresimin e sherbimeve arsimore e shkencore ne</w:t>
      </w:r>
      <w:r w:rsidR="00E87CAD" w:rsidRPr="00D200F9">
        <w:rPr>
          <w:rFonts w:ascii="Times New Roman" w:hAnsi="Times New Roman" w:cs="Times New Roman"/>
        </w:rPr>
        <w:t xml:space="preserve"> </w:t>
      </w:r>
      <w:r w:rsidR="00E87CAD" w:rsidRPr="00D200F9">
        <w:rPr>
          <w:rFonts w:ascii="Times New Roman" w:hAnsi="Times New Roman" w:cs="Times New Roman"/>
          <w:b/>
        </w:rPr>
        <w:t>Kolegjin Globus</w:t>
      </w:r>
      <w:r w:rsidR="00E87CAD" w:rsidRPr="00D200F9">
        <w:rPr>
          <w:rFonts w:ascii="Times New Roman" w:hAnsi="Times New Roman" w:cs="Times New Roman"/>
        </w:rPr>
        <w:t xml:space="preserve"> </w:t>
      </w:r>
      <w:r w:rsidRPr="00D200F9">
        <w:rPr>
          <w:rFonts w:ascii="Times New Roman" w:hAnsi="Times New Roman" w:cs="Times New Roman"/>
        </w:rPr>
        <w:t>Nje pjese e ketyre mjeteve perdoren per ngritjen e kapaciteteve hulumtuese,</w:t>
      </w:r>
      <w:r w:rsidR="00E87CAD" w:rsidRPr="00D200F9">
        <w:rPr>
          <w:rFonts w:ascii="Times New Roman" w:hAnsi="Times New Roman" w:cs="Times New Roman"/>
        </w:rPr>
        <w:t xml:space="preserve"> </w:t>
      </w:r>
      <w:r w:rsidRPr="00D200F9">
        <w:rPr>
          <w:rFonts w:ascii="Times New Roman" w:hAnsi="Times New Roman" w:cs="Times New Roman"/>
        </w:rPr>
        <w:t>per mbulimin e shpenzimeve te projekteve te doktorates, per konkurrim ne</w:t>
      </w:r>
      <w:r w:rsidR="00E87CAD" w:rsidRPr="00D200F9">
        <w:rPr>
          <w:rFonts w:ascii="Times New Roman" w:hAnsi="Times New Roman" w:cs="Times New Roman"/>
        </w:rPr>
        <w:t xml:space="preserve"> </w:t>
      </w:r>
      <w:r w:rsidRPr="00D200F9">
        <w:rPr>
          <w:rFonts w:ascii="Times New Roman" w:hAnsi="Times New Roman" w:cs="Times New Roman"/>
        </w:rPr>
        <w:t xml:space="preserve">programe e fonde te ndryshme shkencore </w:t>
      </w:r>
      <w:r w:rsidR="00E87CAD" w:rsidRPr="00D200F9">
        <w:rPr>
          <w:rFonts w:ascii="Times New Roman" w:hAnsi="Times New Roman" w:cs="Times New Roman"/>
        </w:rPr>
        <w:t xml:space="preserve">dhe per </w:t>
      </w:r>
      <w:r w:rsidRPr="00D200F9">
        <w:rPr>
          <w:rFonts w:ascii="Times New Roman" w:hAnsi="Times New Roman" w:cs="Times New Roman"/>
        </w:rPr>
        <w:t xml:space="preserve">organizim te konferencave shkencore (per prezantimin e rezultateve </w:t>
      </w:r>
      <w:r w:rsidR="00E87CAD" w:rsidRPr="00D200F9">
        <w:rPr>
          <w:rFonts w:ascii="Times New Roman" w:hAnsi="Times New Roman" w:cs="Times New Roman"/>
        </w:rPr>
        <w:t xml:space="preserve">te </w:t>
      </w:r>
      <w:r w:rsidRPr="00D200F9">
        <w:rPr>
          <w:rFonts w:ascii="Times New Roman" w:hAnsi="Times New Roman" w:cs="Times New Roman"/>
        </w:rPr>
        <w:t xml:space="preserve">hulumtimeve shkencore). Nje nder kriteret kryesore te ketyre projekteve </w:t>
      </w:r>
      <w:r w:rsidR="00E87CAD" w:rsidRPr="00D200F9">
        <w:rPr>
          <w:rFonts w:ascii="Times New Roman" w:hAnsi="Times New Roman" w:cs="Times New Roman"/>
        </w:rPr>
        <w:t xml:space="preserve">jane </w:t>
      </w:r>
      <w:r w:rsidRPr="00D200F9">
        <w:rPr>
          <w:rFonts w:ascii="Times New Roman" w:hAnsi="Times New Roman" w:cs="Times New Roman"/>
        </w:rPr>
        <w:t>perfshirja e hulumtuesve te rinj dhe relevanca pe</w:t>
      </w:r>
      <w:r w:rsidR="00E87CAD" w:rsidRPr="00D200F9">
        <w:rPr>
          <w:rFonts w:ascii="Times New Roman" w:hAnsi="Times New Roman" w:cs="Times New Roman"/>
        </w:rPr>
        <w:t>r zhvillimin ekonomik dhe sidomos p</w:t>
      </w:r>
      <w:r w:rsidR="00E87CAD" w:rsidRPr="00D200F9">
        <w:rPr>
          <w:rFonts w:ascii="Calibri" w:hAnsi="Calibri" w:cs="Times New Roman"/>
        </w:rPr>
        <w:t>ë</w:t>
      </w:r>
      <w:r w:rsidR="00E87CAD" w:rsidRPr="00D200F9">
        <w:rPr>
          <w:rFonts w:ascii="Times New Roman" w:hAnsi="Times New Roman" w:cs="Times New Roman"/>
        </w:rPr>
        <w:t>r sektorin e bizneseve apo NVM-ve</w:t>
      </w:r>
      <w:r w:rsidR="00274442">
        <w:rPr>
          <w:rFonts w:ascii="Times New Roman" w:hAnsi="Times New Roman" w:cs="Times New Roman"/>
        </w:rPr>
        <w:t>.</w:t>
      </w:r>
    </w:p>
    <w:p w:rsidR="006F5D20" w:rsidRPr="006F5D20" w:rsidRDefault="006F5D20" w:rsidP="00D332E0">
      <w:pPr>
        <w:autoSpaceDE w:val="0"/>
        <w:autoSpaceDN w:val="0"/>
        <w:adjustRightInd w:val="0"/>
        <w:spacing w:after="0" w:line="360" w:lineRule="auto"/>
        <w:jc w:val="both"/>
        <w:rPr>
          <w:rFonts w:ascii="Times New Roman" w:hAnsi="Times New Roman" w:cs="Times New Roman"/>
          <w:sz w:val="21"/>
          <w:szCs w:val="21"/>
        </w:rPr>
      </w:pPr>
    </w:p>
    <w:p w:rsidR="00E87CAD" w:rsidRPr="00E87CAD" w:rsidRDefault="006F5D20" w:rsidP="00D332E0">
      <w:pPr>
        <w:autoSpaceDE w:val="0"/>
        <w:autoSpaceDN w:val="0"/>
        <w:adjustRightInd w:val="0"/>
        <w:spacing w:after="0" w:line="360" w:lineRule="auto"/>
        <w:jc w:val="both"/>
        <w:rPr>
          <w:rFonts w:ascii="Times New Roman" w:hAnsi="Times New Roman" w:cs="Times New Roman"/>
          <w:b/>
        </w:rPr>
      </w:pPr>
      <w:r w:rsidRPr="00E87CAD">
        <w:rPr>
          <w:rFonts w:ascii="Times New Roman" w:hAnsi="Times New Roman" w:cs="Times New Roman"/>
          <w:b/>
        </w:rPr>
        <w:t xml:space="preserve">4.2. Themelohet dhe jetesohet fondi per projekte hulumtuese te studenteve te </w:t>
      </w:r>
      <w:r w:rsidR="00E87CAD" w:rsidRPr="00E87CAD">
        <w:rPr>
          <w:rFonts w:ascii="Times New Roman" w:hAnsi="Times New Roman" w:cs="Times New Roman"/>
          <w:b/>
        </w:rPr>
        <w:t xml:space="preserve">Kolegjit Globus </w:t>
      </w:r>
    </w:p>
    <w:p w:rsidR="00E87CAD" w:rsidRDefault="00E87CAD" w:rsidP="00274442">
      <w:pPr>
        <w:pStyle w:val="NoSpacing"/>
      </w:pPr>
    </w:p>
    <w:p w:rsidR="006F5D20" w:rsidRPr="00D200F9" w:rsidRDefault="00E87CAD" w:rsidP="00D332E0">
      <w:pPr>
        <w:autoSpaceDE w:val="0"/>
        <w:autoSpaceDN w:val="0"/>
        <w:adjustRightInd w:val="0"/>
        <w:spacing w:after="0" w:line="360" w:lineRule="auto"/>
        <w:jc w:val="both"/>
        <w:rPr>
          <w:rFonts w:ascii="Times New Roman" w:hAnsi="Times New Roman" w:cs="Times New Roman"/>
        </w:rPr>
      </w:pPr>
      <w:r w:rsidRPr="00D200F9">
        <w:rPr>
          <w:rFonts w:ascii="Times New Roman" w:hAnsi="Times New Roman" w:cs="Times New Roman"/>
          <w:b/>
        </w:rPr>
        <w:t>Kolegjit Globus</w:t>
      </w:r>
      <w:r w:rsidR="006F5D20" w:rsidRPr="00D200F9">
        <w:rPr>
          <w:rFonts w:ascii="Times New Roman" w:hAnsi="Times New Roman" w:cs="Times New Roman"/>
        </w:rPr>
        <w:t xml:space="preserve"> ndan </w:t>
      </w:r>
      <w:r w:rsidRPr="00D200F9">
        <w:rPr>
          <w:rFonts w:ascii="Calibri" w:hAnsi="Calibri" w:cs="Times New Roman"/>
        </w:rPr>
        <w:t>ç</w:t>
      </w:r>
      <w:r w:rsidR="006F5D20" w:rsidRPr="00D200F9">
        <w:rPr>
          <w:rFonts w:ascii="Times New Roman" w:hAnsi="Times New Roman" w:cs="Times New Roman"/>
        </w:rPr>
        <w:t xml:space="preserve">do vit nga </w:t>
      </w:r>
      <w:r w:rsidR="006F5D20" w:rsidRPr="00D200F9">
        <w:rPr>
          <w:rFonts w:ascii="Times New Roman" w:hAnsi="Times New Roman" w:cs="Times New Roman"/>
          <w:highlight w:val="yellow"/>
        </w:rPr>
        <w:t>1 %</w:t>
      </w:r>
      <w:r w:rsidR="006F5D20" w:rsidRPr="00D200F9">
        <w:rPr>
          <w:rFonts w:ascii="Times New Roman" w:hAnsi="Times New Roman" w:cs="Times New Roman"/>
        </w:rPr>
        <w:t xml:space="preserve"> te buxhetit per </w:t>
      </w:r>
      <w:r w:rsidRPr="00D200F9">
        <w:rPr>
          <w:rFonts w:ascii="Times New Roman" w:hAnsi="Times New Roman" w:cs="Times New Roman"/>
        </w:rPr>
        <w:t xml:space="preserve">nevoja te projekteve hulumtuese </w:t>
      </w:r>
      <w:r w:rsidR="006F5D20" w:rsidRPr="00D200F9">
        <w:rPr>
          <w:rFonts w:ascii="Times New Roman" w:hAnsi="Times New Roman" w:cs="Times New Roman"/>
        </w:rPr>
        <w:t>studentore. Mesimdhenesit dhe studentet e</w:t>
      </w:r>
      <w:r w:rsidR="00F62C2C">
        <w:rPr>
          <w:rFonts w:ascii="Times New Roman" w:hAnsi="Times New Roman" w:cs="Times New Roman"/>
        </w:rPr>
        <w:t xml:space="preserve"> Kolegjit Globus</w:t>
      </w:r>
      <w:r w:rsidRPr="00D200F9">
        <w:rPr>
          <w:rFonts w:ascii="Times New Roman" w:hAnsi="Times New Roman" w:cs="Times New Roman"/>
        </w:rPr>
        <w:t xml:space="preserve"> konkurrojne bashkerisht per </w:t>
      </w:r>
      <w:r w:rsidR="006F5D20" w:rsidRPr="00D200F9">
        <w:rPr>
          <w:rFonts w:ascii="Times New Roman" w:hAnsi="Times New Roman" w:cs="Times New Roman"/>
        </w:rPr>
        <w:t xml:space="preserve">mjetet e ketij fondi. Fondi sherben para se gjithash per mbulimin e </w:t>
      </w:r>
      <w:r w:rsidRPr="00D200F9">
        <w:rPr>
          <w:rFonts w:ascii="Times New Roman" w:hAnsi="Times New Roman" w:cs="Times New Roman"/>
        </w:rPr>
        <w:t xml:space="preserve">nje pjese te </w:t>
      </w:r>
      <w:r w:rsidR="006F5D20" w:rsidRPr="00D200F9">
        <w:rPr>
          <w:rFonts w:ascii="Times New Roman" w:hAnsi="Times New Roman" w:cs="Times New Roman"/>
        </w:rPr>
        <w:t xml:space="preserve">shpenzimeve te projekteve hulumtuese per punimin e temave te </w:t>
      </w:r>
      <w:r w:rsidRPr="00D200F9">
        <w:rPr>
          <w:rFonts w:ascii="Times New Roman" w:hAnsi="Times New Roman" w:cs="Times New Roman"/>
        </w:rPr>
        <w:t>diplomes (ba</w:t>
      </w:r>
      <w:r w:rsidRPr="00D200F9">
        <w:rPr>
          <w:rFonts w:ascii="Calibri" w:hAnsi="Calibri" w:cs="Times New Roman"/>
        </w:rPr>
        <w:t>ch</w:t>
      </w:r>
      <w:r w:rsidR="006F5D20" w:rsidRPr="00D200F9">
        <w:rPr>
          <w:rFonts w:ascii="Times New Roman" w:hAnsi="Times New Roman" w:cs="Times New Roman"/>
        </w:rPr>
        <w:t>ellor dhe master).</w:t>
      </w:r>
    </w:p>
    <w:p w:rsidR="00E87CAD" w:rsidRDefault="00E87CAD" w:rsidP="00D332E0">
      <w:pPr>
        <w:autoSpaceDE w:val="0"/>
        <w:autoSpaceDN w:val="0"/>
        <w:adjustRightInd w:val="0"/>
        <w:spacing w:after="0" w:line="360" w:lineRule="auto"/>
        <w:jc w:val="both"/>
        <w:rPr>
          <w:rFonts w:ascii="Times New Roman" w:hAnsi="Times New Roman" w:cs="Times New Roman"/>
        </w:rPr>
      </w:pPr>
    </w:p>
    <w:p w:rsidR="00E52821" w:rsidRDefault="00E52821" w:rsidP="00D332E0">
      <w:pPr>
        <w:autoSpaceDE w:val="0"/>
        <w:autoSpaceDN w:val="0"/>
        <w:adjustRightInd w:val="0"/>
        <w:spacing w:after="0" w:line="360" w:lineRule="auto"/>
        <w:jc w:val="both"/>
        <w:rPr>
          <w:rFonts w:ascii="Times New Roman" w:hAnsi="Times New Roman" w:cs="Times New Roman"/>
        </w:rPr>
      </w:pPr>
    </w:p>
    <w:p w:rsidR="00E52821" w:rsidRDefault="00E52821" w:rsidP="00D332E0">
      <w:pPr>
        <w:autoSpaceDE w:val="0"/>
        <w:autoSpaceDN w:val="0"/>
        <w:adjustRightInd w:val="0"/>
        <w:spacing w:after="0" w:line="360" w:lineRule="auto"/>
        <w:jc w:val="both"/>
        <w:rPr>
          <w:rFonts w:ascii="Times New Roman" w:hAnsi="Times New Roman" w:cs="Times New Roman"/>
        </w:rPr>
      </w:pPr>
    </w:p>
    <w:p w:rsidR="00E52821" w:rsidRDefault="00E52821" w:rsidP="00D332E0">
      <w:pPr>
        <w:autoSpaceDE w:val="0"/>
        <w:autoSpaceDN w:val="0"/>
        <w:adjustRightInd w:val="0"/>
        <w:spacing w:after="0" w:line="360" w:lineRule="auto"/>
        <w:jc w:val="both"/>
        <w:rPr>
          <w:rFonts w:ascii="Times New Roman" w:hAnsi="Times New Roman" w:cs="Times New Roman"/>
        </w:rPr>
      </w:pPr>
    </w:p>
    <w:p w:rsidR="00E52821" w:rsidRDefault="00E52821" w:rsidP="00D332E0">
      <w:pPr>
        <w:autoSpaceDE w:val="0"/>
        <w:autoSpaceDN w:val="0"/>
        <w:adjustRightInd w:val="0"/>
        <w:spacing w:after="0" w:line="360" w:lineRule="auto"/>
        <w:jc w:val="both"/>
        <w:rPr>
          <w:rFonts w:ascii="Times New Roman" w:hAnsi="Times New Roman" w:cs="Times New Roman"/>
        </w:rPr>
      </w:pPr>
    </w:p>
    <w:p w:rsidR="006F5D20" w:rsidRPr="00B9736E" w:rsidRDefault="006F5D20" w:rsidP="00D332E0">
      <w:pPr>
        <w:autoSpaceDE w:val="0"/>
        <w:autoSpaceDN w:val="0"/>
        <w:adjustRightInd w:val="0"/>
        <w:spacing w:after="0" w:line="360" w:lineRule="auto"/>
        <w:jc w:val="both"/>
        <w:rPr>
          <w:rFonts w:ascii="Times New Roman" w:hAnsi="Times New Roman" w:cs="Times New Roman"/>
          <w:b/>
        </w:rPr>
      </w:pPr>
      <w:r w:rsidRPr="00B9736E">
        <w:rPr>
          <w:rFonts w:ascii="Times New Roman" w:hAnsi="Times New Roman" w:cs="Times New Roman"/>
          <w:b/>
        </w:rPr>
        <w:t xml:space="preserve">4.4. </w:t>
      </w:r>
      <w:r w:rsidR="00E52821">
        <w:rPr>
          <w:rFonts w:ascii="Times New Roman" w:hAnsi="Times New Roman" w:cs="Times New Roman"/>
          <w:b/>
        </w:rPr>
        <w:t>Rritja e fondit</w:t>
      </w:r>
      <w:r w:rsidRPr="00B9736E">
        <w:rPr>
          <w:rFonts w:ascii="Times New Roman" w:hAnsi="Times New Roman" w:cs="Times New Roman"/>
          <w:b/>
        </w:rPr>
        <w:t xml:space="preserve"> per pjesemarrje ne konferenca dhe publikimin e artikujve ne vend</w:t>
      </w:r>
    </w:p>
    <w:p w:rsidR="006F5D20" w:rsidRPr="00B9736E" w:rsidRDefault="006F5D20" w:rsidP="00D332E0">
      <w:pPr>
        <w:autoSpaceDE w:val="0"/>
        <w:autoSpaceDN w:val="0"/>
        <w:adjustRightInd w:val="0"/>
        <w:spacing w:after="0" w:line="360" w:lineRule="auto"/>
        <w:jc w:val="both"/>
        <w:rPr>
          <w:rFonts w:ascii="Times New Roman" w:hAnsi="Times New Roman" w:cs="Times New Roman"/>
          <w:b/>
        </w:rPr>
      </w:pPr>
      <w:r w:rsidRPr="00B9736E">
        <w:rPr>
          <w:rFonts w:ascii="Times New Roman" w:hAnsi="Times New Roman" w:cs="Times New Roman"/>
          <w:b/>
        </w:rPr>
        <w:t>dhe jashte.</w:t>
      </w:r>
    </w:p>
    <w:p w:rsidR="00B9736E" w:rsidRDefault="00B9736E" w:rsidP="00D332E0">
      <w:pPr>
        <w:autoSpaceDE w:val="0"/>
        <w:autoSpaceDN w:val="0"/>
        <w:adjustRightInd w:val="0"/>
        <w:spacing w:after="0" w:line="360" w:lineRule="auto"/>
        <w:jc w:val="both"/>
        <w:rPr>
          <w:rFonts w:ascii="Times New Roman" w:hAnsi="Times New Roman" w:cs="Times New Roman"/>
          <w:b/>
        </w:rPr>
      </w:pPr>
    </w:p>
    <w:p w:rsidR="006F5D20" w:rsidRPr="00D200F9" w:rsidRDefault="00B9736E" w:rsidP="00D332E0">
      <w:pPr>
        <w:autoSpaceDE w:val="0"/>
        <w:autoSpaceDN w:val="0"/>
        <w:adjustRightInd w:val="0"/>
        <w:spacing w:after="0" w:line="360" w:lineRule="auto"/>
        <w:jc w:val="both"/>
        <w:rPr>
          <w:rFonts w:ascii="Times New Roman" w:hAnsi="Times New Roman" w:cs="Times New Roman"/>
        </w:rPr>
      </w:pPr>
      <w:r w:rsidRPr="00E52821">
        <w:rPr>
          <w:rFonts w:ascii="Times New Roman" w:hAnsi="Times New Roman" w:cs="Times New Roman"/>
          <w:b/>
          <w:highlight w:val="yellow"/>
        </w:rPr>
        <w:t>Kolegjit Globus</w:t>
      </w:r>
      <w:r w:rsidR="006F5D20" w:rsidRPr="00E52821">
        <w:rPr>
          <w:rFonts w:ascii="Times New Roman" w:hAnsi="Times New Roman" w:cs="Times New Roman"/>
          <w:highlight w:val="yellow"/>
        </w:rPr>
        <w:t xml:space="preserve"> mban konkurs te hapur per pjesemarrje ne konferenca dhe per publikim te</w:t>
      </w:r>
      <w:r w:rsidRPr="00E52821">
        <w:rPr>
          <w:rFonts w:ascii="Times New Roman" w:hAnsi="Times New Roman" w:cs="Times New Roman"/>
          <w:highlight w:val="yellow"/>
        </w:rPr>
        <w:t xml:space="preserve"> </w:t>
      </w:r>
      <w:r w:rsidR="006F5D20" w:rsidRPr="00E52821">
        <w:rPr>
          <w:rFonts w:ascii="Times New Roman" w:hAnsi="Times New Roman" w:cs="Times New Roman"/>
          <w:highlight w:val="yellow"/>
        </w:rPr>
        <w:t>artikujve ne revista shkencore ne zbatim te rregullores perkatese. Kerkesat</w:t>
      </w:r>
      <w:r w:rsidRPr="00E52821">
        <w:rPr>
          <w:rFonts w:ascii="Times New Roman" w:hAnsi="Times New Roman" w:cs="Times New Roman"/>
          <w:highlight w:val="yellow"/>
        </w:rPr>
        <w:t xml:space="preserve"> </w:t>
      </w:r>
      <w:r w:rsidR="006F5D20" w:rsidRPr="00E52821">
        <w:rPr>
          <w:rFonts w:ascii="Times New Roman" w:hAnsi="Times New Roman" w:cs="Times New Roman"/>
          <w:highlight w:val="yellow"/>
        </w:rPr>
        <w:t xml:space="preserve">shqyrtohen dhe miratohen </w:t>
      </w:r>
      <w:r w:rsidRPr="00E52821">
        <w:rPr>
          <w:rFonts w:ascii="Times New Roman" w:hAnsi="Times New Roman" w:cs="Times New Roman"/>
          <w:highlight w:val="yellow"/>
        </w:rPr>
        <w:t>nga rektori</w:t>
      </w:r>
      <w:r w:rsidR="006F5D20" w:rsidRPr="00E52821">
        <w:rPr>
          <w:rFonts w:ascii="Times New Roman" w:hAnsi="Times New Roman" w:cs="Times New Roman"/>
          <w:highlight w:val="yellow"/>
        </w:rPr>
        <w:t xml:space="preserve"> </w:t>
      </w:r>
      <w:r w:rsidR="006F5D20" w:rsidRPr="00E52821">
        <w:rPr>
          <w:rFonts w:ascii="Times New Roman" w:hAnsi="Times New Roman" w:cs="Times New Roman"/>
          <w:highlight w:val="yellow"/>
        </w:rPr>
        <w:lastRenderedPageBreak/>
        <w:t xml:space="preserve">ne menyre </w:t>
      </w:r>
      <w:r w:rsidRPr="00E52821">
        <w:rPr>
          <w:rFonts w:ascii="Times New Roman" w:hAnsi="Times New Roman" w:cs="Times New Roman"/>
          <w:highlight w:val="yellow"/>
        </w:rPr>
        <w:t>periodike (</w:t>
      </w:r>
      <w:r w:rsidRPr="00E52821">
        <w:rPr>
          <w:rFonts w:ascii="Calibri" w:hAnsi="Calibri" w:cs="Times New Roman"/>
          <w:highlight w:val="yellow"/>
        </w:rPr>
        <w:t>ç</w:t>
      </w:r>
      <w:r w:rsidR="006F5D20" w:rsidRPr="00E52821">
        <w:rPr>
          <w:rFonts w:ascii="Times New Roman" w:hAnsi="Times New Roman" w:cs="Times New Roman"/>
          <w:highlight w:val="yellow"/>
        </w:rPr>
        <w:t>do dy muaj).</w:t>
      </w:r>
      <w:r w:rsidRPr="00E52821">
        <w:rPr>
          <w:rFonts w:ascii="Times New Roman" w:hAnsi="Times New Roman" w:cs="Times New Roman"/>
          <w:highlight w:val="yellow"/>
        </w:rPr>
        <w:t xml:space="preserve"> Rektori</w:t>
      </w:r>
      <w:r w:rsidR="006F5D20" w:rsidRPr="00E52821">
        <w:rPr>
          <w:rFonts w:ascii="Times New Roman" w:hAnsi="Times New Roman" w:cs="Times New Roman"/>
          <w:highlight w:val="yellow"/>
        </w:rPr>
        <w:t xml:space="preserve"> perkrahe pjesemarrjen vetem ne ato konferenca dhe revista me vlera te</w:t>
      </w:r>
      <w:r w:rsidRPr="00E52821">
        <w:rPr>
          <w:rFonts w:ascii="Times New Roman" w:hAnsi="Times New Roman" w:cs="Times New Roman"/>
          <w:highlight w:val="yellow"/>
        </w:rPr>
        <w:t xml:space="preserve"> </w:t>
      </w:r>
      <w:r w:rsidR="006F5D20" w:rsidRPr="00E52821">
        <w:rPr>
          <w:rFonts w:ascii="Times New Roman" w:hAnsi="Times New Roman" w:cs="Times New Roman"/>
          <w:highlight w:val="yellow"/>
        </w:rPr>
        <w:t>deshmuara shkencore.</w:t>
      </w:r>
    </w:p>
    <w:p w:rsidR="00B9736E" w:rsidRDefault="00B9736E" w:rsidP="00D332E0">
      <w:pPr>
        <w:autoSpaceDE w:val="0"/>
        <w:autoSpaceDN w:val="0"/>
        <w:adjustRightInd w:val="0"/>
        <w:spacing w:after="0" w:line="360" w:lineRule="auto"/>
        <w:jc w:val="both"/>
        <w:rPr>
          <w:rFonts w:ascii="Times New Roman" w:hAnsi="Times New Roman" w:cs="Times New Roman"/>
        </w:rPr>
      </w:pPr>
    </w:p>
    <w:p w:rsidR="006F5D20" w:rsidRPr="00B9736E" w:rsidRDefault="00B9736E" w:rsidP="00D332E0">
      <w:pPr>
        <w:autoSpaceDE w:val="0"/>
        <w:autoSpaceDN w:val="0"/>
        <w:adjustRightInd w:val="0"/>
        <w:spacing w:after="0" w:line="360" w:lineRule="auto"/>
        <w:jc w:val="both"/>
        <w:rPr>
          <w:rFonts w:ascii="Times New Roman" w:hAnsi="Times New Roman" w:cs="Times New Roman"/>
          <w:b/>
        </w:rPr>
      </w:pPr>
      <w:r w:rsidRPr="00B9736E">
        <w:rPr>
          <w:rFonts w:ascii="Times New Roman" w:hAnsi="Times New Roman" w:cs="Times New Roman"/>
          <w:b/>
        </w:rPr>
        <w:t xml:space="preserve">4.5 </w:t>
      </w:r>
      <w:r w:rsidR="006F5D20" w:rsidRPr="00B9736E">
        <w:rPr>
          <w:rFonts w:ascii="Times New Roman" w:hAnsi="Times New Roman" w:cs="Times New Roman"/>
          <w:b/>
        </w:rPr>
        <w:t>Ndertohen kapacitetet per aplikim ne thirrje vendore dhe nderkombetare per projekte</w:t>
      </w:r>
    </w:p>
    <w:p w:rsidR="006F5D20" w:rsidRPr="00B9736E" w:rsidRDefault="00B9736E" w:rsidP="00D332E0">
      <w:pPr>
        <w:autoSpaceDE w:val="0"/>
        <w:autoSpaceDN w:val="0"/>
        <w:adjustRightInd w:val="0"/>
        <w:spacing w:after="0" w:line="360" w:lineRule="auto"/>
        <w:jc w:val="both"/>
        <w:rPr>
          <w:rFonts w:ascii="Times New Roman" w:hAnsi="Times New Roman" w:cs="Times New Roman"/>
          <w:b/>
        </w:rPr>
      </w:pPr>
      <w:r>
        <w:rPr>
          <w:rFonts w:ascii="Times New Roman" w:hAnsi="Times New Roman" w:cs="Times New Roman"/>
          <w:b/>
        </w:rPr>
        <w:t>hulumtuese</w:t>
      </w:r>
    </w:p>
    <w:p w:rsidR="00B9736E" w:rsidRDefault="00B9736E" w:rsidP="00D332E0">
      <w:pPr>
        <w:autoSpaceDE w:val="0"/>
        <w:autoSpaceDN w:val="0"/>
        <w:adjustRightInd w:val="0"/>
        <w:spacing w:after="0" w:line="360" w:lineRule="auto"/>
        <w:jc w:val="both"/>
        <w:rPr>
          <w:rFonts w:ascii="Times New Roman" w:hAnsi="Times New Roman" w:cs="Times New Roman"/>
          <w:b/>
        </w:rPr>
      </w:pPr>
    </w:p>
    <w:p w:rsidR="006F5D20" w:rsidRPr="00D200F9" w:rsidRDefault="00B9736E" w:rsidP="00D332E0">
      <w:pPr>
        <w:autoSpaceDE w:val="0"/>
        <w:autoSpaceDN w:val="0"/>
        <w:adjustRightInd w:val="0"/>
        <w:spacing w:after="0" w:line="360" w:lineRule="auto"/>
        <w:jc w:val="both"/>
        <w:rPr>
          <w:rFonts w:ascii="Times New Roman" w:hAnsi="Times New Roman" w:cs="Times New Roman"/>
        </w:rPr>
      </w:pPr>
      <w:r w:rsidRPr="00D200F9">
        <w:rPr>
          <w:rFonts w:ascii="Times New Roman" w:hAnsi="Times New Roman" w:cs="Times New Roman"/>
          <w:b/>
        </w:rPr>
        <w:t>Kolegji Globus</w:t>
      </w:r>
      <w:r w:rsidR="006F5D20" w:rsidRPr="00D200F9">
        <w:rPr>
          <w:rFonts w:ascii="Times New Roman" w:hAnsi="Times New Roman" w:cs="Times New Roman"/>
        </w:rPr>
        <w:t xml:space="preserve"> do te organizoje program aftesimi per hartimin e projekteve hulumtuese ne</w:t>
      </w:r>
      <w:r w:rsidRPr="00D200F9">
        <w:rPr>
          <w:rFonts w:ascii="Times New Roman" w:hAnsi="Times New Roman" w:cs="Times New Roman"/>
        </w:rPr>
        <w:t xml:space="preserve"> </w:t>
      </w:r>
      <w:r w:rsidR="006F5D20" w:rsidRPr="00D200F9">
        <w:rPr>
          <w:rFonts w:ascii="Times New Roman" w:hAnsi="Times New Roman" w:cs="Times New Roman"/>
        </w:rPr>
        <w:t>pergjithesi, dhe per hartimin e projekt-propozimeve per fonde nderkombetare te kerkimit</w:t>
      </w:r>
      <w:r w:rsidRPr="00D200F9">
        <w:rPr>
          <w:rFonts w:ascii="Times New Roman" w:hAnsi="Times New Roman" w:cs="Times New Roman"/>
        </w:rPr>
        <w:t xml:space="preserve"> shkencor. </w:t>
      </w:r>
      <w:r w:rsidR="006F5D20" w:rsidRPr="00D200F9">
        <w:rPr>
          <w:rFonts w:ascii="Times New Roman" w:hAnsi="Times New Roman" w:cs="Times New Roman"/>
        </w:rPr>
        <w:t xml:space="preserve">Keto trajnime organizohen si nga ekspertet e </w:t>
      </w:r>
      <w:r w:rsidRPr="00D200F9">
        <w:rPr>
          <w:rFonts w:ascii="Times New Roman" w:hAnsi="Times New Roman" w:cs="Times New Roman"/>
          <w:b/>
        </w:rPr>
        <w:t>Kolegjit Globus</w:t>
      </w:r>
      <w:r w:rsidR="006F5D20" w:rsidRPr="00D200F9">
        <w:rPr>
          <w:rFonts w:ascii="Times New Roman" w:hAnsi="Times New Roman" w:cs="Times New Roman"/>
        </w:rPr>
        <w:t xml:space="preserve"> ashtu</w:t>
      </w:r>
      <w:r w:rsidRPr="00D200F9">
        <w:rPr>
          <w:rFonts w:ascii="Times New Roman" w:hAnsi="Times New Roman" w:cs="Times New Roman"/>
        </w:rPr>
        <w:t xml:space="preserve"> </w:t>
      </w:r>
      <w:r w:rsidR="006F5D20" w:rsidRPr="00D200F9">
        <w:rPr>
          <w:rFonts w:ascii="Times New Roman" w:hAnsi="Times New Roman" w:cs="Times New Roman"/>
        </w:rPr>
        <w:t>edhe nga eksperte te jashtem, me organizim te MASHT ose te Komisionit Evropian.</w:t>
      </w:r>
    </w:p>
    <w:p w:rsidR="00B9736E" w:rsidRDefault="00B9736E" w:rsidP="00D332E0">
      <w:pPr>
        <w:autoSpaceDE w:val="0"/>
        <w:autoSpaceDN w:val="0"/>
        <w:adjustRightInd w:val="0"/>
        <w:spacing w:after="0" w:line="360" w:lineRule="auto"/>
        <w:jc w:val="both"/>
        <w:rPr>
          <w:rFonts w:ascii="Times New Roman" w:hAnsi="Times New Roman" w:cs="Times New Roman"/>
        </w:rPr>
      </w:pPr>
    </w:p>
    <w:p w:rsidR="006F5D20" w:rsidRPr="00B9736E" w:rsidRDefault="00B9736E" w:rsidP="00D332E0">
      <w:pPr>
        <w:autoSpaceDE w:val="0"/>
        <w:autoSpaceDN w:val="0"/>
        <w:adjustRightInd w:val="0"/>
        <w:spacing w:after="0" w:line="360" w:lineRule="auto"/>
        <w:jc w:val="both"/>
        <w:rPr>
          <w:rFonts w:ascii="Times New Roman" w:hAnsi="Times New Roman" w:cs="Times New Roman"/>
          <w:b/>
        </w:rPr>
      </w:pPr>
      <w:r w:rsidRPr="00B9736E">
        <w:rPr>
          <w:rFonts w:ascii="Times New Roman" w:hAnsi="Times New Roman" w:cs="Times New Roman"/>
          <w:b/>
        </w:rPr>
        <w:t>4.6</w:t>
      </w:r>
      <w:r w:rsidR="006F5D20" w:rsidRPr="00B9736E">
        <w:rPr>
          <w:rFonts w:ascii="Times New Roman" w:hAnsi="Times New Roman" w:cs="Times New Roman"/>
          <w:b/>
        </w:rPr>
        <w:t xml:space="preserve">. Forcohet dhe perkrahet </w:t>
      </w:r>
      <w:r w:rsidRPr="00B9736E">
        <w:rPr>
          <w:rFonts w:ascii="Times New Roman" w:hAnsi="Times New Roman" w:cs="Times New Roman"/>
          <w:b/>
        </w:rPr>
        <w:t>revista</w:t>
      </w:r>
      <w:r w:rsidR="006F5D20" w:rsidRPr="00B9736E">
        <w:rPr>
          <w:rFonts w:ascii="Times New Roman" w:hAnsi="Times New Roman" w:cs="Times New Roman"/>
          <w:b/>
        </w:rPr>
        <w:t xml:space="preserve"> e </w:t>
      </w:r>
      <w:r w:rsidRPr="00B9736E">
        <w:rPr>
          <w:rFonts w:ascii="Times New Roman" w:hAnsi="Times New Roman" w:cs="Times New Roman"/>
          <w:b/>
        </w:rPr>
        <w:t>nd</w:t>
      </w:r>
      <w:r w:rsidRPr="00B9736E">
        <w:rPr>
          <w:rFonts w:ascii="Calibri" w:hAnsi="Calibri" w:cs="Times New Roman"/>
          <w:b/>
        </w:rPr>
        <w:t xml:space="preserve">ërkombëtare e Kolegjit Globus </w:t>
      </w:r>
      <w:r w:rsidR="00C551F9" w:rsidRPr="00C551F9">
        <w:rPr>
          <w:rFonts w:ascii="Calibri" w:hAnsi="Calibri" w:cs="Times New Roman"/>
          <w:b/>
          <w:highlight w:val="yellow"/>
        </w:rPr>
        <w:t>IJBME</w:t>
      </w:r>
    </w:p>
    <w:p w:rsidR="00D200F9" w:rsidRDefault="00D200F9" w:rsidP="00D332E0">
      <w:pPr>
        <w:autoSpaceDE w:val="0"/>
        <w:autoSpaceDN w:val="0"/>
        <w:adjustRightInd w:val="0"/>
        <w:spacing w:after="0" w:line="360" w:lineRule="auto"/>
        <w:jc w:val="both"/>
        <w:rPr>
          <w:rFonts w:ascii="Times New Roman" w:hAnsi="Times New Roman" w:cs="Times New Roman"/>
          <w:b/>
        </w:rPr>
      </w:pPr>
    </w:p>
    <w:p w:rsidR="006F5D20" w:rsidRPr="00D200F9" w:rsidRDefault="00B9736E" w:rsidP="00D332E0">
      <w:pPr>
        <w:autoSpaceDE w:val="0"/>
        <w:autoSpaceDN w:val="0"/>
        <w:adjustRightInd w:val="0"/>
        <w:spacing w:after="0" w:line="360" w:lineRule="auto"/>
        <w:jc w:val="both"/>
        <w:rPr>
          <w:rFonts w:ascii="Times New Roman" w:hAnsi="Times New Roman" w:cs="Times New Roman"/>
        </w:rPr>
      </w:pPr>
      <w:r w:rsidRPr="00E52821">
        <w:rPr>
          <w:rFonts w:ascii="Times New Roman" w:hAnsi="Times New Roman" w:cs="Times New Roman"/>
          <w:b/>
          <w:highlight w:val="yellow"/>
        </w:rPr>
        <w:t>Kolegji Globus</w:t>
      </w:r>
      <w:r w:rsidRPr="00E52821">
        <w:rPr>
          <w:rFonts w:ascii="Times New Roman" w:hAnsi="Times New Roman" w:cs="Times New Roman"/>
          <w:highlight w:val="yellow"/>
        </w:rPr>
        <w:t xml:space="preserve"> </w:t>
      </w:r>
      <w:r w:rsidR="006F5D20" w:rsidRPr="00E52821">
        <w:rPr>
          <w:rFonts w:ascii="Times New Roman" w:hAnsi="Times New Roman" w:cs="Times New Roman"/>
          <w:highlight w:val="yellow"/>
        </w:rPr>
        <w:t>do te rishikoje perberjen e Keshillit Redaktues te revistes dhe do te forcoje</w:t>
      </w:r>
      <w:r w:rsidR="00C551F9" w:rsidRPr="00E52821">
        <w:rPr>
          <w:rFonts w:ascii="Times New Roman" w:hAnsi="Times New Roman" w:cs="Times New Roman"/>
          <w:highlight w:val="yellow"/>
        </w:rPr>
        <w:t xml:space="preserve"> </w:t>
      </w:r>
      <w:r w:rsidR="006F5D20" w:rsidRPr="00E52821">
        <w:rPr>
          <w:rFonts w:ascii="Times New Roman" w:hAnsi="Times New Roman" w:cs="Times New Roman"/>
          <w:highlight w:val="yellow"/>
        </w:rPr>
        <w:t xml:space="preserve">sekretariatin e revistes. </w:t>
      </w:r>
      <w:r w:rsidRPr="00E52821">
        <w:rPr>
          <w:rFonts w:ascii="Times New Roman" w:hAnsi="Times New Roman" w:cs="Times New Roman"/>
          <w:b/>
          <w:highlight w:val="yellow"/>
        </w:rPr>
        <w:t>Kolegji Globus</w:t>
      </w:r>
      <w:r w:rsidR="006F5D20" w:rsidRPr="00E52821">
        <w:rPr>
          <w:rFonts w:ascii="Times New Roman" w:hAnsi="Times New Roman" w:cs="Times New Roman"/>
          <w:highlight w:val="yellow"/>
        </w:rPr>
        <w:t xml:space="preserve"> do te filloje botimin e versionit online te revistes</w:t>
      </w:r>
      <w:r w:rsidR="00C551F9" w:rsidRPr="00E52821">
        <w:rPr>
          <w:rFonts w:ascii="Times New Roman" w:hAnsi="Times New Roman" w:cs="Times New Roman"/>
          <w:highlight w:val="yellow"/>
        </w:rPr>
        <w:t xml:space="preserve"> deri ne fund te vitit 2021</w:t>
      </w:r>
      <w:r w:rsidR="006F5D20" w:rsidRPr="00E52821">
        <w:rPr>
          <w:rFonts w:ascii="Times New Roman" w:hAnsi="Times New Roman" w:cs="Times New Roman"/>
          <w:highlight w:val="yellow"/>
        </w:rPr>
        <w:t xml:space="preserve">. Te gjitha punimet e publikuara ne </w:t>
      </w:r>
      <w:r w:rsidR="00C551F9" w:rsidRPr="00E52821">
        <w:rPr>
          <w:rFonts w:ascii="Calibri" w:hAnsi="Calibri" w:cs="Times New Roman"/>
          <w:b/>
          <w:highlight w:val="yellow"/>
        </w:rPr>
        <w:t xml:space="preserve">IJBME </w:t>
      </w:r>
      <w:r w:rsidR="006F5D20" w:rsidRPr="00E52821">
        <w:rPr>
          <w:rFonts w:ascii="Times New Roman" w:hAnsi="Times New Roman" w:cs="Times New Roman"/>
          <w:highlight w:val="yellow"/>
        </w:rPr>
        <w:t xml:space="preserve">jane te lexuara nga se paku dy recensente te pavarur. Redaksia e </w:t>
      </w:r>
      <w:r w:rsidR="00C551F9" w:rsidRPr="00E52821">
        <w:rPr>
          <w:rFonts w:ascii="Calibri" w:hAnsi="Calibri" w:cs="Times New Roman"/>
          <w:b/>
          <w:highlight w:val="yellow"/>
        </w:rPr>
        <w:t>IJBME</w:t>
      </w:r>
      <w:r w:rsidR="00C551F9" w:rsidRPr="00E52821">
        <w:rPr>
          <w:rFonts w:ascii="Times New Roman" w:hAnsi="Times New Roman" w:cs="Times New Roman"/>
          <w:highlight w:val="yellow"/>
        </w:rPr>
        <w:t xml:space="preserve"> </w:t>
      </w:r>
      <w:r w:rsidR="006F5D20" w:rsidRPr="00E52821">
        <w:rPr>
          <w:rFonts w:ascii="Times New Roman" w:hAnsi="Times New Roman" w:cs="Times New Roman"/>
          <w:highlight w:val="yellow"/>
        </w:rPr>
        <w:t>do te</w:t>
      </w:r>
      <w:r w:rsidR="00C551F9" w:rsidRPr="00E52821">
        <w:rPr>
          <w:rFonts w:ascii="Times New Roman" w:hAnsi="Times New Roman" w:cs="Times New Roman"/>
          <w:highlight w:val="yellow"/>
        </w:rPr>
        <w:t xml:space="preserve"> </w:t>
      </w:r>
      <w:r w:rsidR="006F5D20" w:rsidRPr="00E52821">
        <w:rPr>
          <w:rFonts w:ascii="Times New Roman" w:hAnsi="Times New Roman" w:cs="Times New Roman"/>
          <w:highlight w:val="yellow"/>
        </w:rPr>
        <w:t>vazhdoje te botoje edhe numra tematik, ne percjellje te konferencave te</w:t>
      </w:r>
      <w:r w:rsidR="00C551F9" w:rsidRPr="00E52821">
        <w:rPr>
          <w:rFonts w:ascii="Times New Roman" w:hAnsi="Times New Roman" w:cs="Times New Roman"/>
          <w:highlight w:val="yellow"/>
        </w:rPr>
        <w:t xml:space="preserve"> </w:t>
      </w:r>
      <w:r w:rsidR="006F5D20" w:rsidRPr="00E52821">
        <w:rPr>
          <w:rFonts w:ascii="Times New Roman" w:hAnsi="Times New Roman" w:cs="Times New Roman"/>
          <w:highlight w:val="yellow"/>
        </w:rPr>
        <w:t xml:space="preserve">organizuara nga </w:t>
      </w:r>
      <w:r w:rsidR="00C551F9" w:rsidRPr="00E52821">
        <w:rPr>
          <w:rFonts w:ascii="Times New Roman" w:hAnsi="Times New Roman" w:cs="Times New Roman"/>
          <w:highlight w:val="yellow"/>
        </w:rPr>
        <w:t>Kolegji Globus.</w:t>
      </w:r>
    </w:p>
    <w:p w:rsidR="00C551F9" w:rsidRDefault="00C551F9" w:rsidP="00D332E0">
      <w:pPr>
        <w:autoSpaceDE w:val="0"/>
        <w:autoSpaceDN w:val="0"/>
        <w:adjustRightInd w:val="0"/>
        <w:spacing w:after="0" w:line="360" w:lineRule="auto"/>
        <w:jc w:val="both"/>
        <w:rPr>
          <w:rFonts w:ascii="Times New Roman" w:hAnsi="Times New Roman" w:cs="Times New Roman"/>
        </w:rPr>
      </w:pPr>
    </w:p>
    <w:p w:rsidR="006F5D20" w:rsidRPr="00D200F9" w:rsidRDefault="006F5D20" w:rsidP="00D332E0">
      <w:pPr>
        <w:pStyle w:val="ListParagraph"/>
        <w:numPr>
          <w:ilvl w:val="1"/>
          <w:numId w:val="62"/>
        </w:numPr>
        <w:autoSpaceDE w:val="0"/>
        <w:autoSpaceDN w:val="0"/>
        <w:adjustRightInd w:val="0"/>
        <w:spacing w:after="0" w:line="360" w:lineRule="auto"/>
        <w:jc w:val="both"/>
        <w:rPr>
          <w:rFonts w:ascii="Times New Roman" w:hAnsi="Times New Roman" w:cs="Times New Roman"/>
          <w:b/>
        </w:rPr>
      </w:pPr>
      <w:r w:rsidRPr="00D200F9">
        <w:rPr>
          <w:rFonts w:ascii="Times New Roman" w:hAnsi="Times New Roman" w:cs="Times New Roman"/>
          <w:b/>
        </w:rPr>
        <w:t>Ndahen fonde per organizimin e konferencave shkencore nderkombetare.</w:t>
      </w:r>
    </w:p>
    <w:p w:rsidR="00D200F9" w:rsidRDefault="00D200F9" w:rsidP="00D332E0">
      <w:pPr>
        <w:autoSpaceDE w:val="0"/>
        <w:autoSpaceDN w:val="0"/>
        <w:adjustRightInd w:val="0"/>
        <w:spacing w:after="0" w:line="360" w:lineRule="auto"/>
        <w:jc w:val="both"/>
        <w:rPr>
          <w:rFonts w:ascii="Times New Roman" w:hAnsi="Times New Roman" w:cs="Times New Roman"/>
          <w:b/>
        </w:rPr>
      </w:pPr>
    </w:p>
    <w:p w:rsidR="006F5D20" w:rsidRPr="00D200F9" w:rsidRDefault="00C551F9" w:rsidP="00D332E0">
      <w:pPr>
        <w:autoSpaceDE w:val="0"/>
        <w:autoSpaceDN w:val="0"/>
        <w:adjustRightInd w:val="0"/>
        <w:spacing w:after="0" w:line="360" w:lineRule="auto"/>
        <w:jc w:val="both"/>
        <w:rPr>
          <w:rFonts w:ascii="Times New Roman" w:hAnsi="Times New Roman" w:cs="Times New Roman"/>
        </w:rPr>
      </w:pPr>
      <w:r w:rsidRPr="00D200F9">
        <w:rPr>
          <w:rFonts w:ascii="Times New Roman" w:hAnsi="Times New Roman" w:cs="Times New Roman"/>
          <w:b/>
        </w:rPr>
        <w:t>Kolegji Globus</w:t>
      </w:r>
      <w:r w:rsidR="006F5D20" w:rsidRPr="00D200F9">
        <w:rPr>
          <w:rFonts w:ascii="Times New Roman" w:hAnsi="Times New Roman" w:cs="Times New Roman"/>
        </w:rPr>
        <w:t xml:space="preserve"> do te vazhdoje te organizoje konferenca shkencore me karakter rajonal dhe</w:t>
      </w:r>
      <w:r w:rsidR="00D200F9">
        <w:rPr>
          <w:rFonts w:ascii="Times New Roman" w:hAnsi="Times New Roman" w:cs="Times New Roman"/>
        </w:rPr>
        <w:t xml:space="preserve"> </w:t>
      </w:r>
      <w:r w:rsidRPr="00D200F9">
        <w:rPr>
          <w:rFonts w:ascii="Times New Roman" w:hAnsi="Times New Roman" w:cs="Times New Roman"/>
        </w:rPr>
        <w:t>nderkombetar. Rektori</w:t>
      </w:r>
      <w:r w:rsidR="006F5D20" w:rsidRPr="00D200F9">
        <w:rPr>
          <w:rFonts w:ascii="Times New Roman" w:hAnsi="Times New Roman" w:cs="Times New Roman"/>
        </w:rPr>
        <w:t xml:space="preserve"> i </w:t>
      </w:r>
      <w:r w:rsidRPr="00D200F9">
        <w:rPr>
          <w:rFonts w:ascii="Times New Roman" w:hAnsi="Times New Roman" w:cs="Times New Roman"/>
          <w:b/>
        </w:rPr>
        <w:t>Kolegjit Globus</w:t>
      </w:r>
      <w:r w:rsidRPr="00D200F9">
        <w:rPr>
          <w:rFonts w:ascii="Times New Roman" w:hAnsi="Times New Roman" w:cs="Times New Roman"/>
        </w:rPr>
        <w:t xml:space="preserve"> </w:t>
      </w:r>
      <w:r w:rsidR="006F5D20" w:rsidRPr="00D200F9">
        <w:rPr>
          <w:rFonts w:ascii="Times New Roman" w:hAnsi="Times New Roman" w:cs="Times New Roman"/>
        </w:rPr>
        <w:t>e miraton propozimin vjetor te konferencave</w:t>
      </w:r>
      <w:r w:rsidRPr="00D200F9">
        <w:rPr>
          <w:rFonts w:ascii="Times New Roman" w:hAnsi="Times New Roman" w:cs="Times New Roman"/>
        </w:rPr>
        <w:t xml:space="preserve"> </w:t>
      </w:r>
      <w:r w:rsidR="006F5D20" w:rsidRPr="00D200F9">
        <w:rPr>
          <w:rFonts w:ascii="Times New Roman" w:hAnsi="Times New Roman" w:cs="Times New Roman"/>
        </w:rPr>
        <w:t>shkencore. Shpenzimet e konferencave te miratuara</w:t>
      </w:r>
      <w:r w:rsidRPr="00D200F9">
        <w:rPr>
          <w:rFonts w:ascii="Times New Roman" w:hAnsi="Times New Roman" w:cs="Times New Roman"/>
        </w:rPr>
        <w:t xml:space="preserve"> </w:t>
      </w:r>
      <w:r w:rsidR="00F62C2C">
        <w:rPr>
          <w:rFonts w:ascii="Times New Roman" w:hAnsi="Times New Roman" w:cs="Times New Roman"/>
        </w:rPr>
        <w:t>mbulohen nga fondi i Kolegjit Globus</w:t>
      </w:r>
      <w:r w:rsidR="006F5D20" w:rsidRPr="00D200F9">
        <w:rPr>
          <w:rFonts w:ascii="Times New Roman" w:hAnsi="Times New Roman" w:cs="Times New Roman"/>
        </w:rPr>
        <w:t xml:space="preserve"> per kerkime shkencore.</w:t>
      </w:r>
    </w:p>
    <w:p w:rsidR="00C551F9" w:rsidRDefault="00C551F9" w:rsidP="00D332E0">
      <w:pPr>
        <w:autoSpaceDE w:val="0"/>
        <w:autoSpaceDN w:val="0"/>
        <w:adjustRightInd w:val="0"/>
        <w:spacing w:after="0" w:line="360" w:lineRule="auto"/>
        <w:jc w:val="both"/>
        <w:rPr>
          <w:rFonts w:ascii="Times New Roman" w:hAnsi="Times New Roman" w:cs="Times New Roman"/>
        </w:rPr>
      </w:pPr>
    </w:p>
    <w:p w:rsidR="006F5D20" w:rsidRPr="00D200F9" w:rsidRDefault="006F5D20" w:rsidP="00D332E0">
      <w:pPr>
        <w:pStyle w:val="ListParagraph"/>
        <w:numPr>
          <w:ilvl w:val="1"/>
          <w:numId w:val="62"/>
        </w:numPr>
        <w:autoSpaceDE w:val="0"/>
        <w:autoSpaceDN w:val="0"/>
        <w:adjustRightInd w:val="0"/>
        <w:spacing w:after="0" w:line="360" w:lineRule="auto"/>
        <w:jc w:val="both"/>
        <w:rPr>
          <w:rFonts w:ascii="Times New Roman" w:hAnsi="Times New Roman" w:cs="Times New Roman"/>
          <w:b/>
        </w:rPr>
      </w:pPr>
      <w:r w:rsidRPr="00D200F9">
        <w:rPr>
          <w:rFonts w:ascii="Times New Roman" w:hAnsi="Times New Roman" w:cs="Times New Roman"/>
          <w:b/>
        </w:rPr>
        <w:t>Perkrahet veprimtaria botuese e personelit, e punet</w:t>
      </w:r>
      <w:r w:rsidR="00C551F9" w:rsidRPr="00D200F9">
        <w:rPr>
          <w:rFonts w:ascii="Times New Roman" w:hAnsi="Times New Roman" w:cs="Times New Roman"/>
          <w:b/>
        </w:rPr>
        <w:t>oreve kerkimor n</w:t>
      </w:r>
      <w:r w:rsidR="00C551F9" w:rsidRPr="00D200F9">
        <w:rPr>
          <w:rFonts w:ascii="Calibri" w:hAnsi="Calibri" w:cs="Times New Roman"/>
          <w:b/>
        </w:rPr>
        <w:t>ë</w:t>
      </w:r>
      <w:r w:rsidRPr="00D200F9">
        <w:rPr>
          <w:rFonts w:ascii="Times New Roman" w:hAnsi="Times New Roman" w:cs="Times New Roman"/>
          <w:b/>
        </w:rPr>
        <w:t xml:space="preserve"> </w:t>
      </w:r>
      <w:r w:rsidR="00C551F9" w:rsidRPr="00D200F9">
        <w:rPr>
          <w:rFonts w:ascii="Times New Roman" w:hAnsi="Times New Roman" w:cs="Times New Roman"/>
          <w:b/>
        </w:rPr>
        <w:t>Kosove</w:t>
      </w:r>
    </w:p>
    <w:p w:rsidR="00D200F9" w:rsidRDefault="00D200F9" w:rsidP="00D332E0">
      <w:pPr>
        <w:autoSpaceDE w:val="0"/>
        <w:autoSpaceDN w:val="0"/>
        <w:adjustRightInd w:val="0"/>
        <w:spacing w:after="0" w:line="360" w:lineRule="auto"/>
        <w:jc w:val="both"/>
        <w:rPr>
          <w:rFonts w:ascii="Times New Roman" w:hAnsi="Times New Roman" w:cs="Times New Roman"/>
          <w:b/>
        </w:rPr>
      </w:pPr>
    </w:p>
    <w:p w:rsidR="00C551F9" w:rsidRPr="00D200F9" w:rsidRDefault="00C551F9" w:rsidP="00D332E0">
      <w:pPr>
        <w:autoSpaceDE w:val="0"/>
        <w:autoSpaceDN w:val="0"/>
        <w:adjustRightInd w:val="0"/>
        <w:spacing w:after="0" w:line="360" w:lineRule="auto"/>
        <w:jc w:val="both"/>
        <w:rPr>
          <w:rFonts w:ascii="Times New Roman" w:hAnsi="Times New Roman" w:cs="Times New Roman"/>
        </w:rPr>
      </w:pPr>
      <w:r w:rsidRPr="00D200F9">
        <w:rPr>
          <w:rFonts w:ascii="Times New Roman" w:hAnsi="Times New Roman" w:cs="Times New Roman"/>
          <w:b/>
        </w:rPr>
        <w:t>Kolegji Globus</w:t>
      </w:r>
      <w:r w:rsidRPr="00D200F9">
        <w:rPr>
          <w:rFonts w:ascii="Times New Roman" w:hAnsi="Times New Roman" w:cs="Times New Roman"/>
        </w:rPr>
        <w:t xml:space="preserve"> </w:t>
      </w:r>
      <w:r w:rsidR="006F5D20" w:rsidRPr="00D200F9">
        <w:rPr>
          <w:rFonts w:ascii="Times New Roman" w:hAnsi="Times New Roman" w:cs="Times New Roman"/>
        </w:rPr>
        <w:t xml:space="preserve">ka </w:t>
      </w:r>
      <w:r w:rsidRPr="00D200F9">
        <w:rPr>
          <w:rFonts w:ascii="Times New Roman" w:hAnsi="Times New Roman" w:cs="Times New Roman"/>
        </w:rPr>
        <w:t>IHE I cili mirret me botimin</w:t>
      </w:r>
      <w:r w:rsidR="006F5D20" w:rsidRPr="00D200F9">
        <w:rPr>
          <w:rFonts w:ascii="Times New Roman" w:hAnsi="Times New Roman" w:cs="Times New Roman"/>
        </w:rPr>
        <w:t xml:space="preserve"> e librit universitar</w:t>
      </w:r>
      <w:r w:rsidRPr="00D200F9">
        <w:rPr>
          <w:rFonts w:ascii="Times New Roman" w:hAnsi="Times New Roman" w:cs="Times New Roman"/>
        </w:rPr>
        <w:t xml:space="preserve"> dhe</w:t>
      </w:r>
      <w:r w:rsidR="006F5D20" w:rsidRPr="00D200F9">
        <w:rPr>
          <w:rFonts w:ascii="Times New Roman" w:hAnsi="Times New Roman" w:cs="Times New Roman"/>
        </w:rPr>
        <w:t xml:space="preserve"> rezultateve kulmore te kerkimeve</w:t>
      </w:r>
      <w:r w:rsidRPr="00D200F9">
        <w:rPr>
          <w:rFonts w:ascii="Times New Roman" w:hAnsi="Times New Roman" w:cs="Times New Roman"/>
        </w:rPr>
        <w:t xml:space="preserve"> </w:t>
      </w:r>
      <w:r w:rsidR="006F5D20" w:rsidRPr="00D200F9">
        <w:rPr>
          <w:rFonts w:ascii="Times New Roman" w:hAnsi="Times New Roman" w:cs="Times New Roman"/>
        </w:rPr>
        <w:t>shkencore ne Kosove</w:t>
      </w:r>
      <w:r w:rsidRPr="00D200F9">
        <w:rPr>
          <w:rFonts w:ascii="Times New Roman" w:hAnsi="Times New Roman" w:cs="Times New Roman"/>
        </w:rPr>
        <w:t xml:space="preserve">. </w:t>
      </w:r>
      <w:r w:rsidR="006F5D20" w:rsidRPr="00D200F9">
        <w:rPr>
          <w:rFonts w:ascii="Times New Roman" w:hAnsi="Times New Roman" w:cs="Times New Roman"/>
        </w:rPr>
        <w:t>Tashme</w:t>
      </w:r>
      <w:r w:rsidRPr="00D200F9">
        <w:rPr>
          <w:rFonts w:ascii="Times New Roman" w:hAnsi="Times New Roman" w:cs="Times New Roman"/>
        </w:rPr>
        <w:t xml:space="preserve"> </w:t>
      </w:r>
      <w:r w:rsidR="006F5D20" w:rsidRPr="00D200F9">
        <w:rPr>
          <w:rFonts w:ascii="Times New Roman" w:hAnsi="Times New Roman" w:cs="Times New Roman"/>
        </w:rPr>
        <w:t xml:space="preserve">eshte hartuar rregullorja e punes se </w:t>
      </w:r>
      <w:r w:rsidRPr="00D200F9">
        <w:rPr>
          <w:rFonts w:ascii="Times New Roman" w:hAnsi="Times New Roman" w:cs="Times New Roman"/>
        </w:rPr>
        <w:t>IHE Globus</w:t>
      </w:r>
      <w:r w:rsidR="006F5D20" w:rsidRPr="00D200F9">
        <w:rPr>
          <w:rFonts w:ascii="Times New Roman" w:hAnsi="Times New Roman" w:cs="Times New Roman"/>
        </w:rPr>
        <w:t xml:space="preserve"> gjate periudhes se</w:t>
      </w:r>
      <w:r w:rsidRPr="00D200F9">
        <w:rPr>
          <w:rFonts w:ascii="Times New Roman" w:hAnsi="Times New Roman" w:cs="Times New Roman"/>
        </w:rPr>
        <w:t xml:space="preserve"> </w:t>
      </w:r>
      <w:r w:rsidR="006F5D20" w:rsidRPr="00D200F9">
        <w:rPr>
          <w:rFonts w:ascii="Times New Roman" w:hAnsi="Times New Roman" w:cs="Times New Roman"/>
        </w:rPr>
        <w:t xml:space="preserve">mbuluar nga ky Plan pritet zbatimi i planeve ambicioze botuese. </w:t>
      </w:r>
    </w:p>
    <w:p w:rsidR="00C551F9" w:rsidRPr="00C551F9" w:rsidRDefault="00C551F9" w:rsidP="00D332E0">
      <w:pPr>
        <w:autoSpaceDE w:val="0"/>
        <w:autoSpaceDN w:val="0"/>
        <w:adjustRightInd w:val="0"/>
        <w:spacing w:after="0" w:line="360" w:lineRule="auto"/>
        <w:ind w:left="360"/>
        <w:jc w:val="both"/>
        <w:rPr>
          <w:rFonts w:ascii="Times New Roman" w:hAnsi="Times New Roman" w:cs="Times New Roman"/>
        </w:rPr>
      </w:pPr>
    </w:p>
    <w:p w:rsidR="009056FE" w:rsidRDefault="009056FE" w:rsidP="00D332E0">
      <w:pPr>
        <w:autoSpaceDE w:val="0"/>
        <w:autoSpaceDN w:val="0"/>
        <w:adjustRightInd w:val="0"/>
        <w:spacing w:after="0" w:line="360" w:lineRule="auto"/>
        <w:jc w:val="both"/>
        <w:rPr>
          <w:rFonts w:ascii="Times New Roman" w:hAnsi="Times New Roman" w:cs="Times New Roman"/>
          <w:b/>
          <w:sz w:val="24"/>
          <w:szCs w:val="24"/>
          <w:lang w:val="sq-AL"/>
        </w:rPr>
      </w:pPr>
    </w:p>
    <w:p w:rsidR="006F5D20" w:rsidRDefault="00B67B75" w:rsidP="00D332E0">
      <w:pPr>
        <w:autoSpaceDE w:val="0"/>
        <w:autoSpaceDN w:val="0"/>
        <w:adjustRightInd w:val="0"/>
        <w:spacing w:after="0" w:line="360" w:lineRule="auto"/>
        <w:jc w:val="both"/>
        <w:rPr>
          <w:rFonts w:ascii="Times New Roman" w:hAnsi="Times New Roman" w:cs="Times New Roman"/>
          <w:b/>
          <w:sz w:val="24"/>
          <w:szCs w:val="24"/>
          <w:lang w:val="sq-AL"/>
        </w:rPr>
      </w:pPr>
      <w:r w:rsidRPr="00B67B75">
        <w:rPr>
          <w:rFonts w:ascii="Times New Roman" w:hAnsi="Times New Roman" w:cs="Times New Roman"/>
          <w:b/>
          <w:sz w:val="24"/>
          <w:szCs w:val="24"/>
          <w:lang w:val="sq-AL"/>
        </w:rPr>
        <w:t>Objektiva Strategjike 5</w:t>
      </w:r>
    </w:p>
    <w:p w:rsidR="00C31710" w:rsidRPr="00FB7F95" w:rsidRDefault="00FB7F95" w:rsidP="00D332E0">
      <w:pPr>
        <w:pStyle w:val="Heading3"/>
        <w:spacing w:line="360" w:lineRule="auto"/>
      </w:pPr>
      <w:bookmarkStart w:id="22" w:name="_Toc59789238"/>
      <w:r w:rsidRPr="00FB7F95">
        <w:t>2.2.5</w:t>
      </w:r>
      <w:r w:rsidR="00C31710" w:rsidRPr="00FB7F95">
        <w:t xml:space="preserve"> </w:t>
      </w:r>
      <w:r w:rsidR="009056FE" w:rsidRPr="00FB7F95">
        <w:t xml:space="preserve">Fuqizimi i </w:t>
      </w:r>
      <w:r w:rsidR="00C31710" w:rsidRPr="00FB7F95">
        <w:t>Bashkepunimi</w:t>
      </w:r>
      <w:r w:rsidR="009056FE" w:rsidRPr="00FB7F95">
        <w:t>t</w:t>
      </w:r>
      <w:r w:rsidR="00C31710" w:rsidRPr="00FB7F95">
        <w:t xml:space="preserve"> dhe </w:t>
      </w:r>
      <w:r w:rsidR="009056FE" w:rsidRPr="00FB7F95">
        <w:t>partneriteteve</w:t>
      </w:r>
      <w:bookmarkEnd w:id="22"/>
    </w:p>
    <w:p w:rsidR="00C31710" w:rsidRPr="009056FE" w:rsidRDefault="00C31710" w:rsidP="00D332E0">
      <w:pPr>
        <w:autoSpaceDE w:val="0"/>
        <w:autoSpaceDN w:val="0"/>
        <w:adjustRightInd w:val="0"/>
        <w:spacing w:after="0" w:line="360" w:lineRule="auto"/>
        <w:jc w:val="both"/>
        <w:rPr>
          <w:rFonts w:ascii="Times New Roman" w:hAnsi="Times New Roman" w:cs="Times New Roman"/>
          <w:b/>
        </w:rPr>
      </w:pPr>
      <w:r w:rsidRPr="009056FE">
        <w:rPr>
          <w:rFonts w:ascii="Times New Roman" w:hAnsi="Times New Roman" w:cs="Times New Roman"/>
          <w:b/>
        </w:rPr>
        <w:t>5.1. Forcohet Zyra p</w:t>
      </w:r>
      <w:r w:rsidRPr="009056FE">
        <w:rPr>
          <w:rFonts w:ascii="Calibri" w:hAnsi="Calibri" w:cs="Times New Roman"/>
          <w:b/>
        </w:rPr>
        <w:t>ë</w:t>
      </w:r>
      <w:r w:rsidRPr="009056FE">
        <w:rPr>
          <w:rFonts w:ascii="Times New Roman" w:hAnsi="Times New Roman" w:cs="Times New Roman"/>
          <w:b/>
        </w:rPr>
        <w:t>r Bashkepunim Nderkombetar:</w:t>
      </w:r>
    </w:p>
    <w:p w:rsidR="00C31710" w:rsidRPr="00C31710" w:rsidRDefault="00C31710" w:rsidP="00D332E0">
      <w:pPr>
        <w:autoSpaceDE w:val="0"/>
        <w:autoSpaceDN w:val="0"/>
        <w:adjustRightInd w:val="0"/>
        <w:spacing w:after="0" w:line="360" w:lineRule="auto"/>
        <w:jc w:val="both"/>
        <w:rPr>
          <w:rFonts w:ascii="Times New Roman" w:hAnsi="Times New Roman" w:cs="Times New Roman"/>
        </w:rPr>
      </w:pPr>
      <w:r w:rsidRPr="00C31710">
        <w:rPr>
          <w:rFonts w:ascii="Times New Roman" w:hAnsi="Times New Roman" w:cs="Times New Roman"/>
        </w:rPr>
        <w:lastRenderedPageBreak/>
        <w:t>Pas disa vitesh funksionimi me nje sukses relativ, eshte bere e domosdoshme qe</w:t>
      </w:r>
    </w:p>
    <w:p w:rsidR="00C31710" w:rsidRPr="00C31710" w:rsidRDefault="00581B35" w:rsidP="00D332E0">
      <w:pPr>
        <w:autoSpaceDE w:val="0"/>
        <w:autoSpaceDN w:val="0"/>
        <w:adjustRightInd w:val="0"/>
        <w:spacing w:after="0" w:line="360" w:lineRule="auto"/>
        <w:jc w:val="both"/>
        <w:rPr>
          <w:rFonts w:ascii="Times New Roman" w:hAnsi="Times New Roman" w:cs="Times New Roman"/>
        </w:rPr>
      </w:pPr>
      <w:r w:rsidRPr="00D200F9">
        <w:rPr>
          <w:rFonts w:ascii="Times New Roman" w:hAnsi="Times New Roman" w:cs="Times New Roman"/>
          <w:b/>
        </w:rPr>
        <w:t>Kolegji Globus</w:t>
      </w:r>
      <w:r w:rsidRPr="00581B35">
        <w:rPr>
          <w:rFonts w:ascii="Times New Roman" w:hAnsi="Times New Roman" w:cs="Times New Roman"/>
        </w:rPr>
        <w:t xml:space="preserve"> do</w:t>
      </w:r>
      <w:r w:rsidR="00C31710" w:rsidRPr="00C31710">
        <w:rPr>
          <w:rFonts w:ascii="Times New Roman" w:hAnsi="Times New Roman" w:cs="Times New Roman"/>
        </w:rPr>
        <w:t xml:space="preserve"> te themeloje nje Zyre te konsoliduar per bashkepunim nderkombetar. Nje</w:t>
      </w:r>
    </w:p>
    <w:p w:rsidR="00C31710" w:rsidRPr="00C31710" w:rsidRDefault="00581B35" w:rsidP="00D332E0">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zyr</w:t>
      </w:r>
      <w:r>
        <w:rPr>
          <w:rFonts w:ascii="Calibri" w:hAnsi="Calibri" w:cs="Times New Roman"/>
        </w:rPr>
        <w:t>ë</w:t>
      </w:r>
      <w:r w:rsidR="00C31710" w:rsidRPr="00C31710">
        <w:rPr>
          <w:rFonts w:ascii="Times New Roman" w:hAnsi="Times New Roman" w:cs="Times New Roman"/>
        </w:rPr>
        <w:t xml:space="preserve"> </w:t>
      </w:r>
      <w:r>
        <w:rPr>
          <w:rFonts w:ascii="Times New Roman" w:hAnsi="Times New Roman" w:cs="Times New Roman"/>
        </w:rPr>
        <w:t>e till</w:t>
      </w:r>
      <w:r>
        <w:rPr>
          <w:rFonts w:ascii="Calibri" w:hAnsi="Calibri" w:cs="Times New Roman"/>
        </w:rPr>
        <w:t>ë</w:t>
      </w:r>
      <w:r w:rsidR="00C31710" w:rsidRPr="00C31710">
        <w:rPr>
          <w:rFonts w:ascii="Times New Roman" w:hAnsi="Times New Roman" w:cs="Times New Roman"/>
        </w:rPr>
        <w:t xml:space="preserve"> duhet te plotesoje disa funksione:</w:t>
      </w:r>
    </w:p>
    <w:p w:rsidR="00C31710" w:rsidRPr="009056FE" w:rsidRDefault="00581B35" w:rsidP="00D332E0">
      <w:pPr>
        <w:pStyle w:val="ListParagraph"/>
        <w:numPr>
          <w:ilvl w:val="0"/>
          <w:numId w:val="63"/>
        </w:numPr>
        <w:autoSpaceDE w:val="0"/>
        <w:autoSpaceDN w:val="0"/>
        <w:adjustRightInd w:val="0"/>
        <w:spacing w:after="0" w:line="360" w:lineRule="auto"/>
        <w:jc w:val="both"/>
        <w:rPr>
          <w:rFonts w:ascii="Times New Roman" w:hAnsi="Times New Roman" w:cs="Times New Roman"/>
          <w:highlight w:val="yellow"/>
        </w:rPr>
      </w:pPr>
      <w:r>
        <w:rPr>
          <w:rFonts w:ascii="Times New Roman" w:hAnsi="Times New Roman" w:cs="Times New Roman"/>
        </w:rPr>
        <w:t>N</w:t>
      </w:r>
      <w:r w:rsidR="00C31710" w:rsidRPr="00581B35">
        <w:rPr>
          <w:rFonts w:ascii="Times New Roman" w:hAnsi="Times New Roman" w:cs="Times New Roman"/>
        </w:rPr>
        <w:t xml:space="preserve">egocimin dhe </w:t>
      </w:r>
      <w:r>
        <w:rPr>
          <w:rFonts w:ascii="Times New Roman" w:hAnsi="Times New Roman" w:cs="Times New Roman"/>
        </w:rPr>
        <w:t>vazhdimin e bashk</w:t>
      </w:r>
      <w:r>
        <w:rPr>
          <w:rFonts w:ascii="Calibri" w:hAnsi="Calibri" w:cs="Times New Roman"/>
        </w:rPr>
        <w:t>ë</w:t>
      </w:r>
      <w:r>
        <w:rPr>
          <w:rFonts w:ascii="Times New Roman" w:hAnsi="Times New Roman" w:cs="Times New Roman"/>
        </w:rPr>
        <w:t>punimit me Universitete nd</w:t>
      </w:r>
      <w:r>
        <w:rPr>
          <w:rFonts w:ascii="Calibri" w:hAnsi="Calibri" w:cs="Times New Roman"/>
        </w:rPr>
        <w:t>ë</w:t>
      </w:r>
      <w:r>
        <w:rPr>
          <w:rFonts w:ascii="Times New Roman" w:hAnsi="Times New Roman" w:cs="Times New Roman"/>
        </w:rPr>
        <w:t>rkomb</w:t>
      </w:r>
      <w:r>
        <w:rPr>
          <w:rFonts w:ascii="Calibri" w:hAnsi="Calibri" w:cs="Times New Roman"/>
        </w:rPr>
        <w:t>ë</w:t>
      </w:r>
      <w:r>
        <w:rPr>
          <w:rFonts w:ascii="Times New Roman" w:hAnsi="Times New Roman" w:cs="Times New Roman"/>
        </w:rPr>
        <w:t>tare (</w:t>
      </w:r>
      <w:r w:rsidRPr="009056FE">
        <w:rPr>
          <w:rFonts w:ascii="Times New Roman" w:hAnsi="Times New Roman" w:cs="Times New Roman"/>
          <w:highlight w:val="yellow"/>
        </w:rPr>
        <w:t>Universiteti I Tiran</w:t>
      </w:r>
      <w:r w:rsidRPr="009056FE">
        <w:rPr>
          <w:rFonts w:ascii="Calibri" w:hAnsi="Calibri" w:cs="Times New Roman"/>
          <w:highlight w:val="yellow"/>
        </w:rPr>
        <w:t>ë</w:t>
      </w:r>
      <w:r w:rsidRPr="009056FE">
        <w:rPr>
          <w:rFonts w:ascii="Times New Roman" w:hAnsi="Times New Roman" w:cs="Times New Roman"/>
          <w:highlight w:val="yellow"/>
        </w:rPr>
        <w:t>s, Universiteti Poatje-Franc</w:t>
      </w:r>
      <w:r w:rsidRPr="009056FE">
        <w:rPr>
          <w:rFonts w:ascii="Calibri" w:hAnsi="Calibri" w:cs="Times New Roman"/>
          <w:highlight w:val="yellow"/>
        </w:rPr>
        <w:t>ë</w:t>
      </w:r>
      <w:r w:rsidRPr="009056FE">
        <w:rPr>
          <w:rFonts w:ascii="Times New Roman" w:hAnsi="Times New Roman" w:cs="Times New Roman"/>
          <w:highlight w:val="yellow"/>
        </w:rPr>
        <w:t>, Universiteti Bascegji-Turqi)</w:t>
      </w:r>
    </w:p>
    <w:p w:rsidR="00C31710" w:rsidRPr="00581B35" w:rsidRDefault="00581B35" w:rsidP="00D332E0">
      <w:pPr>
        <w:pStyle w:val="ListParagraph"/>
        <w:numPr>
          <w:ilvl w:val="0"/>
          <w:numId w:val="63"/>
        </w:num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H</w:t>
      </w:r>
      <w:r w:rsidR="00C31710" w:rsidRPr="00581B35">
        <w:rPr>
          <w:rFonts w:ascii="Times New Roman" w:hAnsi="Times New Roman" w:cs="Times New Roman"/>
        </w:rPr>
        <w:t>artimin e projekt-propozimeve dhe menaxhimin e projekteve</w:t>
      </w:r>
    </w:p>
    <w:p w:rsidR="00C31710" w:rsidRPr="00581B35" w:rsidRDefault="00581B35" w:rsidP="00D332E0">
      <w:pPr>
        <w:pStyle w:val="ListParagraph"/>
        <w:numPr>
          <w:ilvl w:val="0"/>
          <w:numId w:val="63"/>
        </w:num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Koordinimin e programeve t</w:t>
      </w:r>
      <w:r>
        <w:rPr>
          <w:rFonts w:ascii="Calibri" w:hAnsi="Calibri" w:cs="Times New Roman"/>
        </w:rPr>
        <w:t>ë</w:t>
      </w:r>
      <w:r w:rsidR="00C31710" w:rsidRPr="00581B35">
        <w:rPr>
          <w:rFonts w:ascii="Times New Roman" w:hAnsi="Times New Roman" w:cs="Times New Roman"/>
        </w:rPr>
        <w:t xml:space="preserve"> bashkepunimit</w:t>
      </w:r>
    </w:p>
    <w:p w:rsidR="00C31710" w:rsidRPr="00581B35" w:rsidRDefault="00581B35" w:rsidP="00D332E0">
      <w:pPr>
        <w:pStyle w:val="ListParagraph"/>
        <w:numPr>
          <w:ilvl w:val="0"/>
          <w:numId w:val="63"/>
        </w:num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L</w:t>
      </w:r>
      <w:r w:rsidR="00C31710" w:rsidRPr="00581B35">
        <w:rPr>
          <w:rFonts w:ascii="Times New Roman" w:hAnsi="Times New Roman" w:cs="Times New Roman"/>
        </w:rPr>
        <w:t>ehtesimin e partneriteteve te brendshme me qellim te realizimit te punes</w:t>
      </w:r>
      <w:r>
        <w:rPr>
          <w:rFonts w:ascii="Times New Roman" w:hAnsi="Times New Roman" w:cs="Times New Roman"/>
        </w:rPr>
        <w:t xml:space="preserve"> </w:t>
      </w:r>
      <w:r w:rsidR="00C31710" w:rsidRPr="00581B35">
        <w:rPr>
          <w:rFonts w:ascii="Times New Roman" w:hAnsi="Times New Roman" w:cs="Times New Roman"/>
        </w:rPr>
        <w:t>praktike.</w:t>
      </w:r>
    </w:p>
    <w:p w:rsidR="00C31710" w:rsidRDefault="00C31710" w:rsidP="00D332E0">
      <w:pPr>
        <w:autoSpaceDE w:val="0"/>
        <w:autoSpaceDN w:val="0"/>
        <w:adjustRightInd w:val="0"/>
        <w:spacing w:after="0" w:line="360" w:lineRule="auto"/>
        <w:jc w:val="both"/>
        <w:rPr>
          <w:rFonts w:ascii="Times New Roman" w:hAnsi="Times New Roman" w:cs="Times New Roman"/>
        </w:rPr>
      </w:pPr>
    </w:p>
    <w:p w:rsidR="00C31710" w:rsidRPr="00C31710" w:rsidRDefault="00C31710" w:rsidP="00D332E0">
      <w:pPr>
        <w:autoSpaceDE w:val="0"/>
        <w:autoSpaceDN w:val="0"/>
        <w:adjustRightInd w:val="0"/>
        <w:spacing w:after="0" w:line="360" w:lineRule="auto"/>
        <w:jc w:val="both"/>
        <w:rPr>
          <w:rFonts w:ascii="Times New Roman" w:hAnsi="Times New Roman" w:cs="Times New Roman"/>
        </w:rPr>
      </w:pPr>
      <w:r w:rsidRPr="00C31710">
        <w:rPr>
          <w:rFonts w:ascii="Times New Roman" w:hAnsi="Times New Roman" w:cs="Times New Roman"/>
        </w:rPr>
        <w:t xml:space="preserve">Per kete do te duhet te </w:t>
      </w:r>
      <w:r w:rsidR="00471935">
        <w:rPr>
          <w:rFonts w:ascii="Times New Roman" w:hAnsi="Times New Roman" w:cs="Times New Roman"/>
        </w:rPr>
        <w:t>angazhohet personel per zyr</w:t>
      </w:r>
      <w:r w:rsidR="00471935">
        <w:rPr>
          <w:rFonts w:ascii="Calibri" w:hAnsi="Calibri" w:cs="Times New Roman"/>
        </w:rPr>
        <w:t>ë</w:t>
      </w:r>
      <w:r w:rsidRPr="00C31710">
        <w:rPr>
          <w:rFonts w:ascii="Times New Roman" w:hAnsi="Times New Roman" w:cs="Times New Roman"/>
        </w:rPr>
        <w:t>n - te gjithe njohes te mire te fushave perkatese</w:t>
      </w:r>
    </w:p>
    <w:p w:rsidR="00C31710" w:rsidRPr="00C31710" w:rsidRDefault="00C31710" w:rsidP="00D332E0">
      <w:pPr>
        <w:autoSpaceDE w:val="0"/>
        <w:autoSpaceDN w:val="0"/>
        <w:adjustRightInd w:val="0"/>
        <w:spacing w:after="0" w:line="360" w:lineRule="auto"/>
        <w:jc w:val="both"/>
        <w:rPr>
          <w:rFonts w:ascii="Times New Roman" w:hAnsi="Times New Roman" w:cs="Times New Roman"/>
        </w:rPr>
      </w:pPr>
      <w:r w:rsidRPr="00C31710">
        <w:rPr>
          <w:rFonts w:ascii="Times New Roman" w:hAnsi="Times New Roman" w:cs="Times New Roman"/>
        </w:rPr>
        <w:t xml:space="preserve">(projekte, </w:t>
      </w:r>
      <w:r w:rsidR="00471935">
        <w:rPr>
          <w:rFonts w:ascii="Times New Roman" w:hAnsi="Times New Roman" w:cs="Times New Roman"/>
        </w:rPr>
        <w:t>mobilitete, partneritete) dhe t</w:t>
      </w:r>
      <w:r w:rsidR="00471935">
        <w:rPr>
          <w:rFonts w:ascii="Calibri" w:hAnsi="Calibri" w:cs="Times New Roman"/>
        </w:rPr>
        <w:t>ë</w:t>
      </w:r>
      <w:r w:rsidRPr="00C31710">
        <w:rPr>
          <w:rFonts w:ascii="Times New Roman" w:hAnsi="Times New Roman" w:cs="Times New Roman"/>
        </w:rPr>
        <w:t xml:space="preserve"> gjuheve te huaja. Pas angazhimit, do </w:t>
      </w:r>
      <w:r w:rsidR="00471935">
        <w:rPr>
          <w:rFonts w:ascii="Times New Roman" w:hAnsi="Times New Roman" w:cs="Times New Roman"/>
        </w:rPr>
        <w:t xml:space="preserve">te </w:t>
      </w:r>
      <w:r w:rsidRPr="00C31710">
        <w:rPr>
          <w:rFonts w:ascii="Times New Roman" w:hAnsi="Times New Roman" w:cs="Times New Roman"/>
        </w:rPr>
        <w:t>duhet te organizohet aftesimi i personelit.</w:t>
      </w:r>
    </w:p>
    <w:p w:rsidR="00C31710" w:rsidRPr="009056FE" w:rsidRDefault="00055130" w:rsidP="00D332E0">
      <w:pPr>
        <w:autoSpaceDE w:val="0"/>
        <w:autoSpaceDN w:val="0"/>
        <w:adjustRightInd w:val="0"/>
        <w:spacing w:after="0" w:line="360" w:lineRule="auto"/>
        <w:jc w:val="both"/>
        <w:rPr>
          <w:rFonts w:ascii="Times New Roman" w:hAnsi="Times New Roman" w:cs="Times New Roman"/>
          <w:highlight w:val="yellow"/>
        </w:rPr>
      </w:pPr>
      <w:r w:rsidRPr="009056FE">
        <w:rPr>
          <w:rFonts w:ascii="Times New Roman" w:hAnsi="Times New Roman" w:cs="Times New Roman"/>
          <w:highlight w:val="yellow"/>
        </w:rPr>
        <w:t>5</w:t>
      </w:r>
      <w:r w:rsidR="00C31710" w:rsidRPr="009056FE">
        <w:rPr>
          <w:rFonts w:ascii="Times New Roman" w:hAnsi="Times New Roman" w:cs="Times New Roman"/>
          <w:highlight w:val="yellow"/>
        </w:rPr>
        <w:t>.2. Nenshkruhen dhe zbatohen marreveshje e programe mobiliteti per personelin dhe</w:t>
      </w:r>
    </w:p>
    <w:p w:rsidR="00C31710" w:rsidRPr="00C31710" w:rsidRDefault="00C31710" w:rsidP="00D332E0">
      <w:pPr>
        <w:autoSpaceDE w:val="0"/>
        <w:autoSpaceDN w:val="0"/>
        <w:adjustRightInd w:val="0"/>
        <w:spacing w:after="0" w:line="360" w:lineRule="auto"/>
        <w:jc w:val="both"/>
        <w:rPr>
          <w:rFonts w:ascii="Times New Roman" w:hAnsi="Times New Roman" w:cs="Times New Roman"/>
          <w:sz w:val="23"/>
          <w:szCs w:val="23"/>
        </w:rPr>
      </w:pPr>
      <w:r w:rsidRPr="009056FE">
        <w:rPr>
          <w:rFonts w:ascii="Times New Roman" w:hAnsi="Times New Roman" w:cs="Times New Roman"/>
          <w:highlight w:val="yellow"/>
        </w:rPr>
        <w:t xml:space="preserve">studentet (Erasmus </w:t>
      </w:r>
      <w:r w:rsidRPr="009056FE">
        <w:rPr>
          <w:rFonts w:ascii="Times New Roman" w:hAnsi="Times New Roman" w:cs="Times New Roman"/>
          <w:sz w:val="23"/>
          <w:szCs w:val="23"/>
          <w:highlight w:val="yellow"/>
        </w:rPr>
        <w:t>+)</w:t>
      </w:r>
    </w:p>
    <w:p w:rsidR="009056FE" w:rsidRDefault="009056FE" w:rsidP="00D332E0">
      <w:pPr>
        <w:autoSpaceDE w:val="0"/>
        <w:autoSpaceDN w:val="0"/>
        <w:adjustRightInd w:val="0"/>
        <w:spacing w:after="0" w:line="360" w:lineRule="auto"/>
        <w:jc w:val="both"/>
        <w:rPr>
          <w:rFonts w:ascii="Times New Roman" w:hAnsi="Times New Roman" w:cs="Times New Roman"/>
        </w:rPr>
      </w:pPr>
    </w:p>
    <w:p w:rsidR="00C31710" w:rsidRPr="009056FE" w:rsidRDefault="009056FE" w:rsidP="00D332E0">
      <w:pPr>
        <w:autoSpaceDE w:val="0"/>
        <w:autoSpaceDN w:val="0"/>
        <w:adjustRightInd w:val="0"/>
        <w:spacing w:after="0" w:line="360" w:lineRule="auto"/>
        <w:jc w:val="both"/>
        <w:rPr>
          <w:rFonts w:ascii="Times New Roman" w:hAnsi="Times New Roman" w:cs="Times New Roman"/>
          <w:b/>
        </w:rPr>
      </w:pPr>
      <w:r w:rsidRPr="009056FE">
        <w:rPr>
          <w:rFonts w:ascii="Times New Roman" w:hAnsi="Times New Roman" w:cs="Times New Roman"/>
          <w:b/>
        </w:rPr>
        <w:t>Pershkrimi mases:</w:t>
      </w:r>
    </w:p>
    <w:p w:rsidR="00C31710" w:rsidRPr="00C31710" w:rsidRDefault="00C31710" w:rsidP="00D332E0">
      <w:pPr>
        <w:autoSpaceDE w:val="0"/>
        <w:autoSpaceDN w:val="0"/>
        <w:adjustRightInd w:val="0"/>
        <w:spacing w:after="0" w:line="360" w:lineRule="auto"/>
        <w:jc w:val="both"/>
        <w:rPr>
          <w:rFonts w:ascii="Times New Roman" w:hAnsi="Times New Roman" w:cs="Times New Roman"/>
        </w:rPr>
      </w:pPr>
      <w:r w:rsidRPr="00C31710">
        <w:rPr>
          <w:rFonts w:ascii="Times New Roman" w:hAnsi="Times New Roman" w:cs="Times New Roman"/>
        </w:rPr>
        <w:t xml:space="preserve">Kolegji </w:t>
      </w:r>
      <w:r w:rsidR="009056FE">
        <w:rPr>
          <w:rFonts w:ascii="Times New Roman" w:hAnsi="Times New Roman" w:cs="Times New Roman"/>
        </w:rPr>
        <w:t>Kolegji Globus</w:t>
      </w:r>
      <w:r w:rsidRPr="00C31710">
        <w:rPr>
          <w:rFonts w:ascii="Times New Roman" w:hAnsi="Times New Roman" w:cs="Times New Roman"/>
        </w:rPr>
        <w:t xml:space="preserve"> ka vendosur disa lin</w:t>
      </w:r>
      <w:r w:rsidR="009056FE">
        <w:rPr>
          <w:rFonts w:ascii="Times New Roman" w:hAnsi="Times New Roman" w:cs="Times New Roman"/>
        </w:rPr>
        <w:t>ja bashkepunimi per realizim t</w:t>
      </w:r>
      <w:r w:rsidR="009056FE">
        <w:rPr>
          <w:rFonts w:ascii="Calibri" w:hAnsi="Calibri" w:cs="Times New Roman"/>
        </w:rPr>
        <w:t>ë</w:t>
      </w:r>
      <w:r w:rsidR="009056FE">
        <w:rPr>
          <w:rFonts w:ascii="Times New Roman" w:hAnsi="Times New Roman" w:cs="Times New Roman"/>
        </w:rPr>
        <w:t xml:space="preserve"> </w:t>
      </w:r>
      <w:r w:rsidRPr="00C31710">
        <w:rPr>
          <w:rFonts w:ascii="Times New Roman" w:hAnsi="Times New Roman" w:cs="Times New Roman"/>
        </w:rPr>
        <w:t>mobiliteteve per studentet dhe personelin. Gja</w:t>
      </w:r>
      <w:r w:rsidR="009056FE">
        <w:rPr>
          <w:rFonts w:ascii="Times New Roman" w:hAnsi="Times New Roman" w:cs="Times New Roman"/>
        </w:rPr>
        <w:t>te periudhes se ardhme pesevje</w:t>
      </w:r>
      <w:r w:rsidR="009056FE">
        <w:rPr>
          <w:rFonts w:ascii="Calibri" w:hAnsi="Calibri" w:cs="Times New Roman"/>
        </w:rPr>
        <w:t>ç</w:t>
      </w:r>
      <w:r w:rsidR="009056FE">
        <w:rPr>
          <w:rFonts w:ascii="Times New Roman" w:hAnsi="Times New Roman" w:cs="Times New Roman"/>
        </w:rPr>
        <w:t>are, Kolegji Globus</w:t>
      </w:r>
      <w:r w:rsidRPr="00C31710">
        <w:rPr>
          <w:rFonts w:ascii="Times New Roman" w:hAnsi="Times New Roman" w:cs="Times New Roman"/>
        </w:rPr>
        <w:t xml:space="preserve"> do te shumefishoje numrin e pro</w:t>
      </w:r>
      <w:r w:rsidR="009056FE">
        <w:rPr>
          <w:rFonts w:ascii="Times New Roman" w:hAnsi="Times New Roman" w:cs="Times New Roman"/>
        </w:rPr>
        <w:t xml:space="preserve">grameve te bashkepunimit dhe te </w:t>
      </w:r>
      <w:r w:rsidRPr="00C31710">
        <w:rPr>
          <w:rFonts w:ascii="Times New Roman" w:hAnsi="Times New Roman" w:cs="Times New Roman"/>
        </w:rPr>
        <w:t>mobiliteteve individuale te personelit e te studente</w:t>
      </w:r>
      <w:r w:rsidR="009056FE">
        <w:rPr>
          <w:rFonts w:ascii="Times New Roman" w:hAnsi="Times New Roman" w:cs="Times New Roman"/>
        </w:rPr>
        <w:t xml:space="preserve">ve. Kjo do te arrihet nepermjet </w:t>
      </w:r>
      <w:r w:rsidRPr="00C31710">
        <w:rPr>
          <w:rFonts w:ascii="Times New Roman" w:hAnsi="Times New Roman" w:cs="Times New Roman"/>
        </w:rPr>
        <w:t xml:space="preserve">te rritjes se kapaciteteve per dergim dhe pranim te </w:t>
      </w:r>
      <w:r w:rsidR="009056FE">
        <w:rPr>
          <w:rFonts w:ascii="Times New Roman" w:hAnsi="Times New Roman" w:cs="Times New Roman"/>
        </w:rPr>
        <w:t xml:space="preserve">personelit e te studenteve. Per </w:t>
      </w:r>
      <w:r w:rsidRPr="00C31710">
        <w:rPr>
          <w:rFonts w:ascii="Times New Roman" w:hAnsi="Times New Roman" w:cs="Times New Roman"/>
        </w:rPr>
        <w:t xml:space="preserve">shembull, do te organizohen kurse te gjuheve te </w:t>
      </w:r>
      <w:r w:rsidR="009056FE">
        <w:rPr>
          <w:rFonts w:ascii="Times New Roman" w:hAnsi="Times New Roman" w:cs="Times New Roman"/>
        </w:rPr>
        <w:t xml:space="preserve">huaja pa pagese per studentet e </w:t>
      </w:r>
      <w:r w:rsidRPr="00C31710">
        <w:rPr>
          <w:rFonts w:ascii="Times New Roman" w:hAnsi="Times New Roman" w:cs="Times New Roman"/>
        </w:rPr>
        <w:t>personelin e interesuar, do te organizohen seanc</w:t>
      </w:r>
      <w:r w:rsidR="009056FE">
        <w:rPr>
          <w:rFonts w:ascii="Times New Roman" w:hAnsi="Times New Roman" w:cs="Times New Roman"/>
        </w:rPr>
        <w:t xml:space="preserve">a informimi, programe aftesuese </w:t>
      </w:r>
      <w:r w:rsidRPr="00C31710">
        <w:rPr>
          <w:rFonts w:ascii="Times New Roman" w:hAnsi="Times New Roman" w:cs="Times New Roman"/>
        </w:rPr>
        <w:t>per studentet e personelin per konkurrim ne program</w:t>
      </w:r>
      <w:r w:rsidR="009056FE">
        <w:rPr>
          <w:rFonts w:ascii="Times New Roman" w:hAnsi="Times New Roman" w:cs="Times New Roman"/>
        </w:rPr>
        <w:t xml:space="preserve">et e mobilitetit, do te shtypen </w:t>
      </w:r>
      <w:r w:rsidRPr="00C31710">
        <w:rPr>
          <w:rFonts w:ascii="Times New Roman" w:hAnsi="Times New Roman" w:cs="Times New Roman"/>
        </w:rPr>
        <w:t xml:space="preserve">fletushka dhe broshura per </w:t>
      </w:r>
      <w:r w:rsidR="009056FE">
        <w:rPr>
          <w:rFonts w:ascii="Times New Roman" w:hAnsi="Times New Roman" w:cs="Times New Roman"/>
        </w:rPr>
        <w:t>Kolegjin Globus</w:t>
      </w:r>
      <w:r w:rsidR="009056FE" w:rsidRPr="00C31710">
        <w:rPr>
          <w:rFonts w:ascii="Times New Roman" w:hAnsi="Times New Roman" w:cs="Times New Roman"/>
        </w:rPr>
        <w:t xml:space="preserve"> </w:t>
      </w:r>
      <w:r w:rsidRPr="00C31710">
        <w:rPr>
          <w:rFonts w:ascii="Times New Roman" w:hAnsi="Times New Roman" w:cs="Times New Roman"/>
        </w:rPr>
        <w:t>por edhe per in</w:t>
      </w:r>
      <w:r w:rsidR="009056FE">
        <w:rPr>
          <w:rFonts w:ascii="Times New Roman" w:hAnsi="Times New Roman" w:cs="Times New Roman"/>
        </w:rPr>
        <w:t xml:space="preserve">stitucionet e huaja partnere te </w:t>
      </w:r>
      <w:r w:rsidRPr="00C31710">
        <w:rPr>
          <w:rFonts w:ascii="Times New Roman" w:hAnsi="Times New Roman" w:cs="Times New Roman"/>
        </w:rPr>
        <w:t xml:space="preserve">arsimit te latte, dote rriten kapacitetet e vendosjes </w:t>
      </w:r>
      <w:r w:rsidR="009056FE">
        <w:rPr>
          <w:rFonts w:ascii="Times New Roman" w:hAnsi="Times New Roman" w:cs="Times New Roman"/>
        </w:rPr>
        <w:t xml:space="preserve">e te ushqimit, dote organizohet </w:t>
      </w:r>
      <w:r w:rsidRPr="00C31710">
        <w:rPr>
          <w:rFonts w:ascii="Times New Roman" w:hAnsi="Times New Roman" w:cs="Times New Roman"/>
        </w:rPr>
        <w:t>perkrahje institucionale per nxjerrjen e vi</w:t>
      </w:r>
      <w:r w:rsidR="009056FE">
        <w:rPr>
          <w:rFonts w:ascii="Times New Roman" w:hAnsi="Times New Roman" w:cs="Times New Roman"/>
        </w:rPr>
        <w:t xml:space="preserve">zave per studentet e personelin </w:t>
      </w:r>
      <w:r w:rsidRPr="00C31710">
        <w:rPr>
          <w:rFonts w:ascii="Times New Roman" w:hAnsi="Times New Roman" w:cs="Times New Roman"/>
        </w:rPr>
        <w:t>tone e te</w:t>
      </w:r>
      <w:r w:rsidR="009056FE">
        <w:rPr>
          <w:rFonts w:ascii="Times New Roman" w:hAnsi="Times New Roman" w:cs="Times New Roman"/>
        </w:rPr>
        <w:t xml:space="preserve"> </w:t>
      </w:r>
      <w:r w:rsidRPr="00C31710">
        <w:rPr>
          <w:rFonts w:ascii="Times New Roman" w:hAnsi="Times New Roman" w:cs="Times New Roman"/>
        </w:rPr>
        <w:t xml:space="preserve">tjera. </w:t>
      </w:r>
      <w:r w:rsidR="009056FE">
        <w:rPr>
          <w:rFonts w:ascii="Times New Roman" w:hAnsi="Times New Roman" w:cs="Times New Roman"/>
        </w:rPr>
        <w:t>Kolegji Globus</w:t>
      </w:r>
      <w:r w:rsidRPr="00C31710">
        <w:rPr>
          <w:rFonts w:ascii="Times New Roman" w:hAnsi="Times New Roman" w:cs="Times New Roman"/>
        </w:rPr>
        <w:t xml:space="preserve"> do te punoje qe te shtohen mundesite per konkurrim per programet e</w:t>
      </w:r>
      <w:r w:rsidR="009056FE">
        <w:rPr>
          <w:rFonts w:ascii="Times New Roman" w:hAnsi="Times New Roman" w:cs="Times New Roman"/>
        </w:rPr>
        <w:t xml:space="preserve"> </w:t>
      </w:r>
      <w:r w:rsidRPr="00C31710">
        <w:rPr>
          <w:rFonts w:ascii="Times New Roman" w:hAnsi="Times New Roman" w:cs="Times New Roman"/>
        </w:rPr>
        <w:t>mobilitetit, gjithnje ne suaza te kornizes se ve</w:t>
      </w:r>
      <w:r w:rsidR="000D30F4">
        <w:rPr>
          <w:rFonts w:ascii="Times New Roman" w:hAnsi="Times New Roman" w:cs="Times New Roman"/>
        </w:rPr>
        <w:t xml:space="preserve">ndosur per Kosoven nga Bashkimi </w:t>
      </w:r>
      <w:r w:rsidRPr="00C31710">
        <w:rPr>
          <w:rFonts w:ascii="Times New Roman" w:hAnsi="Times New Roman" w:cs="Times New Roman"/>
        </w:rPr>
        <w:t>Evropian.</w:t>
      </w:r>
    </w:p>
    <w:p w:rsidR="00C31710" w:rsidRPr="00C31710" w:rsidRDefault="00C31710" w:rsidP="00D332E0">
      <w:pPr>
        <w:autoSpaceDE w:val="0"/>
        <w:autoSpaceDN w:val="0"/>
        <w:adjustRightInd w:val="0"/>
        <w:spacing w:after="0" w:line="360" w:lineRule="auto"/>
        <w:jc w:val="both"/>
        <w:rPr>
          <w:rFonts w:ascii="Times New Roman" w:hAnsi="Times New Roman" w:cs="Times New Roman"/>
        </w:rPr>
      </w:pPr>
      <w:r w:rsidRPr="000D30F4">
        <w:rPr>
          <w:rFonts w:ascii="Times New Roman" w:hAnsi="Times New Roman" w:cs="Times New Roman"/>
          <w:highlight w:val="yellow"/>
        </w:rPr>
        <w:t>Caku: konkurrimi ne se paku nje projekt ERASMUS PLUS ne vit.</w:t>
      </w:r>
    </w:p>
    <w:p w:rsidR="00C31710" w:rsidRPr="00C31710" w:rsidRDefault="000D30F4" w:rsidP="00D332E0">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Kolegji Globus</w:t>
      </w:r>
      <w:r w:rsidR="00C31710" w:rsidRPr="00C31710">
        <w:rPr>
          <w:rFonts w:ascii="Times New Roman" w:hAnsi="Times New Roman" w:cs="Times New Roman"/>
        </w:rPr>
        <w:t xml:space="preserve"> do te punoje edhe qe </w:t>
      </w:r>
      <w:r w:rsidR="00C31710" w:rsidRPr="00C31710">
        <w:rPr>
          <w:rFonts w:ascii="Times New Roman" w:hAnsi="Times New Roman" w:cs="Times New Roman"/>
          <w:sz w:val="24"/>
          <w:szCs w:val="24"/>
        </w:rPr>
        <w:t xml:space="preserve">te </w:t>
      </w:r>
      <w:r w:rsidR="00C31710" w:rsidRPr="00C31710">
        <w:rPr>
          <w:rFonts w:ascii="Times New Roman" w:hAnsi="Times New Roman" w:cs="Times New Roman"/>
        </w:rPr>
        <w:t>arrihen marreveshje dypaleshe per shk</w:t>
      </w:r>
      <w:r>
        <w:rPr>
          <w:rFonts w:ascii="Times New Roman" w:hAnsi="Times New Roman" w:cs="Times New Roman"/>
        </w:rPr>
        <w:t xml:space="preserve">embimin e </w:t>
      </w:r>
      <w:r w:rsidR="00C31710" w:rsidRPr="00C31710">
        <w:rPr>
          <w:rFonts w:ascii="Times New Roman" w:hAnsi="Times New Roman" w:cs="Times New Roman"/>
        </w:rPr>
        <w:t>studenteve e te personelit dhe njohjen e ndersjelle</w:t>
      </w:r>
      <w:r>
        <w:rPr>
          <w:rFonts w:ascii="Times New Roman" w:hAnsi="Times New Roman" w:cs="Times New Roman"/>
        </w:rPr>
        <w:t xml:space="preserve"> me automatizem te arritjeve te </w:t>
      </w:r>
      <w:r w:rsidR="00C31710" w:rsidRPr="00C31710">
        <w:rPr>
          <w:rFonts w:ascii="Times New Roman" w:hAnsi="Times New Roman" w:cs="Times New Roman"/>
        </w:rPr>
        <w:t>institucionin mikprites. Nje gje e tille do te realizoh</w:t>
      </w:r>
      <w:r>
        <w:rPr>
          <w:rFonts w:ascii="Times New Roman" w:hAnsi="Times New Roman" w:cs="Times New Roman"/>
        </w:rPr>
        <w:t>et ne ves</w:t>
      </w:r>
      <w:r>
        <w:rPr>
          <w:rFonts w:ascii="Calibri" w:hAnsi="Calibri" w:cs="Times New Roman"/>
        </w:rPr>
        <w:t>ç</w:t>
      </w:r>
      <w:r>
        <w:rPr>
          <w:rFonts w:ascii="Times New Roman" w:hAnsi="Times New Roman" w:cs="Times New Roman"/>
        </w:rPr>
        <w:t xml:space="preserve">anti me institucionet </w:t>
      </w:r>
      <w:r w:rsidR="00C31710" w:rsidRPr="00C31710">
        <w:rPr>
          <w:rFonts w:ascii="Times New Roman" w:hAnsi="Times New Roman" w:cs="Times New Roman"/>
        </w:rPr>
        <w:t>e arsimit te Iarte ne rajon (Shqiperi, Mal i Zi, Maqedoni,</w:t>
      </w:r>
      <w:r>
        <w:rPr>
          <w:rFonts w:ascii="Times New Roman" w:hAnsi="Times New Roman" w:cs="Times New Roman"/>
        </w:rPr>
        <w:t xml:space="preserve"> etj</w:t>
      </w:r>
      <w:r w:rsidR="00C31710" w:rsidRPr="00C31710">
        <w:rPr>
          <w:rFonts w:ascii="Times New Roman" w:hAnsi="Times New Roman" w:cs="Times New Roman"/>
        </w:rPr>
        <w:t>).</w:t>
      </w:r>
    </w:p>
    <w:p w:rsidR="00C31710" w:rsidRPr="00C31710" w:rsidRDefault="00C31710" w:rsidP="00D332E0">
      <w:pPr>
        <w:autoSpaceDE w:val="0"/>
        <w:autoSpaceDN w:val="0"/>
        <w:adjustRightInd w:val="0"/>
        <w:spacing w:after="0" w:line="360" w:lineRule="auto"/>
        <w:jc w:val="both"/>
        <w:rPr>
          <w:rFonts w:ascii="Times New Roman" w:hAnsi="Times New Roman" w:cs="Times New Roman"/>
        </w:rPr>
      </w:pPr>
      <w:r w:rsidRPr="00C31710">
        <w:rPr>
          <w:rFonts w:ascii="Times New Roman" w:hAnsi="Times New Roman" w:cs="Times New Roman"/>
        </w:rPr>
        <w:t>Caku: Nenshkrimi i se paku nje marreveshjeje te tille dypaleshe te mobilitetit ne vit.</w:t>
      </w:r>
    </w:p>
    <w:p w:rsidR="00C31710" w:rsidRPr="000D30F4" w:rsidRDefault="000D30F4" w:rsidP="00D332E0">
      <w:pPr>
        <w:autoSpaceDE w:val="0"/>
        <w:autoSpaceDN w:val="0"/>
        <w:adjustRightInd w:val="0"/>
        <w:spacing w:after="0" w:line="360" w:lineRule="auto"/>
        <w:jc w:val="both"/>
        <w:rPr>
          <w:rFonts w:ascii="Times New Roman" w:hAnsi="Times New Roman" w:cs="Times New Roman"/>
          <w:b/>
        </w:rPr>
      </w:pPr>
      <w:r w:rsidRPr="000D30F4">
        <w:rPr>
          <w:rFonts w:ascii="Times New Roman" w:hAnsi="Times New Roman" w:cs="Times New Roman"/>
          <w:b/>
        </w:rPr>
        <w:t>5</w:t>
      </w:r>
      <w:r w:rsidR="00C31710" w:rsidRPr="000D30F4">
        <w:rPr>
          <w:rFonts w:ascii="Times New Roman" w:hAnsi="Times New Roman" w:cs="Times New Roman"/>
          <w:b/>
        </w:rPr>
        <w:t>.3. Ndertohen kapacitetet per konkurrim ne projekte vendore e nderkombetare te arsimit</w:t>
      </w:r>
    </w:p>
    <w:p w:rsidR="00C31710" w:rsidRPr="000D30F4" w:rsidRDefault="00C31710" w:rsidP="00D332E0">
      <w:pPr>
        <w:autoSpaceDE w:val="0"/>
        <w:autoSpaceDN w:val="0"/>
        <w:adjustRightInd w:val="0"/>
        <w:spacing w:after="0" w:line="360" w:lineRule="auto"/>
        <w:jc w:val="both"/>
        <w:rPr>
          <w:rFonts w:ascii="Times New Roman" w:hAnsi="Times New Roman" w:cs="Times New Roman"/>
          <w:b/>
        </w:rPr>
      </w:pPr>
      <w:r w:rsidRPr="000D30F4">
        <w:rPr>
          <w:rFonts w:ascii="Times New Roman" w:hAnsi="Times New Roman" w:cs="Times New Roman"/>
          <w:b/>
        </w:rPr>
        <w:t>te larte</w:t>
      </w:r>
    </w:p>
    <w:p w:rsidR="00C31710" w:rsidRPr="000D30F4" w:rsidRDefault="00C31710" w:rsidP="00D332E0">
      <w:pPr>
        <w:autoSpaceDE w:val="0"/>
        <w:autoSpaceDN w:val="0"/>
        <w:adjustRightInd w:val="0"/>
        <w:spacing w:after="0" w:line="360" w:lineRule="auto"/>
        <w:jc w:val="both"/>
        <w:rPr>
          <w:rFonts w:ascii="Times New Roman" w:hAnsi="Times New Roman" w:cs="Times New Roman"/>
          <w:b/>
        </w:rPr>
      </w:pPr>
      <w:r w:rsidRPr="000D30F4">
        <w:rPr>
          <w:rFonts w:ascii="Times New Roman" w:hAnsi="Times New Roman" w:cs="Times New Roman"/>
          <w:b/>
        </w:rPr>
        <w:lastRenderedPageBreak/>
        <w:t>Caku:</w:t>
      </w:r>
    </w:p>
    <w:p w:rsidR="00C31710" w:rsidRPr="00C31710" w:rsidRDefault="000D30F4" w:rsidP="00D332E0">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Kolegji Globus</w:t>
      </w:r>
      <w:r w:rsidR="00C31710" w:rsidRPr="00C31710">
        <w:rPr>
          <w:rFonts w:ascii="Times New Roman" w:hAnsi="Times New Roman" w:cs="Times New Roman"/>
        </w:rPr>
        <w:t xml:space="preserve"> do te themeloje zyren per menaxhimin e proje</w:t>
      </w:r>
      <w:r>
        <w:rPr>
          <w:rFonts w:ascii="Times New Roman" w:hAnsi="Times New Roman" w:cs="Times New Roman"/>
        </w:rPr>
        <w:t xml:space="preserve">kteve ne kuader te zyres per </w:t>
      </w:r>
      <w:r w:rsidR="00C31710" w:rsidRPr="000D30F4">
        <w:rPr>
          <w:rFonts w:ascii="Times New Roman" w:hAnsi="Times New Roman" w:cs="Times New Roman"/>
          <w:sz w:val="24"/>
          <w:szCs w:val="24"/>
        </w:rPr>
        <w:t>bashkepunim dhe partneritete. Ne kete zyre do t</w:t>
      </w:r>
      <w:r>
        <w:rPr>
          <w:rFonts w:ascii="Times New Roman" w:hAnsi="Times New Roman" w:cs="Times New Roman"/>
          <w:sz w:val="24"/>
          <w:szCs w:val="24"/>
        </w:rPr>
        <w:t xml:space="preserve">e punesohet se paku nje ekspert </w:t>
      </w:r>
      <w:r>
        <w:rPr>
          <w:rFonts w:ascii="Times New Roman" w:hAnsi="Times New Roman" w:cs="Times New Roman"/>
        </w:rPr>
        <w:t>me marredhenie te plo</w:t>
      </w:r>
      <w:r w:rsidR="00C31710" w:rsidRPr="00C31710">
        <w:rPr>
          <w:rFonts w:ascii="Times New Roman" w:hAnsi="Times New Roman" w:cs="Times New Roman"/>
        </w:rPr>
        <w:t>te pune. Te tjere zyrtare do te punesohen per implementim</w:t>
      </w:r>
      <w:r>
        <w:rPr>
          <w:rFonts w:ascii="Times New Roman" w:hAnsi="Times New Roman" w:cs="Times New Roman"/>
          <w:sz w:val="24"/>
          <w:szCs w:val="24"/>
        </w:rPr>
        <w:t xml:space="preserve"> </w:t>
      </w:r>
      <w:r w:rsidR="00C31710" w:rsidRPr="00C31710">
        <w:rPr>
          <w:rFonts w:ascii="Times New Roman" w:hAnsi="Times New Roman" w:cs="Times New Roman"/>
        </w:rPr>
        <w:t>te projekteve varesisht nga projektet e fituara.</w:t>
      </w:r>
      <w:r>
        <w:rPr>
          <w:rFonts w:ascii="Times New Roman" w:hAnsi="Times New Roman" w:cs="Times New Roman"/>
        </w:rPr>
        <w:t xml:space="preserve"> </w:t>
      </w:r>
      <w:r w:rsidR="00C31710" w:rsidRPr="00C31710">
        <w:rPr>
          <w:rFonts w:ascii="Times New Roman" w:hAnsi="Times New Roman" w:cs="Times New Roman"/>
        </w:rPr>
        <w:t>Programi i aftesimi</w:t>
      </w:r>
      <w:r>
        <w:rPr>
          <w:rFonts w:ascii="Times New Roman" w:hAnsi="Times New Roman" w:cs="Times New Roman"/>
        </w:rPr>
        <w:t xml:space="preserve">t fillimisht do te sherbeje per </w:t>
      </w:r>
      <w:r w:rsidR="00C31710" w:rsidRPr="00C31710">
        <w:rPr>
          <w:rFonts w:ascii="Times New Roman" w:hAnsi="Times New Roman" w:cs="Times New Roman"/>
        </w:rPr>
        <w:t>ngritjen e kapaciteteve te personelit te zyre</w:t>
      </w:r>
      <w:r>
        <w:rPr>
          <w:rFonts w:ascii="Times New Roman" w:hAnsi="Times New Roman" w:cs="Times New Roman"/>
        </w:rPr>
        <w:t xml:space="preserve">s per hartimin dhe menaxhimin e </w:t>
      </w:r>
      <w:r w:rsidR="00C31710" w:rsidRPr="00C31710">
        <w:rPr>
          <w:rFonts w:ascii="Times New Roman" w:hAnsi="Times New Roman" w:cs="Times New Roman"/>
        </w:rPr>
        <w:t>projekteve nderkombetare. Ne fazen e dyte, kjo zy</w:t>
      </w:r>
      <w:r>
        <w:rPr>
          <w:rFonts w:ascii="Times New Roman" w:hAnsi="Times New Roman" w:cs="Times New Roman"/>
        </w:rPr>
        <w:t xml:space="preserve">re do te organizoje aftesimin e </w:t>
      </w:r>
      <w:r w:rsidR="00C31710" w:rsidRPr="00C31710">
        <w:rPr>
          <w:rFonts w:ascii="Times New Roman" w:hAnsi="Times New Roman" w:cs="Times New Roman"/>
        </w:rPr>
        <w:t>personelit per hartimin e projekteve per fonde vendore e nderkombetare.</w:t>
      </w:r>
    </w:p>
    <w:p w:rsidR="00C31710" w:rsidRPr="000D30F4" w:rsidRDefault="00C31710" w:rsidP="00D332E0">
      <w:pPr>
        <w:autoSpaceDE w:val="0"/>
        <w:autoSpaceDN w:val="0"/>
        <w:adjustRightInd w:val="0"/>
        <w:spacing w:after="0" w:line="360" w:lineRule="auto"/>
        <w:jc w:val="both"/>
        <w:rPr>
          <w:rFonts w:ascii="Times New Roman" w:hAnsi="Times New Roman" w:cs="Times New Roman"/>
          <w:b/>
          <w:i/>
          <w:iCs/>
          <w:sz w:val="23"/>
          <w:szCs w:val="23"/>
        </w:rPr>
      </w:pPr>
      <w:r w:rsidRPr="000D30F4">
        <w:rPr>
          <w:rFonts w:ascii="Times New Roman" w:hAnsi="Times New Roman" w:cs="Times New Roman"/>
          <w:b/>
          <w:i/>
          <w:iCs/>
          <w:sz w:val="23"/>
          <w:szCs w:val="23"/>
        </w:rPr>
        <w:t>Hartimi dhe miratimi i rregullores per pj</w:t>
      </w:r>
      <w:r w:rsidR="000D30F4" w:rsidRPr="000D30F4">
        <w:rPr>
          <w:rFonts w:ascii="Times New Roman" w:hAnsi="Times New Roman" w:cs="Times New Roman"/>
          <w:b/>
          <w:i/>
          <w:iCs/>
          <w:sz w:val="23"/>
          <w:szCs w:val="23"/>
        </w:rPr>
        <w:t xml:space="preserve">esemarrje ne projekte vendore e </w:t>
      </w:r>
      <w:r w:rsidRPr="000D30F4">
        <w:rPr>
          <w:rFonts w:ascii="Times New Roman" w:hAnsi="Times New Roman" w:cs="Times New Roman"/>
          <w:b/>
          <w:i/>
          <w:iCs/>
          <w:sz w:val="23"/>
          <w:szCs w:val="23"/>
        </w:rPr>
        <w:t>nderkombetare.</w:t>
      </w:r>
    </w:p>
    <w:p w:rsidR="00C31710" w:rsidRPr="000D30F4" w:rsidRDefault="00C31710" w:rsidP="00D332E0">
      <w:pPr>
        <w:autoSpaceDE w:val="0"/>
        <w:autoSpaceDN w:val="0"/>
        <w:adjustRightInd w:val="0"/>
        <w:spacing w:after="0" w:line="360" w:lineRule="auto"/>
        <w:jc w:val="both"/>
        <w:rPr>
          <w:rFonts w:ascii="Times New Roman" w:hAnsi="Times New Roman" w:cs="Times New Roman"/>
          <w:b/>
          <w:i/>
          <w:iCs/>
          <w:sz w:val="23"/>
          <w:szCs w:val="23"/>
        </w:rPr>
      </w:pPr>
      <w:r w:rsidRPr="000D30F4">
        <w:rPr>
          <w:rFonts w:ascii="Times New Roman" w:hAnsi="Times New Roman" w:cs="Times New Roman"/>
          <w:b/>
          <w:i/>
          <w:iCs/>
          <w:sz w:val="23"/>
          <w:szCs w:val="23"/>
        </w:rPr>
        <w:t>Plotesimi dhe</w:t>
      </w:r>
      <w:r w:rsidR="000D30F4">
        <w:rPr>
          <w:rFonts w:ascii="Times New Roman" w:hAnsi="Times New Roman" w:cs="Times New Roman"/>
          <w:b/>
          <w:i/>
          <w:iCs/>
          <w:sz w:val="23"/>
          <w:szCs w:val="23"/>
        </w:rPr>
        <w:t xml:space="preserve"> </w:t>
      </w:r>
      <w:r w:rsidRPr="000D30F4">
        <w:rPr>
          <w:rFonts w:ascii="Times New Roman" w:hAnsi="Times New Roman" w:cs="Times New Roman"/>
          <w:b/>
          <w:i/>
          <w:iCs/>
          <w:sz w:val="23"/>
          <w:szCs w:val="23"/>
        </w:rPr>
        <w:t>funksionalizimi i zyres deri ne</w:t>
      </w:r>
      <w:r w:rsidR="000D30F4" w:rsidRPr="000D30F4">
        <w:rPr>
          <w:rFonts w:ascii="Times New Roman" w:hAnsi="Times New Roman" w:cs="Times New Roman"/>
          <w:b/>
          <w:i/>
          <w:iCs/>
          <w:sz w:val="23"/>
          <w:szCs w:val="23"/>
        </w:rPr>
        <w:t xml:space="preserve"> fund te vitit 2022</w:t>
      </w:r>
      <w:r w:rsidR="000D30F4">
        <w:rPr>
          <w:rFonts w:ascii="Times New Roman" w:hAnsi="Times New Roman" w:cs="Times New Roman"/>
          <w:b/>
          <w:i/>
          <w:iCs/>
          <w:sz w:val="23"/>
          <w:szCs w:val="23"/>
        </w:rPr>
        <w:t xml:space="preserve"> - </w:t>
      </w:r>
      <w:r w:rsidRPr="00C31710">
        <w:rPr>
          <w:rFonts w:ascii="Times New Roman" w:hAnsi="Times New Roman" w:cs="Times New Roman"/>
          <w:i/>
          <w:iCs/>
          <w:sz w:val="23"/>
          <w:szCs w:val="23"/>
        </w:rPr>
        <w:t>Konkurrimi me se paku nje projekt ne vit.</w:t>
      </w:r>
    </w:p>
    <w:p w:rsidR="00C31710" w:rsidRPr="00C31710" w:rsidRDefault="00C31710" w:rsidP="00D332E0">
      <w:pPr>
        <w:autoSpaceDE w:val="0"/>
        <w:autoSpaceDN w:val="0"/>
        <w:adjustRightInd w:val="0"/>
        <w:spacing w:after="0" w:line="360" w:lineRule="auto"/>
        <w:rPr>
          <w:rFonts w:ascii="Times New Roman" w:hAnsi="Times New Roman" w:cs="Times New Roman"/>
          <w:i/>
          <w:iCs/>
        </w:rPr>
      </w:pPr>
    </w:p>
    <w:p w:rsidR="0058407F" w:rsidRPr="00A16F0A" w:rsidRDefault="0058407F" w:rsidP="00D332E0">
      <w:pPr>
        <w:autoSpaceDE w:val="0"/>
        <w:autoSpaceDN w:val="0"/>
        <w:adjustRightInd w:val="0"/>
        <w:spacing w:after="0" w:line="360" w:lineRule="auto"/>
        <w:jc w:val="both"/>
        <w:rPr>
          <w:rFonts w:ascii="Times New Roman" w:hAnsi="Times New Roman" w:cs="Times New Roman"/>
          <w:sz w:val="24"/>
          <w:szCs w:val="24"/>
          <w:lang w:val="sq-AL"/>
        </w:rPr>
      </w:pPr>
    </w:p>
    <w:p w:rsidR="0041647C" w:rsidRPr="00A16F0A" w:rsidRDefault="0041647C" w:rsidP="00D332E0">
      <w:pPr>
        <w:spacing w:line="360" w:lineRule="auto"/>
        <w:rPr>
          <w:rFonts w:ascii="Times New Roman" w:hAnsi="Times New Roman" w:cs="Times New Roman"/>
          <w:i/>
          <w:sz w:val="24"/>
          <w:szCs w:val="24"/>
          <w:lang w:val="sq-AL"/>
        </w:rPr>
      </w:pPr>
    </w:p>
    <w:sectPr w:rsidR="0041647C" w:rsidRPr="00A16F0A" w:rsidSect="00C0080C">
      <w:footerReference w:type="default" r:id="rId10"/>
      <w:footnotePr>
        <w:numRestart w:val="eachPage"/>
      </w:foot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EF2" w:rsidRDefault="009B5EF2" w:rsidP="004849EE">
      <w:pPr>
        <w:spacing w:after="0" w:line="240" w:lineRule="auto"/>
      </w:pPr>
      <w:r>
        <w:separator/>
      </w:r>
    </w:p>
  </w:endnote>
  <w:endnote w:type="continuationSeparator" w:id="0">
    <w:p w:rsidR="009B5EF2" w:rsidRDefault="009B5EF2" w:rsidP="00484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59" w:rsidRDefault="00F94359" w:rsidP="00C24AC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5B0B">
      <w:rPr>
        <w:rStyle w:val="PageNumber"/>
        <w:noProof/>
      </w:rPr>
      <w:t>1</w:t>
    </w:r>
    <w:r>
      <w:rPr>
        <w:rStyle w:val="PageNumber"/>
      </w:rPr>
      <w:fldChar w:fldCharType="end"/>
    </w:r>
  </w:p>
  <w:p w:rsidR="00F94359" w:rsidRPr="001863BE" w:rsidRDefault="00F94359" w:rsidP="00C24ACD">
    <w:pPr>
      <w:pStyle w:val="Footer"/>
      <w:spacing w:line="360" w:lineRule="auto"/>
      <w:rPr>
        <w:rFonts w:ascii="Book Antiqua" w:hAnsi="Book Antiqua"/>
        <w:sz w:val="20"/>
      </w:rPr>
    </w:pPr>
  </w:p>
  <w:sdt>
    <w:sdtPr>
      <w:rPr>
        <w:rFonts w:ascii="Book Antiqua" w:hAnsi="Book Antiqua"/>
      </w:rPr>
      <w:id w:val="-772782185"/>
      <w:docPartObj>
        <w:docPartGallery w:val="Page Numbers (Bottom of Page)"/>
        <w:docPartUnique/>
      </w:docPartObj>
    </w:sdtPr>
    <w:sdtEndPr/>
    <w:sdtContent>
      <w:p w:rsidR="00F94359" w:rsidRDefault="00F94359" w:rsidP="00EE14CA">
        <w:pPr>
          <w:pStyle w:val="Header"/>
          <w:jc w:val="center"/>
        </w:pPr>
      </w:p>
      <w:p w:rsidR="00F94359" w:rsidRPr="00C24ACD" w:rsidRDefault="009B5EF2" w:rsidP="00C24ACD">
        <w:pPr>
          <w:pStyle w:val="Footer"/>
          <w:jc w:val="center"/>
          <w:rPr>
            <w:rFonts w:ascii="Book Antiqua" w:hAnsi="Book Antiqua"/>
            <w:sz w:val="18"/>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2553314"/>
      <w:docPartObj>
        <w:docPartGallery w:val="Page Numbers (Bottom of Page)"/>
        <w:docPartUnique/>
      </w:docPartObj>
    </w:sdtPr>
    <w:sdtEndPr/>
    <w:sdtContent>
      <w:p w:rsidR="00F94359" w:rsidRDefault="00F94359" w:rsidP="006D555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5B0B">
          <w:rPr>
            <w:rStyle w:val="PageNumber"/>
            <w:noProof/>
          </w:rPr>
          <w:t>21</w:t>
        </w:r>
        <w:r>
          <w:rPr>
            <w:rStyle w:val="PageNumber"/>
          </w:rPr>
          <w:fldChar w:fldCharType="end"/>
        </w:r>
      </w:p>
      <w:p w:rsidR="00F94359" w:rsidRPr="001863BE" w:rsidRDefault="00F94359" w:rsidP="006D555F">
        <w:pPr>
          <w:pStyle w:val="Footer"/>
          <w:spacing w:line="360" w:lineRule="auto"/>
          <w:rPr>
            <w:rFonts w:ascii="Book Antiqua" w:hAnsi="Book Antiqua"/>
            <w:sz w:val="20"/>
          </w:rPr>
        </w:pPr>
      </w:p>
      <w:p w:rsidR="00F94359" w:rsidRDefault="00F94359">
        <w:pPr>
          <w:pStyle w:val="Footer"/>
          <w:jc w:val="center"/>
        </w:pPr>
      </w:p>
      <w:p w:rsidR="00F94359" w:rsidRDefault="009B5EF2">
        <w:pPr>
          <w:pStyle w:val="Footer"/>
          <w:jc w:val="center"/>
        </w:pPr>
      </w:p>
    </w:sdtContent>
  </w:sdt>
  <w:p w:rsidR="00F94359" w:rsidRDefault="00F943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EF2" w:rsidRDefault="009B5EF2" w:rsidP="004849EE">
      <w:pPr>
        <w:spacing w:after="0" w:line="240" w:lineRule="auto"/>
      </w:pPr>
      <w:r>
        <w:separator/>
      </w:r>
    </w:p>
  </w:footnote>
  <w:footnote w:type="continuationSeparator" w:id="0">
    <w:p w:rsidR="009B5EF2" w:rsidRDefault="009B5EF2" w:rsidP="004849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4778"/>
    <w:multiLevelType w:val="hybridMultilevel"/>
    <w:tmpl w:val="0F429AA2"/>
    <w:lvl w:ilvl="0" w:tplc="D52EC420">
      <w:start w:val="1"/>
      <w:numFmt w:val="decimal"/>
      <w:lvlText w:val="%1."/>
      <w:lvlJc w:val="left"/>
      <w:pPr>
        <w:ind w:left="63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0C29D3"/>
    <w:multiLevelType w:val="hybridMultilevel"/>
    <w:tmpl w:val="72DCEDA8"/>
    <w:lvl w:ilvl="0" w:tplc="5EF09162">
      <w:start w:val="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37EFA"/>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D179A0"/>
    <w:multiLevelType w:val="hybridMultilevel"/>
    <w:tmpl w:val="36688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F220EB"/>
    <w:multiLevelType w:val="hybridMultilevel"/>
    <w:tmpl w:val="A9F47384"/>
    <w:lvl w:ilvl="0" w:tplc="D52EC4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B05DA7"/>
    <w:multiLevelType w:val="hybridMultilevel"/>
    <w:tmpl w:val="7C566338"/>
    <w:lvl w:ilvl="0" w:tplc="08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0C39B8"/>
    <w:multiLevelType w:val="hybridMultilevel"/>
    <w:tmpl w:val="12DCD816"/>
    <w:lvl w:ilvl="0" w:tplc="5EF09162">
      <w:start w:val="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096418"/>
    <w:multiLevelType w:val="hybridMultilevel"/>
    <w:tmpl w:val="6DD284E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FB4C08"/>
    <w:multiLevelType w:val="hybridMultilevel"/>
    <w:tmpl w:val="29146594"/>
    <w:lvl w:ilvl="0" w:tplc="970C278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2749B0"/>
    <w:multiLevelType w:val="hybridMultilevel"/>
    <w:tmpl w:val="98543B8C"/>
    <w:lvl w:ilvl="0" w:tplc="D0D2B6E4">
      <w:start w:val="1"/>
      <w:numFmt w:val="decimal"/>
      <w:lvlText w:val="%1."/>
      <w:lvlJc w:val="left"/>
      <w:pPr>
        <w:tabs>
          <w:tab w:val="num" w:pos="1260"/>
        </w:tabs>
        <w:ind w:left="1260" w:hanging="360"/>
      </w:pPr>
      <w:rPr>
        <w:rFonts w:hint="default"/>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0" w15:restartNumberingAfterBreak="0">
    <w:nsid w:val="25A42E09"/>
    <w:multiLevelType w:val="hybridMultilevel"/>
    <w:tmpl w:val="B8F05C6C"/>
    <w:lvl w:ilvl="0" w:tplc="5EF09162">
      <w:start w:val="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96104D"/>
    <w:multiLevelType w:val="hybridMultilevel"/>
    <w:tmpl w:val="F2A40176"/>
    <w:lvl w:ilvl="0" w:tplc="717AE05A">
      <w:numFmt w:val="bullet"/>
      <w:lvlText w:val="•"/>
      <w:lvlJc w:val="left"/>
      <w:pPr>
        <w:ind w:left="360" w:hanging="360"/>
      </w:pPr>
      <w:rPr>
        <w:rFonts w:ascii="Calibri Light" w:eastAsiaTheme="minorEastAsia" w:hAnsi="Calibri Light" w:cs="Calibri Ligh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70A685C"/>
    <w:multiLevelType w:val="hybridMultilevel"/>
    <w:tmpl w:val="1DE66CF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132C37"/>
    <w:multiLevelType w:val="hybridMultilevel"/>
    <w:tmpl w:val="46800C16"/>
    <w:lvl w:ilvl="0" w:tplc="717AE05A">
      <w:numFmt w:val="bullet"/>
      <w:lvlText w:val="•"/>
      <w:lvlJc w:val="left"/>
      <w:pPr>
        <w:ind w:left="360" w:hanging="360"/>
      </w:pPr>
      <w:rPr>
        <w:rFonts w:ascii="Calibri Light" w:eastAsiaTheme="minorEastAsia" w:hAnsi="Calibri Light" w:cs="Calibri Ligh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7337B54"/>
    <w:multiLevelType w:val="hybridMultilevel"/>
    <w:tmpl w:val="FF005C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2C418D"/>
    <w:multiLevelType w:val="hybridMultilevel"/>
    <w:tmpl w:val="D90E8066"/>
    <w:lvl w:ilvl="0" w:tplc="717AE05A">
      <w:numFmt w:val="bullet"/>
      <w:lvlText w:val="•"/>
      <w:lvlJc w:val="left"/>
      <w:pPr>
        <w:ind w:left="360" w:hanging="360"/>
      </w:pPr>
      <w:rPr>
        <w:rFonts w:ascii="Calibri Light" w:eastAsiaTheme="minorEastAs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8B21AF"/>
    <w:multiLevelType w:val="hybridMultilevel"/>
    <w:tmpl w:val="F61E8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E37A24"/>
    <w:multiLevelType w:val="hybridMultilevel"/>
    <w:tmpl w:val="630A152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985FCB"/>
    <w:multiLevelType w:val="hybridMultilevel"/>
    <w:tmpl w:val="532AFE32"/>
    <w:lvl w:ilvl="0" w:tplc="717AE05A">
      <w:numFmt w:val="bullet"/>
      <w:lvlText w:val="•"/>
      <w:lvlJc w:val="left"/>
      <w:pPr>
        <w:ind w:left="360" w:hanging="360"/>
      </w:pPr>
      <w:rPr>
        <w:rFonts w:ascii="Calibri Light" w:eastAsiaTheme="minorEastAsia" w:hAnsi="Calibri Light" w:cs="Calibri Ligh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31D1D91"/>
    <w:multiLevelType w:val="hybridMultilevel"/>
    <w:tmpl w:val="666CA35A"/>
    <w:lvl w:ilvl="0" w:tplc="CB925E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EB0508"/>
    <w:multiLevelType w:val="hybridMultilevel"/>
    <w:tmpl w:val="E6A4BA32"/>
    <w:lvl w:ilvl="0" w:tplc="5EF09162">
      <w:start w:val="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3E0CF8"/>
    <w:multiLevelType w:val="hybridMultilevel"/>
    <w:tmpl w:val="B3F0ACC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A01B21"/>
    <w:multiLevelType w:val="hybridMultilevel"/>
    <w:tmpl w:val="95045F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8D0D45"/>
    <w:multiLevelType w:val="hybridMultilevel"/>
    <w:tmpl w:val="9B521920"/>
    <w:lvl w:ilvl="0" w:tplc="717AE05A">
      <w:numFmt w:val="bullet"/>
      <w:lvlText w:val="•"/>
      <w:lvlJc w:val="left"/>
      <w:pPr>
        <w:ind w:left="720" w:hanging="360"/>
      </w:pPr>
      <w:rPr>
        <w:rFonts w:ascii="Calibri Light" w:eastAsiaTheme="minorEastAs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940F3E"/>
    <w:multiLevelType w:val="hybridMultilevel"/>
    <w:tmpl w:val="CAEC74C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A51FB0"/>
    <w:multiLevelType w:val="hybridMultilevel"/>
    <w:tmpl w:val="7C566338"/>
    <w:lvl w:ilvl="0" w:tplc="08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F061D9"/>
    <w:multiLevelType w:val="hybridMultilevel"/>
    <w:tmpl w:val="FC3AC044"/>
    <w:lvl w:ilvl="0" w:tplc="717AE05A">
      <w:numFmt w:val="bullet"/>
      <w:lvlText w:val="•"/>
      <w:lvlJc w:val="left"/>
      <w:pPr>
        <w:ind w:left="720" w:hanging="360"/>
      </w:pPr>
      <w:rPr>
        <w:rFonts w:ascii="Calibri Light" w:eastAsiaTheme="minorEastAs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3473E2"/>
    <w:multiLevelType w:val="hybridMultilevel"/>
    <w:tmpl w:val="22DA47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2C1F20"/>
    <w:multiLevelType w:val="hybridMultilevel"/>
    <w:tmpl w:val="7D4E80F2"/>
    <w:lvl w:ilvl="0" w:tplc="717AE05A">
      <w:numFmt w:val="bullet"/>
      <w:lvlText w:val="•"/>
      <w:lvlJc w:val="left"/>
      <w:pPr>
        <w:ind w:left="720" w:hanging="360"/>
      </w:pPr>
      <w:rPr>
        <w:rFonts w:ascii="Calibri Light" w:eastAsiaTheme="minorEastAs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A830A6"/>
    <w:multiLevelType w:val="hybridMultilevel"/>
    <w:tmpl w:val="7C566338"/>
    <w:lvl w:ilvl="0" w:tplc="08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2D2239"/>
    <w:multiLevelType w:val="hybridMultilevel"/>
    <w:tmpl w:val="206E92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84A1317"/>
    <w:multiLevelType w:val="hybridMultilevel"/>
    <w:tmpl w:val="209C78BC"/>
    <w:lvl w:ilvl="0" w:tplc="717AE05A">
      <w:numFmt w:val="bullet"/>
      <w:lvlText w:val="•"/>
      <w:lvlJc w:val="left"/>
      <w:pPr>
        <w:ind w:left="360" w:hanging="360"/>
      </w:pPr>
      <w:rPr>
        <w:rFonts w:ascii="Calibri Light" w:eastAsiaTheme="minorEastAsia" w:hAnsi="Calibri Light" w:cs="Calibri Ligh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8A513E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B524A12"/>
    <w:multiLevelType w:val="hybridMultilevel"/>
    <w:tmpl w:val="038A0940"/>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D70051F"/>
    <w:multiLevelType w:val="hybridMultilevel"/>
    <w:tmpl w:val="7C566338"/>
    <w:lvl w:ilvl="0" w:tplc="08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09D4F7E"/>
    <w:multiLevelType w:val="hybridMultilevel"/>
    <w:tmpl w:val="8F4CF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2E155A7"/>
    <w:multiLevelType w:val="hybridMultilevel"/>
    <w:tmpl w:val="F53A3576"/>
    <w:lvl w:ilvl="0" w:tplc="717AE05A">
      <w:numFmt w:val="bullet"/>
      <w:lvlText w:val="•"/>
      <w:lvlJc w:val="left"/>
      <w:pPr>
        <w:ind w:left="360" w:hanging="360"/>
      </w:pPr>
      <w:rPr>
        <w:rFonts w:ascii="Calibri Light" w:eastAsiaTheme="minorEastAsia" w:hAnsi="Calibri Light" w:cs="Calibri Ligh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3094A71"/>
    <w:multiLevelType w:val="hybridMultilevel"/>
    <w:tmpl w:val="509AAE44"/>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551C554F"/>
    <w:multiLevelType w:val="multilevel"/>
    <w:tmpl w:val="0DC461F4"/>
    <w:lvl w:ilvl="0">
      <w:start w:val="1"/>
      <w:numFmt w:val="decimal"/>
      <w:lvlText w:val="%1."/>
      <w:lvlJc w:val="left"/>
      <w:pPr>
        <w:ind w:left="720" w:hanging="360"/>
      </w:p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55B65C38"/>
    <w:multiLevelType w:val="multilevel"/>
    <w:tmpl w:val="2A58E702"/>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5886539B"/>
    <w:multiLevelType w:val="hybridMultilevel"/>
    <w:tmpl w:val="7C566338"/>
    <w:lvl w:ilvl="0" w:tplc="08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8E63C5F"/>
    <w:multiLevelType w:val="hybridMultilevel"/>
    <w:tmpl w:val="98543B8C"/>
    <w:lvl w:ilvl="0" w:tplc="D0D2B6E4">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2" w15:restartNumberingAfterBreak="0">
    <w:nsid w:val="594C7549"/>
    <w:multiLevelType w:val="hybridMultilevel"/>
    <w:tmpl w:val="744E4F2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0114411"/>
    <w:multiLevelType w:val="hybridMultilevel"/>
    <w:tmpl w:val="086C7E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0143907"/>
    <w:multiLevelType w:val="hybridMultilevel"/>
    <w:tmpl w:val="0C103AA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602713CA"/>
    <w:multiLevelType w:val="hybridMultilevel"/>
    <w:tmpl w:val="AF34F53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6" w15:restartNumberingAfterBreak="0">
    <w:nsid w:val="64D63C9F"/>
    <w:multiLevelType w:val="hybridMultilevel"/>
    <w:tmpl w:val="087AAE8C"/>
    <w:lvl w:ilvl="0" w:tplc="D52EC420">
      <w:start w:val="1"/>
      <w:numFmt w:val="decimal"/>
      <w:lvlText w:val="%1."/>
      <w:lvlJc w:val="left"/>
      <w:pPr>
        <w:ind w:left="1080" w:hanging="360"/>
      </w:pPr>
      <w:rPr>
        <w:rFonts w:hint="default"/>
      </w:rPr>
    </w:lvl>
    <w:lvl w:ilvl="1" w:tplc="DB2CBBD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4DC0DE0"/>
    <w:multiLevelType w:val="hybridMultilevel"/>
    <w:tmpl w:val="4C3C1992"/>
    <w:lvl w:ilvl="0" w:tplc="717AE05A">
      <w:numFmt w:val="bullet"/>
      <w:lvlText w:val="•"/>
      <w:lvlJc w:val="left"/>
      <w:pPr>
        <w:ind w:left="360" w:hanging="360"/>
      </w:pPr>
      <w:rPr>
        <w:rFonts w:ascii="Calibri Light" w:eastAsiaTheme="minorEastAsia" w:hAnsi="Calibri Light" w:cs="Calibri Ligh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66D328A"/>
    <w:multiLevelType w:val="hybridMultilevel"/>
    <w:tmpl w:val="FE5818CA"/>
    <w:lvl w:ilvl="0" w:tplc="08090001">
      <w:start w:val="1"/>
      <w:numFmt w:val="bullet"/>
      <w:lvlText w:val=""/>
      <w:lvlJc w:val="left"/>
      <w:pPr>
        <w:ind w:left="720" w:hanging="360"/>
      </w:pPr>
      <w:rPr>
        <w:rFonts w:ascii="Symbol" w:hAnsi="Symbol" w:hint="default"/>
      </w:rPr>
    </w:lvl>
    <w:lvl w:ilvl="1" w:tplc="6B80A968">
      <w:start w:val="4"/>
      <w:numFmt w:val="bullet"/>
      <w:lvlText w:val="•"/>
      <w:lvlJc w:val="left"/>
      <w:pPr>
        <w:ind w:left="810" w:hanging="720"/>
      </w:pPr>
      <w:rPr>
        <w:rFonts w:ascii="Times New Roman" w:eastAsiaTheme="minorEastAsia" w:hAnsi="Times New Roman" w:cs="Times New Roman" w:hint="default"/>
      </w:rPr>
    </w:lvl>
    <w:lvl w:ilvl="2" w:tplc="5EF09162">
      <w:start w:val="5"/>
      <w:numFmt w:val="bullet"/>
      <w:lvlText w:val="-"/>
      <w:lvlJc w:val="left"/>
      <w:pPr>
        <w:ind w:left="720" w:hanging="360"/>
      </w:pPr>
      <w:rPr>
        <w:rFonts w:ascii="Calibri" w:eastAsiaTheme="minorEastAsia"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9C44D4B"/>
    <w:multiLevelType w:val="hybridMultilevel"/>
    <w:tmpl w:val="F2205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B1B298B"/>
    <w:multiLevelType w:val="hybridMultilevel"/>
    <w:tmpl w:val="2200D68E"/>
    <w:lvl w:ilvl="0" w:tplc="717AE05A">
      <w:numFmt w:val="bullet"/>
      <w:lvlText w:val="•"/>
      <w:lvlJc w:val="left"/>
      <w:pPr>
        <w:ind w:left="360" w:hanging="360"/>
      </w:pPr>
      <w:rPr>
        <w:rFonts w:ascii="Calibri Light" w:eastAsiaTheme="minorEastAsia" w:hAnsi="Calibri Light" w:cs="Calibri Ligh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6CBE0D31"/>
    <w:multiLevelType w:val="hybridMultilevel"/>
    <w:tmpl w:val="9788C922"/>
    <w:lvl w:ilvl="0" w:tplc="D8A60CE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D936878"/>
    <w:multiLevelType w:val="multilevel"/>
    <w:tmpl w:val="2424F67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DA0711D"/>
    <w:multiLevelType w:val="hybridMultilevel"/>
    <w:tmpl w:val="083EA120"/>
    <w:lvl w:ilvl="0" w:tplc="CDCEFB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F585D78"/>
    <w:multiLevelType w:val="hybridMultilevel"/>
    <w:tmpl w:val="1AA22CD6"/>
    <w:lvl w:ilvl="0" w:tplc="717AE05A">
      <w:numFmt w:val="bullet"/>
      <w:lvlText w:val="•"/>
      <w:lvlJc w:val="left"/>
      <w:pPr>
        <w:ind w:left="360" w:hanging="360"/>
      </w:pPr>
      <w:rPr>
        <w:rFonts w:ascii="Calibri Light" w:eastAsiaTheme="minorEastAsia" w:hAnsi="Calibri Light" w:cs="Calibri Ligh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755465C0"/>
    <w:multiLevelType w:val="hybridMultilevel"/>
    <w:tmpl w:val="98543B8C"/>
    <w:lvl w:ilvl="0" w:tplc="D0D2B6E4">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56" w15:restartNumberingAfterBreak="0">
    <w:nsid w:val="75C676B6"/>
    <w:multiLevelType w:val="hybridMultilevel"/>
    <w:tmpl w:val="6F7A133C"/>
    <w:lvl w:ilvl="0" w:tplc="717AE05A">
      <w:numFmt w:val="bullet"/>
      <w:lvlText w:val="•"/>
      <w:lvlJc w:val="left"/>
      <w:pPr>
        <w:ind w:left="720" w:hanging="360"/>
      </w:pPr>
      <w:rPr>
        <w:rFonts w:ascii="Calibri Light" w:eastAsiaTheme="minorEastAs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7D2748A"/>
    <w:multiLevelType w:val="hybridMultilevel"/>
    <w:tmpl w:val="D87A7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8A11D4E"/>
    <w:multiLevelType w:val="hybridMultilevel"/>
    <w:tmpl w:val="2D20A5F8"/>
    <w:lvl w:ilvl="0" w:tplc="717AE05A">
      <w:numFmt w:val="bullet"/>
      <w:lvlText w:val="•"/>
      <w:lvlJc w:val="left"/>
      <w:pPr>
        <w:ind w:left="360" w:hanging="360"/>
      </w:pPr>
      <w:rPr>
        <w:rFonts w:ascii="Calibri Light" w:eastAsiaTheme="minorEastAsia" w:hAnsi="Calibri Light" w:cs="Calibri Ligh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79D47D6A"/>
    <w:multiLevelType w:val="hybridMultilevel"/>
    <w:tmpl w:val="42AAF97A"/>
    <w:lvl w:ilvl="0" w:tplc="CB925E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B966C83"/>
    <w:multiLevelType w:val="hybridMultilevel"/>
    <w:tmpl w:val="40E86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DF86830"/>
    <w:multiLevelType w:val="hybridMultilevel"/>
    <w:tmpl w:val="3D2652B8"/>
    <w:lvl w:ilvl="0" w:tplc="717AE05A">
      <w:numFmt w:val="bullet"/>
      <w:lvlText w:val="•"/>
      <w:lvlJc w:val="left"/>
      <w:pPr>
        <w:ind w:left="360" w:hanging="360"/>
      </w:pPr>
      <w:rPr>
        <w:rFonts w:ascii="Calibri Light" w:eastAsiaTheme="minorEastAsia" w:hAnsi="Calibri Light" w:cs="Calibri Ligh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7E48531C"/>
    <w:multiLevelType w:val="hybridMultilevel"/>
    <w:tmpl w:val="5A74A100"/>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EA71611"/>
    <w:multiLevelType w:val="hybridMultilevel"/>
    <w:tmpl w:val="7C566338"/>
    <w:lvl w:ilvl="0" w:tplc="08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
  </w:num>
  <w:num w:numId="3">
    <w:abstractNumId w:val="16"/>
  </w:num>
  <w:num w:numId="4">
    <w:abstractNumId w:val="37"/>
  </w:num>
  <w:num w:numId="5">
    <w:abstractNumId w:val="63"/>
  </w:num>
  <w:num w:numId="6">
    <w:abstractNumId w:val="25"/>
  </w:num>
  <w:num w:numId="7">
    <w:abstractNumId w:val="34"/>
  </w:num>
  <w:num w:numId="8">
    <w:abstractNumId w:val="40"/>
  </w:num>
  <w:num w:numId="9">
    <w:abstractNumId w:val="5"/>
  </w:num>
  <w:num w:numId="10">
    <w:abstractNumId w:val="29"/>
  </w:num>
  <w:num w:numId="11">
    <w:abstractNumId w:val="52"/>
  </w:num>
  <w:num w:numId="12">
    <w:abstractNumId w:val="45"/>
  </w:num>
  <w:num w:numId="13">
    <w:abstractNumId w:val="8"/>
  </w:num>
  <w:num w:numId="14">
    <w:abstractNumId w:val="4"/>
  </w:num>
  <w:num w:numId="15">
    <w:abstractNumId w:val="46"/>
  </w:num>
  <w:num w:numId="16">
    <w:abstractNumId w:val="0"/>
  </w:num>
  <w:num w:numId="17">
    <w:abstractNumId w:val="24"/>
  </w:num>
  <w:num w:numId="18">
    <w:abstractNumId w:val="21"/>
  </w:num>
  <w:num w:numId="19">
    <w:abstractNumId w:val="41"/>
  </w:num>
  <w:num w:numId="20">
    <w:abstractNumId w:val="55"/>
  </w:num>
  <w:num w:numId="21">
    <w:abstractNumId w:val="9"/>
  </w:num>
  <w:num w:numId="22">
    <w:abstractNumId w:val="49"/>
  </w:num>
  <w:num w:numId="23">
    <w:abstractNumId w:val="27"/>
  </w:num>
  <w:num w:numId="24">
    <w:abstractNumId w:val="38"/>
  </w:num>
  <w:num w:numId="25">
    <w:abstractNumId w:val="42"/>
  </w:num>
  <w:num w:numId="26">
    <w:abstractNumId w:val="17"/>
  </w:num>
  <w:num w:numId="27">
    <w:abstractNumId w:val="59"/>
  </w:num>
  <w:num w:numId="28">
    <w:abstractNumId w:val="19"/>
  </w:num>
  <w:num w:numId="29">
    <w:abstractNumId w:val="12"/>
  </w:num>
  <w:num w:numId="30">
    <w:abstractNumId w:val="48"/>
  </w:num>
  <w:num w:numId="31">
    <w:abstractNumId w:val="44"/>
  </w:num>
  <w:num w:numId="32">
    <w:abstractNumId w:val="62"/>
  </w:num>
  <w:num w:numId="33">
    <w:abstractNumId w:val="43"/>
  </w:num>
  <w:num w:numId="34">
    <w:abstractNumId w:val="7"/>
  </w:num>
  <w:num w:numId="35">
    <w:abstractNumId w:val="60"/>
  </w:num>
  <w:num w:numId="36">
    <w:abstractNumId w:val="56"/>
  </w:num>
  <w:num w:numId="37">
    <w:abstractNumId w:val="23"/>
  </w:num>
  <w:num w:numId="38">
    <w:abstractNumId w:val="28"/>
  </w:num>
  <w:num w:numId="39">
    <w:abstractNumId w:val="51"/>
  </w:num>
  <w:num w:numId="40">
    <w:abstractNumId w:val="61"/>
  </w:num>
  <w:num w:numId="41">
    <w:abstractNumId w:val="11"/>
  </w:num>
  <w:num w:numId="42">
    <w:abstractNumId w:val="26"/>
  </w:num>
  <w:num w:numId="43">
    <w:abstractNumId w:val="36"/>
  </w:num>
  <w:num w:numId="44">
    <w:abstractNumId w:val="18"/>
  </w:num>
  <w:num w:numId="45">
    <w:abstractNumId w:val="54"/>
  </w:num>
  <w:num w:numId="46">
    <w:abstractNumId w:val="31"/>
  </w:num>
  <w:num w:numId="47">
    <w:abstractNumId w:val="15"/>
  </w:num>
  <w:num w:numId="48">
    <w:abstractNumId w:val="13"/>
  </w:num>
  <w:num w:numId="49">
    <w:abstractNumId w:val="58"/>
  </w:num>
  <w:num w:numId="50">
    <w:abstractNumId w:val="47"/>
  </w:num>
  <w:num w:numId="51">
    <w:abstractNumId w:val="50"/>
  </w:num>
  <w:num w:numId="52">
    <w:abstractNumId w:val="53"/>
  </w:num>
  <w:num w:numId="53">
    <w:abstractNumId w:val="57"/>
  </w:num>
  <w:num w:numId="54">
    <w:abstractNumId w:val="30"/>
  </w:num>
  <w:num w:numId="55">
    <w:abstractNumId w:val="3"/>
  </w:num>
  <w:num w:numId="56">
    <w:abstractNumId w:val="6"/>
  </w:num>
  <w:num w:numId="57">
    <w:abstractNumId w:val="10"/>
  </w:num>
  <w:num w:numId="58">
    <w:abstractNumId w:val="1"/>
  </w:num>
  <w:num w:numId="59">
    <w:abstractNumId w:val="14"/>
  </w:num>
  <w:num w:numId="60">
    <w:abstractNumId w:val="20"/>
  </w:num>
  <w:num w:numId="61">
    <w:abstractNumId w:val="33"/>
  </w:num>
  <w:num w:numId="62">
    <w:abstractNumId w:val="39"/>
  </w:num>
  <w:num w:numId="63">
    <w:abstractNumId w:val="35"/>
  </w:num>
  <w:num w:numId="64">
    <w:abstractNumId w:val="2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325"/>
    <w:rsid w:val="00000CED"/>
    <w:rsid w:val="00001104"/>
    <w:rsid w:val="00001137"/>
    <w:rsid w:val="00001DF3"/>
    <w:rsid w:val="00003341"/>
    <w:rsid w:val="00003CED"/>
    <w:rsid w:val="00004270"/>
    <w:rsid w:val="000049C3"/>
    <w:rsid w:val="00005167"/>
    <w:rsid w:val="000100E4"/>
    <w:rsid w:val="000102EF"/>
    <w:rsid w:val="00010691"/>
    <w:rsid w:val="00010788"/>
    <w:rsid w:val="0001218C"/>
    <w:rsid w:val="00013302"/>
    <w:rsid w:val="00013867"/>
    <w:rsid w:val="00013C77"/>
    <w:rsid w:val="00014151"/>
    <w:rsid w:val="0001720A"/>
    <w:rsid w:val="00017314"/>
    <w:rsid w:val="00017402"/>
    <w:rsid w:val="0002067B"/>
    <w:rsid w:val="00020C35"/>
    <w:rsid w:val="00020DAA"/>
    <w:rsid w:val="00021748"/>
    <w:rsid w:val="00022193"/>
    <w:rsid w:val="000221F4"/>
    <w:rsid w:val="00022988"/>
    <w:rsid w:val="000248A2"/>
    <w:rsid w:val="00024C10"/>
    <w:rsid w:val="000253F1"/>
    <w:rsid w:val="00025722"/>
    <w:rsid w:val="0003378E"/>
    <w:rsid w:val="00034384"/>
    <w:rsid w:val="00040664"/>
    <w:rsid w:val="00041723"/>
    <w:rsid w:val="0004195A"/>
    <w:rsid w:val="00042662"/>
    <w:rsid w:val="0004357F"/>
    <w:rsid w:val="0004430B"/>
    <w:rsid w:val="0004490B"/>
    <w:rsid w:val="00050DAB"/>
    <w:rsid w:val="00051C55"/>
    <w:rsid w:val="0005243A"/>
    <w:rsid w:val="00052F94"/>
    <w:rsid w:val="00053CD9"/>
    <w:rsid w:val="00055130"/>
    <w:rsid w:val="000562E9"/>
    <w:rsid w:val="00056955"/>
    <w:rsid w:val="00057C39"/>
    <w:rsid w:val="00057EBE"/>
    <w:rsid w:val="00060D55"/>
    <w:rsid w:val="00061203"/>
    <w:rsid w:val="0006297F"/>
    <w:rsid w:val="00062FEB"/>
    <w:rsid w:val="00064421"/>
    <w:rsid w:val="0006469A"/>
    <w:rsid w:val="000658B7"/>
    <w:rsid w:val="00065CB6"/>
    <w:rsid w:val="00066108"/>
    <w:rsid w:val="0007010C"/>
    <w:rsid w:val="00071884"/>
    <w:rsid w:val="000733D0"/>
    <w:rsid w:val="00073935"/>
    <w:rsid w:val="0007475C"/>
    <w:rsid w:val="000748D0"/>
    <w:rsid w:val="000760B5"/>
    <w:rsid w:val="00076EAD"/>
    <w:rsid w:val="00077F8F"/>
    <w:rsid w:val="000801C8"/>
    <w:rsid w:val="000801C9"/>
    <w:rsid w:val="00080CB1"/>
    <w:rsid w:val="00081614"/>
    <w:rsid w:val="000822A9"/>
    <w:rsid w:val="00084149"/>
    <w:rsid w:val="00084F22"/>
    <w:rsid w:val="000858FE"/>
    <w:rsid w:val="000865B4"/>
    <w:rsid w:val="00086955"/>
    <w:rsid w:val="00086AE7"/>
    <w:rsid w:val="000878F3"/>
    <w:rsid w:val="00092850"/>
    <w:rsid w:val="000942C4"/>
    <w:rsid w:val="0009484C"/>
    <w:rsid w:val="00094B26"/>
    <w:rsid w:val="00094E30"/>
    <w:rsid w:val="000959E3"/>
    <w:rsid w:val="00095E19"/>
    <w:rsid w:val="000960EE"/>
    <w:rsid w:val="00097CB9"/>
    <w:rsid w:val="000A18BD"/>
    <w:rsid w:val="000A1F69"/>
    <w:rsid w:val="000A2C07"/>
    <w:rsid w:val="000A3800"/>
    <w:rsid w:val="000A5B0D"/>
    <w:rsid w:val="000A6F87"/>
    <w:rsid w:val="000A78FA"/>
    <w:rsid w:val="000A7CEE"/>
    <w:rsid w:val="000B0B36"/>
    <w:rsid w:val="000B12E2"/>
    <w:rsid w:val="000B3CDC"/>
    <w:rsid w:val="000C15FF"/>
    <w:rsid w:val="000C21BD"/>
    <w:rsid w:val="000C353A"/>
    <w:rsid w:val="000C47C8"/>
    <w:rsid w:val="000C509A"/>
    <w:rsid w:val="000C5500"/>
    <w:rsid w:val="000C59AC"/>
    <w:rsid w:val="000C65D7"/>
    <w:rsid w:val="000D191A"/>
    <w:rsid w:val="000D2044"/>
    <w:rsid w:val="000D30F4"/>
    <w:rsid w:val="000D3FBA"/>
    <w:rsid w:val="000D4736"/>
    <w:rsid w:val="000D4BAC"/>
    <w:rsid w:val="000D4DE1"/>
    <w:rsid w:val="000D6B91"/>
    <w:rsid w:val="000D72DF"/>
    <w:rsid w:val="000E0668"/>
    <w:rsid w:val="000E1269"/>
    <w:rsid w:val="000E311D"/>
    <w:rsid w:val="000E500E"/>
    <w:rsid w:val="000E52E0"/>
    <w:rsid w:val="000E5488"/>
    <w:rsid w:val="000E576B"/>
    <w:rsid w:val="000E6899"/>
    <w:rsid w:val="000E720F"/>
    <w:rsid w:val="000E7589"/>
    <w:rsid w:val="000E7CD0"/>
    <w:rsid w:val="000E7D75"/>
    <w:rsid w:val="000F572B"/>
    <w:rsid w:val="000F65EE"/>
    <w:rsid w:val="0010032B"/>
    <w:rsid w:val="0010328C"/>
    <w:rsid w:val="0010392A"/>
    <w:rsid w:val="00103C2C"/>
    <w:rsid w:val="00105CD6"/>
    <w:rsid w:val="00106501"/>
    <w:rsid w:val="0010738D"/>
    <w:rsid w:val="00107A68"/>
    <w:rsid w:val="001100EE"/>
    <w:rsid w:val="00111716"/>
    <w:rsid w:val="001130A6"/>
    <w:rsid w:val="00113388"/>
    <w:rsid w:val="0011419F"/>
    <w:rsid w:val="00114423"/>
    <w:rsid w:val="00115166"/>
    <w:rsid w:val="001152F4"/>
    <w:rsid w:val="00115E4A"/>
    <w:rsid w:val="0011604D"/>
    <w:rsid w:val="00117C24"/>
    <w:rsid w:val="00117F4F"/>
    <w:rsid w:val="00120561"/>
    <w:rsid w:val="00120EE3"/>
    <w:rsid w:val="00124B27"/>
    <w:rsid w:val="00127D92"/>
    <w:rsid w:val="001314B5"/>
    <w:rsid w:val="001319FD"/>
    <w:rsid w:val="00132A26"/>
    <w:rsid w:val="00132E25"/>
    <w:rsid w:val="00137A39"/>
    <w:rsid w:val="001449A0"/>
    <w:rsid w:val="0014709D"/>
    <w:rsid w:val="00150E71"/>
    <w:rsid w:val="00151C71"/>
    <w:rsid w:val="00151CE3"/>
    <w:rsid w:val="00152512"/>
    <w:rsid w:val="00154A59"/>
    <w:rsid w:val="00154E73"/>
    <w:rsid w:val="001559CD"/>
    <w:rsid w:val="00155F13"/>
    <w:rsid w:val="00157A5A"/>
    <w:rsid w:val="00160AEC"/>
    <w:rsid w:val="00161F45"/>
    <w:rsid w:val="00165FDE"/>
    <w:rsid w:val="0017307A"/>
    <w:rsid w:val="001736B1"/>
    <w:rsid w:val="00173A24"/>
    <w:rsid w:val="00173D28"/>
    <w:rsid w:val="00174217"/>
    <w:rsid w:val="00174712"/>
    <w:rsid w:val="00175B59"/>
    <w:rsid w:val="001773AB"/>
    <w:rsid w:val="00177DC4"/>
    <w:rsid w:val="001804E4"/>
    <w:rsid w:val="0018221F"/>
    <w:rsid w:val="00182D7B"/>
    <w:rsid w:val="00185585"/>
    <w:rsid w:val="00185FD7"/>
    <w:rsid w:val="00186600"/>
    <w:rsid w:val="00187951"/>
    <w:rsid w:val="00190C5F"/>
    <w:rsid w:val="00192B14"/>
    <w:rsid w:val="00193089"/>
    <w:rsid w:val="00195AD3"/>
    <w:rsid w:val="001971FF"/>
    <w:rsid w:val="001A00E6"/>
    <w:rsid w:val="001A188F"/>
    <w:rsid w:val="001A328E"/>
    <w:rsid w:val="001A337E"/>
    <w:rsid w:val="001A55A0"/>
    <w:rsid w:val="001A5A7A"/>
    <w:rsid w:val="001A6027"/>
    <w:rsid w:val="001A74A0"/>
    <w:rsid w:val="001B4CD8"/>
    <w:rsid w:val="001B4EA4"/>
    <w:rsid w:val="001B54C4"/>
    <w:rsid w:val="001B58CF"/>
    <w:rsid w:val="001B5F0A"/>
    <w:rsid w:val="001B7E22"/>
    <w:rsid w:val="001C15BB"/>
    <w:rsid w:val="001C3863"/>
    <w:rsid w:val="001C3D2A"/>
    <w:rsid w:val="001C446C"/>
    <w:rsid w:val="001C49D8"/>
    <w:rsid w:val="001C750D"/>
    <w:rsid w:val="001D1159"/>
    <w:rsid w:val="001D1863"/>
    <w:rsid w:val="001D3D40"/>
    <w:rsid w:val="001D4231"/>
    <w:rsid w:val="001D4D7B"/>
    <w:rsid w:val="001D548D"/>
    <w:rsid w:val="001E015F"/>
    <w:rsid w:val="001E051A"/>
    <w:rsid w:val="001E0D1E"/>
    <w:rsid w:val="001E11AF"/>
    <w:rsid w:val="001E28E6"/>
    <w:rsid w:val="001E421F"/>
    <w:rsid w:val="001E4ED7"/>
    <w:rsid w:val="001E63D8"/>
    <w:rsid w:val="001E66AD"/>
    <w:rsid w:val="001E7915"/>
    <w:rsid w:val="001F1017"/>
    <w:rsid w:val="001F3445"/>
    <w:rsid w:val="001F5266"/>
    <w:rsid w:val="001F539C"/>
    <w:rsid w:val="001F6285"/>
    <w:rsid w:val="001F62B6"/>
    <w:rsid w:val="001F63EF"/>
    <w:rsid w:val="001F6CFA"/>
    <w:rsid w:val="001F6E29"/>
    <w:rsid w:val="00200056"/>
    <w:rsid w:val="002004A9"/>
    <w:rsid w:val="00201DA5"/>
    <w:rsid w:val="00202D01"/>
    <w:rsid w:val="00202DDE"/>
    <w:rsid w:val="00203D17"/>
    <w:rsid w:val="00204E97"/>
    <w:rsid w:val="00205472"/>
    <w:rsid w:val="00207130"/>
    <w:rsid w:val="00207315"/>
    <w:rsid w:val="00207F95"/>
    <w:rsid w:val="00210B67"/>
    <w:rsid w:val="00210BBF"/>
    <w:rsid w:val="00211A20"/>
    <w:rsid w:val="00213DEB"/>
    <w:rsid w:val="00216819"/>
    <w:rsid w:val="002203B1"/>
    <w:rsid w:val="0022336C"/>
    <w:rsid w:val="00225142"/>
    <w:rsid w:val="00225276"/>
    <w:rsid w:val="00225959"/>
    <w:rsid w:val="00226313"/>
    <w:rsid w:val="00226388"/>
    <w:rsid w:val="002278AA"/>
    <w:rsid w:val="002322B5"/>
    <w:rsid w:val="00234CAD"/>
    <w:rsid w:val="0023722F"/>
    <w:rsid w:val="00237D5B"/>
    <w:rsid w:val="00243F1D"/>
    <w:rsid w:val="00244B26"/>
    <w:rsid w:val="00244E23"/>
    <w:rsid w:val="00246606"/>
    <w:rsid w:val="00247F2A"/>
    <w:rsid w:val="00250DED"/>
    <w:rsid w:val="00253A1B"/>
    <w:rsid w:val="00254EB2"/>
    <w:rsid w:val="00255EDD"/>
    <w:rsid w:val="00261815"/>
    <w:rsid w:val="00263C28"/>
    <w:rsid w:val="00266911"/>
    <w:rsid w:val="00270028"/>
    <w:rsid w:val="002710B5"/>
    <w:rsid w:val="00274442"/>
    <w:rsid w:val="00276C86"/>
    <w:rsid w:val="002770D6"/>
    <w:rsid w:val="00277B07"/>
    <w:rsid w:val="00280070"/>
    <w:rsid w:val="002806A9"/>
    <w:rsid w:val="00282AF9"/>
    <w:rsid w:val="00286424"/>
    <w:rsid w:val="002865D0"/>
    <w:rsid w:val="00286665"/>
    <w:rsid w:val="00286881"/>
    <w:rsid w:val="00287029"/>
    <w:rsid w:val="00287778"/>
    <w:rsid w:val="00287D9E"/>
    <w:rsid w:val="002908F4"/>
    <w:rsid w:val="00290B7B"/>
    <w:rsid w:val="00295C5C"/>
    <w:rsid w:val="00295DD4"/>
    <w:rsid w:val="002A3E51"/>
    <w:rsid w:val="002A49B8"/>
    <w:rsid w:val="002A49FB"/>
    <w:rsid w:val="002A697C"/>
    <w:rsid w:val="002A6B21"/>
    <w:rsid w:val="002A6E30"/>
    <w:rsid w:val="002B4107"/>
    <w:rsid w:val="002B5907"/>
    <w:rsid w:val="002B73FC"/>
    <w:rsid w:val="002B782C"/>
    <w:rsid w:val="002B7D49"/>
    <w:rsid w:val="002C1F0B"/>
    <w:rsid w:val="002C3E94"/>
    <w:rsid w:val="002C474E"/>
    <w:rsid w:val="002C6F03"/>
    <w:rsid w:val="002D098E"/>
    <w:rsid w:val="002D1038"/>
    <w:rsid w:val="002D14F5"/>
    <w:rsid w:val="002D2D44"/>
    <w:rsid w:val="002D42D3"/>
    <w:rsid w:val="002D48D8"/>
    <w:rsid w:val="002D5BC3"/>
    <w:rsid w:val="002D625C"/>
    <w:rsid w:val="002D6466"/>
    <w:rsid w:val="002D6DE6"/>
    <w:rsid w:val="002E0EEF"/>
    <w:rsid w:val="002E138C"/>
    <w:rsid w:val="002E1CBB"/>
    <w:rsid w:val="002E3C75"/>
    <w:rsid w:val="002E527F"/>
    <w:rsid w:val="002E5C92"/>
    <w:rsid w:val="002E5E5E"/>
    <w:rsid w:val="002E5F8F"/>
    <w:rsid w:val="002F4201"/>
    <w:rsid w:val="002F4894"/>
    <w:rsid w:val="002F5EB9"/>
    <w:rsid w:val="002F6131"/>
    <w:rsid w:val="002F67D6"/>
    <w:rsid w:val="002F67FF"/>
    <w:rsid w:val="002F70F4"/>
    <w:rsid w:val="00300661"/>
    <w:rsid w:val="00300DF7"/>
    <w:rsid w:val="00301070"/>
    <w:rsid w:val="003011E2"/>
    <w:rsid w:val="00301724"/>
    <w:rsid w:val="0030248F"/>
    <w:rsid w:val="003033A2"/>
    <w:rsid w:val="003053B5"/>
    <w:rsid w:val="00306E10"/>
    <w:rsid w:val="00307FDD"/>
    <w:rsid w:val="00310435"/>
    <w:rsid w:val="00310CB0"/>
    <w:rsid w:val="00311002"/>
    <w:rsid w:val="00311582"/>
    <w:rsid w:val="003117D8"/>
    <w:rsid w:val="0031223B"/>
    <w:rsid w:val="00316C33"/>
    <w:rsid w:val="00317332"/>
    <w:rsid w:val="0031753B"/>
    <w:rsid w:val="00317ACF"/>
    <w:rsid w:val="00317EB6"/>
    <w:rsid w:val="00320CDE"/>
    <w:rsid w:val="0032320E"/>
    <w:rsid w:val="003238A8"/>
    <w:rsid w:val="003239AC"/>
    <w:rsid w:val="0032451A"/>
    <w:rsid w:val="00324EBF"/>
    <w:rsid w:val="00330E4E"/>
    <w:rsid w:val="003337EE"/>
    <w:rsid w:val="00334C5D"/>
    <w:rsid w:val="00335BA8"/>
    <w:rsid w:val="003364FF"/>
    <w:rsid w:val="0034026E"/>
    <w:rsid w:val="00341FF4"/>
    <w:rsid w:val="003423FB"/>
    <w:rsid w:val="00342A9C"/>
    <w:rsid w:val="00343932"/>
    <w:rsid w:val="00343E0A"/>
    <w:rsid w:val="0034458C"/>
    <w:rsid w:val="003446CF"/>
    <w:rsid w:val="00347EFC"/>
    <w:rsid w:val="00350E7D"/>
    <w:rsid w:val="003510F1"/>
    <w:rsid w:val="00351487"/>
    <w:rsid w:val="003524DD"/>
    <w:rsid w:val="00352857"/>
    <w:rsid w:val="003541C4"/>
    <w:rsid w:val="00354AD7"/>
    <w:rsid w:val="00354FC1"/>
    <w:rsid w:val="00360ED6"/>
    <w:rsid w:val="0036167A"/>
    <w:rsid w:val="00362949"/>
    <w:rsid w:val="003632CE"/>
    <w:rsid w:val="00364ABF"/>
    <w:rsid w:val="00364DB7"/>
    <w:rsid w:val="00364E64"/>
    <w:rsid w:val="0036647E"/>
    <w:rsid w:val="00367D68"/>
    <w:rsid w:val="00367E4C"/>
    <w:rsid w:val="0037011D"/>
    <w:rsid w:val="0037205C"/>
    <w:rsid w:val="0037210B"/>
    <w:rsid w:val="00372390"/>
    <w:rsid w:val="00373B3A"/>
    <w:rsid w:val="0037431C"/>
    <w:rsid w:val="003744EA"/>
    <w:rsid w:val="003811E7"/>
    <w:rsid w:val="00382598"/>
    <w:rsid w:val="00382EAD"/>
    <w:rsid w:val="00384CEA"/>
    <w:rsid w:val="003853A0"/>
    <w:rsid w:val="003853A8"/>
    <w:rsid w:val="00386253"/>
    <w:rsid w:val="00390233"/>
    <w:rsid w:val="0039030D"/>
    <w:rsid w:val="00391B53"/>
    <w:rsid w:val="0039423C"/>
    <w:rsid w:val="00395D25"/>
    <w:rsid w:val="003965C4"/>
    <w:rsid w:val="00396C66"/>
    <w:rsid w:val="003A047A"/>
    <w:rsid w:val="003A0829"/>
    <w:rsid w:val="003A2A3B"/>
    <w:rsid w:val="003A3CD6"/>
    <w:rsid w:val="003A4EAB"/>
    <w:rsid w:val="003A60D6"/>
    <w:rsid w:val="003B03BE"/>
    <w:rsid w:val="003B0504"/>
    <w:rsid w:val="003B1279"/>
    <w:rsid w:val="003B1391"/>
    <w:rsid w:val="003B139D"/>
    <w:rsid w:val="003B1AD3"/>
    <w:rsid w:val="003B1D63"/>
    <w:rsid w:val="003B2BE1"/>
    <w:rsid w:val="003B56CB"/>
    <w:rsid w:val="003B6E60"/>
    <w:rsid w:val="003C09CD"/>
    <w:rsid w:val="003C0AE4"/>
    <w:rsid w:val="003C2797"/>
    <w:rsid w:val="003C3836"/>
    <w:rsid w:val="003C4637"/>
    <w:rsid w:val="003C4F7F"/>
    <w:rsid w:val="003C56EB"/>
    <w:rsid w:val="003C7A09"/>
    <w:rsid w:val="003C7B65"/>
    <w:rsid w:val="003D0B38"/>
    <w:rsid w:val="003D0D95"/>
    <w:rsid w:val="003D11B7"/>
    <w:rsid w:val="003D25D6"/>
    <w:rsid w:val="003D26A1"/>
    <w:rsid w:val="003D2F13"/>
    <w:rsid w:val="003D2F45"/>
    <w:rsid w:val="003D4C2D"/>
    <w:rsid w:val="003D4EAF"/>
    <w:rsid w:val="003D6332"/>
    <w:rsid w:val="003D6A77"/>
    <w:rsid w:val="003D7472"/>
    <w:rsid w:val="003D7483"/>
    <w:rsid w:val="003E1A07"/>
    <w:rsid w:val="003E2097"/>
    <w:rsid w:val="003E3099"/>
    <w:rsid w:val="003E46FA"/>
    <w:rsid w:val="003E5E5F"/>
    <w:rsid w:val="003E683D"/>
    <w:rsid w:val="003F07E3"/>
    <w:rsid w:val="003F23E3"/>
    <w:rsid w:val="003F3851"/>
    <w:rsid w:val="003F3EC9"/>
    <w:rsid w:val="003F44B5"/>
    <w:rsid w:val="003F51A9"/>
    <w:rsid w:val="003F5677"/>
    <w:rsid w:val="003F5C49"/>
    <w:rsid w:val="003F61D4"/>
    <w:rsid w:val="0040033B"/>
    <w:rsid w:val="0040068D"/>
    <w:rsid w:val="0040195D"/>
    <w:rsid w:val="004028A9"/>
    <w:rsid w:val="00403F38"/>
    <w:rsid w:val="00404996"/>
    <w:rsid w:val="00404C75"/>
    <w:rsid w:val="0040538E"/>
    <w:rsid w:val="00405C79"/>
    <w:rsid w:val="00405D5B"/>
    <w:rsid w:val="00406281"/>
    <w:rsid w:val="00406935"/>
    <w:rsid w:val="0040700D"/>
    <w:rsid w:val="00407336"/>
    <w:rsid w:val="00412B46"/>
    <w:rsid w:val="00413071"/>
    <w:rsid w:val="0041647C"/>
    <w:rsid w:val="0041689A"/>
    <w:rsid w:val="004170BB"/>
    <w:rsid w:val="00423723"/>
    <w:rsid w:val="00423F1E"/>
    <w:rsid w:val="00424E72"/>
    <w:rsid w:val="00425474"/>
    <w:rsid w:val="004261BC"/>
    <w:rsid w:val="00426523"/>
    <w:rsid w:val="00427C54"/>
    <w:rsid w:val="00430247"/>
    <w:rsid w:val="004319BA"/>
    <w:rsid w:val="004334DF"/>
    <w:rsid w:val="00434515"/>
    <w:rsid w:val="00435AA7"/>
    <w:rsid w:val="00440615"/>
    <w:rsid w:val="004416F9"/>
    <w:rsid w:val="00442824"/>
    <w:rsid w:val="00443225"/>
    <w:rsid w:val="00444D7F"/>
    <w:rsid w:val="004450B3"/>
    <w:rsid w:val="00445EC9"/>
    <w:rsid w:val="004465CC"/>
    <w:rsid w:val="00446C83"/>
    <w:rsid w:val="0044779C"/>
    <w:rsid w:val="00450A7D"/>
    <w:rsid w:val="0045170C"/>
    <w:rsid w:val="00452F09"/>
    <w:rsid w:val="00453919"/>
    <w:rsid w:val="00453B90"/>
    <w:rsid w:val="0045474C"/>
    <w:rsid w:val="00455B52"/>
    <w:rsid w:val="00455BC8"/>
    <w:rsid w:val="00456483"/>
    <w:rsid w:val="00456CB9"/>
    <w:rsid w:val="00457383"/>
    <w:rsid w:val="0046061D"/>
    <w:rsid w:val="00460EB3"/>
    <w:rsid w:val="004611E1"/>
    <w:rsid w:val="00467453"/>
    <w:rsid w:val="00470537"/>
    <w:rsid w:val="004710C6"/>
    <w:rsid w:val="004717DF"/>
    <w:rsid w:val="00471935"/>
    <w:rsid w:val="00471C00"/>
    <w:rsid w:val="00471C83"/>
    <w:rsid w:val="00475682"/>
    <w:rsid w:val="00475BA3"/>
    <w:rsid w:val="00475C8E"/>
    <w:rsid w:val="00476406"/>
    <w:rsid w:val="00480530"/>
    <w:rsid w:val="00480B83"/>
    <w:rsid w:val="00481506"/>
    <w:rsid w:val="0048173C"/>
    <w:rsid w:val="00481E23"/>
    <w:rsid w:val="00482317"/>
    <w:rsid w:val="00482CAE"/>
    <w:rsid w:val="0048322B"/>
    <w:rsid w:val="00484901"/>
    <w:rsid w:val="004849EE"/>
    <w:rsid w:val="004854E2"/>
    <w:rsid w:val="0048552A"/>
    <w:rsid w:val="00487457"/>
    <w:rsid w:val="00487A7B"/>
    <w:rsid w:val="0049033C"/>
    <w:rsid w:val="0049323C"/>
    <w:rsid w:val="00493F7B"/>
    <w:rsid w:val="00494242"/>
    <w:rsid w:val="004952E7"/>
    <w:rsid w:val="004A04F9"/>
    <w:rsid w:val="004A0D1A"/>
    <w:rsid w:val="004A1FD3"/>
    <w:rsid w:val="004A3A7B"/>
    <w:rsid w:val="004A56EC"/>
    <w:rsid w:val="004A5868"/>
    <w:rsid w:val="004A7473"/>
    <w:rsid w:val="004A7C10"/>
    <w:rsid w:val="004A7FE0"/>
    <w:rsid w:val="004B0BAF"/>
    <w:rsid w:val="004B2802"/>
    <w:rsid w:val="004B2A5C"/>
    <w:rsid w:val="004B3794"/>
    <w:rsid w:val="004B3854"/>
    <w:rsid w:val="004B3F43"/>
    <w:rsid w:val="004B6B1F"/>
    <w:rsid w:val="004C052D"/>
    <w:rsid w:val="004C0F6A"/>
    <w:rsid w:val="004C22E3"/>
    <w:rsid w:val="004C4A0C"/>
    <w:rsid w:val="004C67DB"/>
    <w:rsid w:val="004C6FA4"/>
    <w:rsid w:val="004D0109"/>
    <w:rsid w:val="004D03D2"/>
    <w:rsid w:val="004D079A"/>
    <w:rsid w:val="004D1E8F"/>
    <w:rsid w:val="004D3D99"/>
    <w:rsid w:val="004D3FF6"/>
    <w:rsid w:val="004D41DC"/>
    <w:rsid w:val="004D4974"/>
    <w:rsid w:val="004D5954"/>
    <w:rsid w:val="004D6FB3"/>
    <w:rsid w:val="004D7A3C"/>
    <w:rsid w:val="004E02FC"/>
    <w:rsid w:val="004E07DC"/>
    <w:rsid w:val="004E2E53"/>
    <w:rsid w:val="004E34CB"/>
    <w:rsid w:val="004E3A18"/>
    <w:rsid w:val="004E40A1"/>
    <w:rsid w:val="004E48DD"/>
    <w:rsid w:val="004E507A"/>
    <w:rsid w:val="004E5FF9"/>
    <w:rsid w:val="004E6301"/>
    <w:rsid w:val="004F0BC3"/>
    <w:rsid w:val="004F1E30"/>
    <w:rsid w:val="004F4B46"/>
    <w:rsid w:val="004F5896"/>
    <w:rsid w:val="004F6944"/>
    <w:rsid w:val="004F7C0C"/>
    <w:rsid w:val="005021D5"/>
    <w:rsid w:val="00502B4D"/>
    <w:rsid w:val="00503674"/>
    <w:rsid w:val="005040A8"/>
    <w:rsid w:val="00504152"/>
    <w:rsid w:val="00504263"/>
    <w:rsid w:val="005048AE"/>
    <w:rsid w:val="00505747"/>
    <w:rsid w:val="0050758A"/>
    <w:rsid w:val="0051012E"/>
    <w:rsid w:val="00510A9B"/>
    <w:rsid w:val="005113DD"/>
    <w:rsid w:val="005120D7"/>
    <w:rsid w:val="0051559D"/>
    <w:rsid w:val="00521779"/>
    <w:rsid w:val="0052281F"/>
    <w:rsid w:val="00523BA0"/>
    <w:rsid w:val="00525569"/>
    <w:rsid w:val="00526046"/>
    <w:rsid w:val="00526505"/>
    <w:rsid w:val="00526890"/>
    <w:rsid w:val="00527070"/>
    <w:rsid w:val="005302B0"/>
    <w:rsid w:val="005305D5"/>
    <w:rsid w:val="0053097A"/>
    <w:rsid w:val="00534BC3"/>
    <w:rsid w:val="005403AE"/>
    <w:rsid w:val="00541F9F"/>
    <w:rsid w:val="00541FC7"/>
    <w:rsid w:val="00542CEE"/>
    <w:rsid w:val="00550D74"/>
    <w:rsid w:val="005539B3"/>
    <w:rsid w:val="005545E5"/>
    <w:rsid w:val="0055634C"/>
    <w:rsid w:val="00557565"/>
    <w:rsid w:val="00557AC5"/>
    <w:rsid w:val="00557C7F"/>
    <w:rsid w:val="00560676"/>
    <w:rsid w:val="00561473"/>
    <w:rsid w:val="0056392C"/>
    <w:rsid w:val="00567427"/>
    <w:rsid w:val="00567A65"/>
    <w:rsid w:val="00567D33"/>
    <w:rsid w:val="00570A67"/>
    <w:rsid w:val="005718F6"/>
    <w:rsid w:val="00571FDD"/>
    <w:rsid w:val="005732B3"/>
    <w:rsid w:val="00573A6B"/>
    <w:rsid w:val="00573ACD"/>
    <w:rsid w:val="00575398"/>
    <w:rsid w:val="005764D9"/>
    <w:rsid w:val="00580B1B"/>
    <w:rsid w:val="0058139C"/>
    <w:rsid w:val="005813A0"/>
    <w:rsid w:val="00581B14"/>
    <w:rsid w:val="00581B35"/>
    <w:rsid w:val="00581E2F"/>
    <w:rsid w:val="00581F9A"/>
    <w:rsid w:val="0058407F"/>
    <w:rsid w:val="0058417A"/>
    <w:rsid w:val="00586C47"/>
    <w:rsid w:val="00590BA0"/>
    <w:rsid w:val="00593094"/>
    <w:rsid w:val="00593ECC"/>
    <w:rsid w:val="00595869"/>
    <w:rsid w:val="005A0E86"/>
    <w:rsid w:val="005A3422"/>
    <w:rsid w:val="005A45ED"/>
    <w:rsid w:val="005A6134"/>
    <w:rsid w:val="005A725F"/>
    <w:rsid w:val="005A7B3D"/>
    <w:rsid w:val="005A7F53"/>
    <w:rsid w:val="005B0AA0"/>
    <w:rsid w:val="005B27B0"/>
    <w:rsid w:val="005B37A1"/>
    <w:rsid w:val="005B4062"/>
    <w:rsid w:val="005B5554"/>
    <w:rsid w:val="005B651E"/>
    <w:rsid w:val="005B74E9"/>
    <w:rsid w:val="005C3B2B"/>
    <w:rsid w:val="005C47ED"/>
    <w:rsid w:val="005C599D"/>
    <w:rsid w:val="005C7C97"/>
    <w:rsid w:val="005D063C"/>
    <w:rsid w:val="005D0B4F"/>
    <w:rsid w:val="005D29A9"/>
    <w:rsid w:val="005D3115"/>
    <w:rsid w:val="005D5308"/>
    <w:rsid w:val="005D60A4"/>
    <w:rsid w:val="005D7DFB"/>
    <w:rsid w:val="005E17CB"/>
    <w:rsid w:val="005E1828"/>
    <w:rsid w:val="005E37C5"/>
    <w:rsid w:val="005E49E1"/>
    <w:rsid w:val="005E5434"/>
    <w:rsid w:val="005E5D01"/>
    <w:rsid w:val="005E678F"/>
    <w:rsid w:val="005E79EB"/>
    <w:rsid w:val="005F2CE0"/>
    <w:rsid w:val="005F3B25"/>
    <w:rsid w:val="005F4B35"/>
    <w:rsid w:val="005F51DD"/>
    <w:rsid w:val="005F5910"/>
    <w:rsid w:val="005F6108"/>
    <w:rsid w:val="00600A81"/>
    <w:rsid w:val="006011CA"/>
    <w:rsid w:val="006027AF"/>
    <w:rsid w:val="00602CEB"/>
    <w:rsid w:val="006030EA"/>
    <w:rsid w:val="00603332"/>
    <w:rsid w:val="00603C9F"/>
    <w:rsid w:val="006064E1"/>
    <w:rsid w:val="0061007A"/>
    <w:rsid w:val="00610B57"/>
    <w:rsid w:val="006117B9"/>
    <w:rsid w:val="00611A3B"/>
    <w:rsid w:val="0061251E"/>
    <w:rsid w:val="006142BB"/>
    <w:rsid w:val="00615144"/>
    <w:rsid w:val="0061607A"/>
    <w:rsid w:val="00616588"/>
    <w:rsid w:val="00616593"/>
    <w:rsid w:val="006224A9"/>
    <w:rsid w:val="006228AE"/>
    <w:rsid w:val="00622A8D"/>
    <w:rsid w:val="00622D23"/>
    <w:rsid w:val="0062521F"/>
    <w:rsid w:val="006255B4"/>
    <w:rsid w:val="00626568"/>
    <w:rsid w:val="006268A4"/>
    <w:rsid w:val="00626B4D"/>
    <w:rsid w:val="006301E4"/>
    <w:rsid w:val="00631106"/>
    <w:rsid w:val="0063577F"/>
    <w:rsid w:val="006358AC"/>
    <w:rsid w:val="006406EF"/>
    <w:rsid w:val="006409E3"/>
    <w:rsid w:val="00642FC9"/>
    <w:rsid w:val="006431D4"/>
    <w:rsid w:val="00643E18"/>
    <w:rsid w:val="0064545B"/>
    <w:rsid w:val="00646A69"/>
    <w:rsid w:val="00646BC2"/>
    <w:rsid w:val="0065077B"/>
    <w:rsid w:val="00650AE1"/>
    <w:rsid w:val="00651066"/>
    <w:rsid w:val="00651336"/>
    <w:rsid w:val="00652D71"/>
    <w:rsid w:val="00653163"/>
    <w:rsid w:val="00653B03"/>
    <w:rsid w:val="006569F9"/>
    <w:rsid w:val="0066095E"/>
    <w:rsid w:val="0066105A"/>
    <w:rsid w:val="006612E9"/>
    <w:rsid w:val="00664D75"/>
    <w:rsid w:val="006663D7"/>
    <w:rsid w:val="00667F5E"/>
    <w:rsid w:val="00670C45"/>
    <w:rsid w:val="00671144"/>
    <w:rsid w:val="006714FE"/>
    <w:rsid w:val="00671BF2"/>
    <w:rsid w:val="006723D3"/>
    <w:rsid w:val="006731BF"/>
    <w:rsid w:val="00673D7D"/>
    <w:rsid w:val="006746BE"/>
    <w:rsid w:val="00675087"/>
    <w:rsid w:val="006751FD"/>
    <w:rsid w:val="0067659C"/>
    <w:rsid w:val="00682563"/>
    <w:rsid w:val="006828E7"/>
    <w:rsid w:val="006833D5"/>
    <w:rsid w:val="00690880"/>
    <w:rsid w:val="006913E8"/>
    <w:rsid w:val="00691BF3"/>
    <w:rsid w:val="00693514"/>
    <w:rsid w:val="006947A8"/>
    <w:rsid w:val="00695F5D"/>
    <w:rsid w:val="006963FF"/>
    <w:rsid w:val="00696E22"/>
    <w:rsid w:val="006A07BC"/>
    <w:rsid w:val="006A1229"/>
    <w:rsid w:val="006A1282"/>
    <w:rsid w:val="006A143B"/>
    <w:rsid w:val="006A3B84"/>
    <w:rsid w:val="006A7435"/>
    <w:rsid w:val="006B00E5"/>
    <w:rsid w:val="006B020D"/>
    <w:rsid w:val="006B0DB3"/>
    <w:rsid w:val="006B405F"/>
    <w:rsid w:val="006B4D1E"/>
    <w:rsid w:val="006B50A9"/>
    <w:rsid w:val="006B51FF"/>
    <w:rsid w:val="006B5570"/>
    <w:rsid w:val="006B6151"/>
    <w:rsid w:val="006B61D6"/>
    <w:rsid w:val="006B7E2F"/>
    <w:rsid w:val="006C1768"/>
    <w:rsid w:val="006C22D9"/>
    <w:rsid w:val="006C25F8"/>
    <w:rsid w:val="006C2DA5"/>
    <w:rsid w:val="006C349A"/>
    <w:rsid w:val="006C3F75"/>
    <w:rsid w:val="006C4103"/>
    <w:rsid w:val="006C7D2C"/>
    <w:rsid w:val="006D0B39"/>
    <w:rsid w:val="006D1213"/>
    <w:rsid w:val="006D19C5"/>
    <w:rsid w:val="006D4798"/>
    <w:rsid w:val="006D49A8"/>
    <w:rsid w:val="006D4A64"/>
    <w:rsid w:val="006D555F"/>
    <w:rsid w:val="006D63BE"/>
    <w:rsid w:val="006D75CA"/>
    <w:rsid w:val="006E0ECE"/>
    <w:rsid w:val="006E7B0A"/>
    <w:rsid w:val="006E7EF5"/>
    <w:rsid w:val="006F0384"/>
    <w:rsid w:val="006F3CC7"/>
    <w:rsid w:val="006F4600"/>
    <w:rsid w:val="006F50B9"/>
    <w:rsid w:val="006F5D20"/>
    <w:rsid w:val="006F6375"/>
    <w:rsid w:val="006F75A1"/>
    <w:rsid w:val="0070667C"/>
    <w:rsid w:val="00707A87"/>
    <w:rsid w:val="00713390"/>
    <w:rsid w:val="00714B29"/>
    <w:rsid w:val="0071620F"/>
    <w:rsid w:val="00717205"/>
    <w:rsid w:val="00723551"/>
    <w:rsid w:val="0072402A"/>
    <w:rsid w:val="00725AB9"/>
    <w:rsid w:val="007261BE"/>
    <w:rsid w:val="0072673E"/>
    <w:rsid w:val="0072717A"/>
    <w:rsid w:val="00730BA8"/>
    <w:rsid w:val="00730D2C"/>
    <w:rsid w:val="00730E7B"/>
    <w:rsid w:val="007314E4"/>
    <w:rsid w:val="00731ED8"/>
    <w:rsid w:val="00732407"/>
    <w:rsid w:val="007326A0"/>
    <w:rsid w:val="00732F12"/>
    <w:rsid w:val="007335ED"/>
    <w:rsid w:val="00733A5B"/>
    <w:rsid w:val="0073475C"/>
    <w:rsid w:val="00734CDE"/>
    <w:rsid w:val="0073560F"/>
    <w:rsid w:val="0073725C"/>
    <w:rsid w:val="00740A8D"/>
    <w:rsid w:val="00740BF4"/>
    <w:rsid w:val="00741E98"/>
    <w:rsid w:val="00741F26"/>
    <w:rsid w:val="00742705"/>
    <w:rsid w:val="0074286D"/>
    <w:rsid w:val="00742B21"/>
    <w:rsid w:val="00742EA0"/>
    <w:rsid w:val="007433AF"/>
    <w:rsid w:val="00745C01"/>
    <w:rsid w:val="007463C0"/>
    <w:rsid w:val="00747477"/>
    <w:rsid w:val="00747495"/>
    <w:rsid w:val="00747B61"/>
    <w:rsid w:val="0075207C"/>
    <w:rsid w:val="00752A0A"/>
    <w:rsid w:val="00752C7E"/>
    <w:rsid w:val="00754496"/>
    <w:rsid w:val="007544FF"/>
    <w:rsid w:val="00754D1E"/>
    <w:rsid w:val="00754F0C"/>
    <w:rsid w:val="00756789"/>
    <w:rsid w:val="00757032"/>
    <w:rsid w:val="007572AF"/>
    <w:rsid w:val="007606E3"/>
    <w:rsid w:val="00760DDA"/>
    <w:rsid w:val="00760ECE"/>
    <w:rsid w:val="00761F43"/>
    <w:rsid w:val="00762680"/>
    <w:rsid w:val="0076302B"/>
    <w:rsid w:val="00763685"/>
    <w:rsid w:val="0076375A"/>
    <w:rsid w:val="00764830"/>
    <w:rsid w:val="00765139"/>
    <w:rsid w:val="00765DE2"/>
    <w:rsid w:val="007676FA"/>
    <w:rsid w:val="00772B2D"/>
    <w:rsid w:val="00772EAD"/>
    <w:rsid w:val="00773232"/>
    <w:rsid w:val="0077339E"/>
    <w:rsid w:val="007742DA"/>
    <w:rsid w:val="0077438E"/>
    <w:rsid w:val="00780991"/>
    <w:rsid w:val="00780DC3"/>
    <w:rsid w:val="007830EC"/>
    <w:rsid w:val="007858A4"/>
    <w:rsid w:val="00786615"/>
    <w:rsid w:val="00787CBD"/>
    <w:rsid w:val="00787E9B"/>
    <w:rsid w:val="00790152"/>
    <w:rsid w:val="00792778"/>
    <w:rsid w:val="007943C6"/>
    <w:rsid w:val="007947CE"/>
    <w:rsid w:val="00795366"/>
    <w:rsid w:val="00795A08"/>
    <w:rsid w:val="0079636D"/>
    <w:rsid w:val="00796CD6"/>
    <w:rsid w:val="007978E4"/>
    <w:rsid w:val="007A1AE7"/>
    <w:rsid w:val="007A1FB0"/>
    <w:rsid w:val="007A2004"/>
    <w:rsid w:val="007A20F8"/>
    <w:rsid w:val="007A217A"/>
    <w:rsid w:val="007A2A75"/>
    <w:rsid w:val="007A2D25"/>
    <w:rsid w:val="007A31CB"/>
    <w:rsid w:val="007A3DFC"/>
    <w:rsid w:val="007A5240"/>
    <w:rsid w:val="007A58BB"/>
    <w:rsid w:val="007A6E3F"/>
    <w:rsid w:val="007B0F9E"/>
    <w:rsid w:val="007B146C"/>
    <w:rsid w:val="007B1D6B"/>
    <w:rsid w:val="007B1E63"/>
    <w:rsid w:val="007B29CD"/>
    <w:rsid w:val="007B4DC0"/>
    <w:rsid w:val="007B602D"/>
    <w:rsid w:val="007B710E"/>
    <w:rsid w:val="007B769F"/>
    <w:rsid w:val="007B7ADE"/>
    <w:rsid w:val="007C022E"/>
    <w:rsid w:val="007C0818"/>
    <w:rsid w:val="007C1599"/>
    <w:rsid w:val="007C22A3"/>
    <w:rsid w:val="007C2CC0"/>
    <w:rsid w:val="007C3701"/>
    <w:rsid w:val="007C4431"/>
    <w:rsid w:val="007C46F2"/>
    <w:rsid w:val="007C53E3"/>
    <w:rsid w:val="007C6C06"/>
    <w:rsid w:val="007D0B4E"/>
    <w:rsid w:val="007D284E"/>
    <w:rsid w:val="007E1C08"/>
    <w:rsid w:val="007E2200"/>
    <w:rsid w:val="007E31F6"/>
    <w:rsid w:val="007E400B"/>
    <w:rsid w:val="007E4BDC"/>
    <w:rsid w:val="007E5877"/>
    <w:rsid w:val="007E5A70"/>
    <w:rsid w:val="007E79C9"/>
    <w:rsid w:val="007E7E84"/>
    <w:rsid w:val="007F004D"/>
    <w:rsid w:val="007F097C"/>
    <w:rsid w:val="007F194A"/>
    <w:rsid w:val="007F37A9"/>
    <w:rsid w:val="007F3AE4"/>
    <w:rsid w:val="007F4155"/>
    <w:rsid w:val="007F663E"/>
    <w:rsid w:val="008028B5"/>
    <w:rsid w:val="00803179"/>
    <w:rsid w:val="008035FA"/>
    <w:rsid w:val="0080371A"/>
    <w:rsid w:val="00803F48"/>
    <w:rsid w:val="00803F94"/>
    <w:rsid w:val="00804CEB"/>
    <w:rsid w:val="00805762"/>
    <w:rsid w:val="0080676E"/>
    <w:rsid w:val="00807FF7"/>
    <w:rsid w:val="00811F68"/>
    <w:rsid w:val="008122CF"/>
    <w:rsid w:val="00813157"/>
    <w:rsid w:val="00813861"/>
    <w:rsid w:val="008140C4"/>
    <w:rsid w:val="00814128"/>
    <w:rsid w:val="00815087"/>
    <w:rsid w:val="0081579C"/>
    <w:rsid w:val="00816202"/>
    <w:rsid w:val="008166B1"/>
    <w:rsid w:val="0081676E"/>
    <w:rsid w:val="00820786"/>
    <w:rsid w:val="00820E27"/>
    <w:rsid w:val="00822206"/>
    <w:rsid w:val="00824789"/>
    <w:rsid w:val="00824807"/>
    <w:rsid w:val="008249A3"/>
    <w:rsid w:val="0082540F"/>
    <w:rsid w:val="00826929"/>
    <w:rsid w:val="008276D3"/>
    <w:rsid w:val="00834B00"/>
    <w:rsid w:val="00835B3E"/>
    <w:rsid w:val="00837505"/>
    <w:rsid w:val="008457F0"/>
    <w:rsid w:val="0084617F"/>
    <w:rsid w:val="00846739"/>
    <w:rsid w:val="008468C0"/>
    <w:rsid w:val="00846F95"/>
    <w:rsid w:val="008513DD"/>
    <w:rsid w:val="00851D89"/>
    <w:rsid w:val="00852AF4"/>
    <w:rsid w:val="00852B69"/>
    <w:rsid w:val="0085389D"/>
    <w:rsid w:val="00854107"/>
    <w:rsid w:val="00854968"/>
    <w:rsid w:val="00854B29"/>
    <w:rsid w:val="0085582D"/>
    <w:rsid w:val="00856362"/>
    <w:rsid w:val="008564A8"/>
    <w:rsid w:val="00856EC4"/>
    <w:rsid w:val="008606C3"/>
    <w:rsid w:val="0086109B"/>
    <w:rsid w:val="00863F3A"/>
    <w:rsid w:val="00864AF3"/>
    <w:rsid w:val="0086684E"/>
    <w:rsid w:val="00866858"/>
    <w:rsid w:val="008706A6"/>
    <w:rsid w:val="008713F8"/>
    <w:rsid w:val="00873188"/>
    <w:rsid w:val="008733FF"/>
    <w:rsid w:val="00873F9A"/>
    <w:rsid w:val="0087474A"/>
    <w:rsid w:val="00875F90"/>
    <w:rsid w:val="008761D3"/>
    <w:rsid w:val="0087747C"/>
    <w:rsid w:val="00881ADD"/>
    <w:rsid w:val="00881B3A"/>
    <w:rsid w:val="0088266B"/>
    <w:rsid w:val="008837A9"/>
    <w:rsid w:val="00883FB2"/>
    <w:rsid w:val="00884E20"/>
    <w:rsid w:val="008853A7"/>
    <w:rsid w:val="008859F4"/>
    <w:rsid w:val="00886F85"/>
    <w:rsid w:val="008878BD"/>
    <w:rsid w:val="00887FF4"/>
    <w:rsid w:val="00890642"/>
    <w:rsid w:val="008920C8"/>
    <w:rsid w:val="008920CB"/>
    <w:rsid w:val="0089254F"/>
    <w:rsid w:val="00892E6E"/>
    <w:rsid w:val="0089307B"/>
    <w:rsid w:val="0089405E"/>
    <w:rsid w:val="008944B0"/>
    <w:rsid w:val="008950C1"/>
    <w:rsid w:val="00895841"/>
    <w:rsid w:val="008968B2"/>
    <w:rsid w:val="008A04FD"/>
    <w:rsid w:val="008A0C3A"/>
    <w:rsid w:val="008A25B8"/>
    <w:rsid w:val="008A3F1A"/>
    <w:rsid w:val="008A4069"/>
    <w:rsid w:val="008A4299"/>
    <w:rsid w:val="008A560A"/>
    <w:rsid w:val="008A5FE7"/>
    <w:rsid w:val="008A75CD"/>
    <w:rsid w:val="008B580B"/>
    <w:rsid w:val="008C0E86"/>
    <w:rsid w:val="008C1EF7"/>
    <w:rsid w:val="008C2AAF"/>
    <w:rsid w:val="008C3C70"/>
    <w:rsid w:val="008C44A5"/>
    <w:rsid w:val="008C57E7"/>
    <w:rsid w:val="008C6A67"/>
    <w:rsid w:val="008C7488"/>
    <w:rsid w:val="008C7B59"/>
    <w:rsid w:val="008D0C9D"/>
    <w:rsid w:val="008D0CA1"/>
    <w:rsid w:val="008D1715"/>
    <w:rsid w:val="008D1E74"/>
    <w:rsid w:val="008D32F0"/>
    <w:rsid w:val="008D4640"/>
    <w:rsid w:val="008D696F"/>
    <w:rsid w:val="008D7587"/>
    <w:rsid w:val="008D796C"/>
    <w:rsid w:val="008E1F78"/>
    <w:rsid w:val="008E2186"/>
    <w:rsid w:val="008E5D6F"/>
    <w:rsid w:val="008E61D9"/>
    <w:rsid w:val="008E7462"/>
    <w:rsid w:val="008E76C3"/>
    <w:rsid w:val="008F0237"/>
    <w:rsid w:val="008F1077"/>
    <w:rsid w:val="008F1596"/>
    <w:rsid w:val="008F6536"/>
    <w:rsid w:val="008F693D"/>
    <w:rsid w:val="008F7102"/>
    <w:rsid w:val="008F74BD"/>
    <w:rsid w:val="008F7BA9"/>
    <w:rsid w:val="009002EB"/>
    <w:rsid w:val="00901E43"/>
    <w:rsid w:val="009020FD"/>
    <w:rsid w:val="009029F5"/>
    <w:rsid w:val="009039DA"/>
    <w:rsid w:val="009047A5"/>
    <w:rsid w:val="009056FE"/>
    <w:rsid w:val="00906A9D"/>
    <w:rsid w:val="009079D0"/>
    <w:rsid w:val="00910B15"/>
    <w:rsid w:val="0091128D"/>
    <w:rsid w:val="0091165E"/>
    <w:rsid w:val="00911795"/>
    <w:rsid w:val="00912F0B"/>
    <w:rsid w:val="009137DB"/>
    <w:rsid w:val="009145CF"/>
    <w:rsid w:val="009149CC"/>
    <w:rsid w:val="00915E19"/>
    <w:rsid w:val="00915EB4"/>
    <w:rsid w:val="00916589"/>
    <w:rsid w:val="009174AB"/>
    <w:rsid w:val="00923A53"/>
    <w:rsid w:val="00923BAF"/>
    <w:rsid w:val="009253F4"/>
    <w:rsid w:val="009254DD"/>
    <w:rsid w:val="00926505"/>
    <w:rsid w:val="009268AA"/>
    <w:rsid w:val="00930586"/>
    <w:rsid w:val="00930D92"/>
    <w:rsid w:val="00931805"/>
    <w:rsid w:val="00931A72"/>
    <w:rsid w:val="00932211"/>
    <w:rsid w:val="00932413"/>
    <w:rsid w:val="00932D01"/>
    <w:rsid w:val="00933675"/>
    <w:rsid w:val="009351A2"/>
    <w:rsid w:val="009363D9"/>
    <w:rsid w:val="0094150F"/>
    <w:rsid w:val="009425F2"/>
    <w:rsid w:val="00943460"/>
    <w:rsid w:val="00943EDF"/>
    <w:rsid w:val="00944218"/>
    <w:rsid w:val="00945137"/>
    <w:rsid w:val="0094663B"/>
    <w:rsid w:val="00947128"/>
    <w:rsid w:val="00947959"/>
    <w:rsid w:val="00950119"/>
    <w:rsid w:val="009501A3"/>
    <w:rsid w:val="00954A62"/>
    <w:rsid w:val="009553DD"/>
    <w:rsid w:val="00955936"/>
    <w:rsid w:val="009602C4"/>
    <w:rsid w:val="009621D9"/>
    <w:rsid w:val="009632AB"/>
    <w:rsid w:val="00964950"/>
    <w:rsid w:val="009653F1"/>
    <w:rsid w:val="0096555C"/>
    <w:rsid w:val="0096622A"/>
    <w:rsid w:val="009667D4"/>
    <w:rsid w:val="0096789D"/>
    <w:rsid w:val="00970097"/>
    <w:rsid w:val="00970208"/>
    <w:rsid w:val="00970820"/>
    <w:rsid w:val="009716D8"/>
    <w:rsid w:val="00972335"/>
    <w:rsid w:val="00972A90"/>
    <w:rsid w:val="00972C68"/>
    <w:rsid w:val="009740A0"/>
    <w:rsid w:val="0097429F"/>
    <w:rsid w:val="0097450B"/>
    <w:rsid w:val="00975515"/>
    <w:rsid w:val="00976DE8"/>
    <w:rsid w:val="009772A2"/>
    <w:rsid w:val="00980768"/>
    <w:rsid w:val="009814A2"/>
    <w:rsid w:val="00981E3B"/>
    <w:rsid w:val="00982F64"/>
    <w:rsid w:val="0098333B"/>
    <w:rsid w:val="00983501"/>
    <w:rsid w:val="009839BD"/>
    <w:rsid w:val="009841D8"/>
    <w:rsid w:val="009858D5"/>
    <w:rsid w:val="00985D9A"/>
    <w:rsid w:val="00986336"/>
    <w:rsid w:val="00986860"/>
    <w:rsid w:val="00986B8A"/>
    <w:rsid w:val="009918C2"/>
    <w:rsid w:val="009918D7"/>
    <w:rsid w:val="00992B29"/>
    <w:rsid w:val="00993CE0"/>
    <w:rsid w:val="00993E9E"/>
    <w:rsid w:val="009953F8"/>
    <w:rsid w:val="00996BDB"/>
    <w:rsid w:val="00997C84"/>
    <w:rsid w:val="009A008D"/>
    <w:rsid w:val="009A296B"/>
    <w:rsid w:val="009A394D"/>
    <w:rsid w:val="009A3AA6"/>
    <w:rsid w:val="009B2907"/>
    <w:rsid w:val="009B551E"/>
    <w:rsid w:val="009B5708"/>
    <w:rsid w:val="009B5EF2"/>
    <w:rsid w:val="009B622A"/>
    <w:rsid w:val="009B6967"/>
    <w:rsid w:val="009B7BBA"/>
    <w:rsid w:val="009C216C"/>
    <w:rsid w:val="009C33E5"/>
    <w:rsid w:val="009C538F"/>
    <w:rsid w:val="009D0AE1"/>
    <w:rsid w:val="009D123B"/>
    <w:rsid w:val="009D498D"/>
    <w:rsid w:val="009D4EB3"/>
    <w:rsid w:val="009D560E"/>
    <w:rsid w:val="009D5F40"/>
    <w:rsid w:val="009D6661"/>
    <w:rsid w:val="009D66BA"/>
    <w:rsid w:val="009E0659"/>
    <w:rsid w:val="009E2EB3"/>
    <w:rsid w:val="009E36E7"/>
    <w:rsid w:val="009E6479"/>
    <w:rsid w:val="009E6D22"/>
    <w:rsid w:val="009E71E0"/>
    <w:rsid w:val="009E7395"/>
    <w:rsid w:val="009E7F7D"/>
    <w:rsid w:val="009F0CEB"/>
    <w:rsid w:val="009F10C6"/>
    <w:rsid w:val="009F1B4C"/>
    <w:rsid w:val="009F2A43"/>
    <w:rsid w:val="009F38CA"/>
    <w:rsid w:val="009F3C63"/>
    <w:rsid w:val="009F3F83"/>
    <w:rsid w:val="009F529C"/>
    <w:rsid w:val="009F7FED"/>
    <w:rsid w:val="00A00EEC"/>
    <w:rsid w:val="00A02601"/>
    <w:rsid w:val="00A0516B"/>
    <w:rsid w:val="00A10C1C"/>
    <w:rsid w:val="00A12873"/>
    <w:rsid w:val="00A13DB2"/>
    <w:rsid w:val="00A149C8"/>
    <w:rsid w:val="00A14CB9"/>
    <w:rsid w:val="00A15173"/>
    <w:rsid w:val="00A166BA"/>
    <w:rsid w:val="00A16F0A"/>
    <w:rsid w:val="00A21B14"/>
    <w:rsid w:val="00A25298"/>
    <w:rsid w:val="00A27605"/>
    <w:rsid w:val="00A3014E"/>
    <w:rsid w:val="00A31376"/>
    <w:rsid w:val="00A31683"/>
    <w:rsid w:val="00A31F56"/>
    <w:rsid w:val="00A3232D"/>
    <w:rsid w:val="00A32336"/>
    <w:rsid w:val="00A32FA3"/>
    <w:rsid w:val="00A334A6"/>
    <w:rsid w:val="00A35070"/>
    <w:rsid w:val="00A35D90"/>
    <w:rsid w:val="00A41AA4"/>
    <w:rsid w:val="00A433BB"/>
    <w:rsid w:val="00A443A3"/>
    <w:rsid w:val="00A45E31"/>
    <w:rsid w:val="00A51AAE"/>
    <w:rsid w:val="00A51E42"/>
    <w:rsid w:val="00A51EE6"/>
    <w:rsid w:val="00A5319F"/>
    <w:rsid w:val="00A54DA6"/>
    <w:rsid w:val="00A55AF6"/>
    <w:rsid w:val="00A562B6"/>
    <w:rsid w:val="00A562DB"/>
    <w:rsid w:val="00A56FB7"/>
    <w:rsid w:val="00A579E3"/>
    <w:rsid w:val="00A57D4D"/>
    <w:rsid w:val="00A604AE"/>
    <w:rsid w:val="00A61C81"/>
    <w:rsid w:val="00A6218C"/>
    <w:rsid w:val="00A627CA"/>
    <w:rsid w:val="00A636B0"/>
    <w:rsid w:val="00A63B26"/>
    <w:rsid w:val="00A64F57"/>
    <w:rsid w:val="00A65B0B"/>
    <w:rsid w:val="00A65F42"/>
    <w:rsid w:val="00A67C18"/>
    <w:rsid w:val="00A7045D"/>
    <w:rsid w:val="00A70D0A"/>
    <w:rsid w:val="00A724BD"/>
    <w:rsid w:val="00A7285F"/>
    <w:rsid w:val="00A72E38"/>
    <w:rsid w:val="00A73D9F"/>
    <w:rsid w:val="00A74F80"/>
    <w:rsid w:val="00A77EE5"/>
    <w:rsid w:val="00A80918"/>
    <w:rsid w:val="00A8117D"/>
    <w:rsid w:val="00A8122E"/>
    <w:rsid w:val="00A822A5"/>
    <w:rsid w:val="00A83237"/>
    <w:rsid w:val="00A8453B"/>
    <w:rsid w:val="00A8511B"/>
    <w:rsid w:val="00A8616C"/>
    <w:rsid w:val="00A870AD"/>
    <w:rsid w:val="00A877BF"/>
    <w:rsid w:val="00A93337"/>
    <w:rsid w:val="00A93B64"/>
    <w:rsid w:val="00A94B86"/>
    <w:rsid w:val="00A951DB"/>
    <w:rsid w:val="00A95D0C"/>
    <w:rsid w:val="00A96663"/>
    <w:rsid w:val="00A97070"/>
    <w:rsid w:val="00A97B16"/>
    <w:rsid w:val="00AA0683"/>
    <w:rsid w:val="00AA1033"/>
    <w:rsid w:val="00AA1648"/>
    <w:rsid w:val="00AA259E"/>
    <w:rsid w:val="00AA2E21"/>
    <w:rsid w:val="00AA2E76"/>
    <w:rsid w:val="00AA3DB5"/>
    <w:rsid w:val="00AA3E70"/>
    <w:rsid w:val="00AA6014"/>
    <w:rsid w:val="00AA6628"/>
    <w:rsid w:val="00AA6AE6"/>
    <w:rsid w:val="00AA71F2"/>
    <w:rsid w:val="00AA7306"/>
    <w:rsid w:val="00AB02FF"/>
    <w:rsid w:val="00AB0B6C"/>
    <w:rsid w:val="00AB1194"/>
    <w:rsid w:val="00AB3D0A"/>
    <w:rsid w:val="00AB457F"/>
    <w:rsid w:val="00AB548C"/>
    <w:rsid w:val="00AB5BF6"/>
    <w:rsid w:val="00AB77A2"/>
    <w:rsid w:val="00AC0ED6"/>
    <w:rsid w:val="00AC1E7D"/>
    <w:rsid w:val="00AC2C47"/>
    <w:rsid w:val="00AC312F"/>
    <w:rsid w:val="00AC68F6"/>
    <w:rsid w:val="00AD0DD4"/>
    <w:rsid w:val="00AD0E7B"/>
    <w:rsid w:val="00AD7522"/>
    <w:rsid w:val="00AD7AB2"/>
    <w:rsid w:val="00AE2DFD"/>
    <w:rsid w:val="00AE445C"/>
    <w:rsid w:val="00AE6055"/>
    <w:rsid w:val="00AE6537"/>
    <w:rsid w:val="00AF2429"/>
    <w:rsid w:val="00AF2677"/>
    <w:rsid w:val="00AF271B"/>
    <w:rsid w:val="00AF4D17"/>
    <w:rsid w:val="00AF506C"/>
    <w:rsid w:val="00AF5FDC"/>
    <w:rsid w:val="00B00B43"/>
    <w:rsid w:val="00B01564"/>
    <w:rsid w:val="00B016A3"/>
    <w:rsid w:val="00B02939"/>
    <w:rsid w:val="00B037CF"/>
    <w:rsid w:val="00B03EA1"/>
    <w:rsid w:val="00B060D7"/>
    <w:rsid w:val="00B06567"/>
    <w:rsid w:val="00B06757"/>
    <w:rsid w:val="00B11711"/>
    <w:rsid w:val="00B128B5"/>
    <w:rsid w:val="00B137EF"/>
    <w:rsid w:val="00B1424B"/>
    <w:rsid w:val="00B14EA1"/>
    <w:rsid w:val="00B1559B"/>
    <w:rsid w:val="00B15917"/>
    <w:rsid w:val="00B16918"/>
    <w:rsid w:val="00B17118"/>
    <w:rsid w:val="00B20346"/>
    <w:rsid w:val="00B204AE"/>
    <w:rsid w:val="00B20A55"/>
    <w:rsid w:val="00B21240"/>
    <w:rsid w:val="00B21976"/>
    <w:rsid w:val="00B24776"/>
    <w:rsid w:val="00B25E08"/>
    <w:rsid w:val="00B273BD"/>
    <w:rsid w:val="00B27AD6"/>
    <w:rsid w:val="00B27ED2"/>
    <w:rsid w:val="00B30DD4"/>
    <w:rsid w:val="00B32E33"/>
    <w:rsid w:val="00B32EB5"/>
    <w:rsid w:val="00B3317B"/>
    <w:rsid w:val="00B34970"/>
    <w:rsid w:val="00B359A4"/>
    <w:rsid w:val="00B370A4"/>
    <w:rsid w:val="00B41E69"/>
    <w:rsid w:val="00B42325"/>
    <w:rsid w:val="00B430C3"/>
    <w:rsid w:val="00B4475D"/>
    <w:rsid w:val="00B501F5"/>
    <w:rsid w:val="00B5131C"/>
    <w:rsid w:val="00B541B5"/>
    <w:rsid w:val="00B543C3"/>
    <w:rsid w:val="00B55460"/>
    <w:rsid w:val="00B555B5"/>
    <w:rsid w:val="00B57E44"/>
    <w:rsid w:val="00B60713"/>
    <w:rsid w:val="00B610FB"/>
    <w:rsid w:val="00B618C4"/>
    <w:rsid w:val="00B6288F"/>
    <w:rsid w:val="00B62953"/>
    <w:rsid w:val="00B63A44"/>
    <w:rsid w:val="00B65032"/>
    <w:rsid w:val="00B65571"/>
    <w:rsid w:val="00B65AC3"/>
    <w:rsid w:val="00B67B75"/>
    <w:rsid w:val="00B67E2C"/>
    <w:rsid w:val="00B70E13"/>
    <w:rsid w:val="00B70F16"/>
    <w:rsid w:val="00B71DB4"/>
    <w:rsid w:val="00B720C6"/>
    <w:rsid w:val="00B72377"/>
    <w:rsid w:val="00B723F3"/>
    <w:rsid w:val="00B73331"/>
    <w:rsid w:val="00B73F87"/>
    <w:rsid w:val="00B74725"/>
    <w:rsid w:val="00B75174"/>
    <w:rsid w:val="00B754A5"/>
    <w:rsid w:val="00B75BC2"/>
    <w:rsid w:val="00B762ED"/>
    <w:rsid w:val="00B76C1D"/>
    <w:rsid w:val="00B77260"/>
    <w:rsid w:val="00B778CF"/>
    <w:rsid w:val="00B802C5"/>
    <w:rsid w:val="00B803ED"/>
    <w:rsid w:val="00B808AE"/>
    <w:rsid w:val="00B820DE"/>
    <w:rsid w:val="00B82835"/>
    <w:rsid w:val="00B82D57"/>
    <w:rsid w:val="00B83967"/>
    <w:rsid w:val="00B868AC"/>
    <w:rsid w:val="00B86D36"/>
    <w:rsid w:val="00B87AEF"/>
    <w:rsid w:val="00B90D2E"/>
    <w:rsid w:val="00B93FA7"/>
    <w:rsid w:val="00B9429B"/>
    <w:rsid w:val="00B95C5E"/>
    <w:rsid w:val="00B9633E"/>
    <w:rsid w:val="00B96FDA"/>
    <w:rsid w:val="00B972FA"/>
    <w:rsid w:val="00B9736E"/>
    <w:rsid w:val="00BA035B"/>
    <w:rsid w:val="00BA0C6C"/>
    <w:rsid w:val="00BA2AC7"/>
    <w:rsid w:val="00BA3A49"/>
    <w:rsid w:val="00BA4E93"/>
    <w:rsid w:val="00BA5357"/>
    <w:rsid w:val="00BA5826"/>
    <w:rsid w:val="00BB0FB1"/>
    <w:rsid w:val="00BB19F5"/>
    <w:rsid w:val="00BB2110"/>
    <w:rsid w:val="00BB24F0"/>
    <w:rsid w:val="00BB298D"/>
    <w:rsid w:val="00BB3876"/>
    <w:rsid w:val="00BB48A3"/>
    <w:rsid w:val="00BB520E"/>
    <w:rsid w:val="00BB6388"/>
    <w:rsid w:val="00BC2486"/>
    <w:rsid w:val="00BC67E2"/>
    <w:rsid w:val="00BC6E14"/>
    <w:rsid w:val="00BC7665"/>
    <w:rsid w:val="00BD0902"/>
    <w:rsid w:val="00BD2C98"/>
    <w:rsid w:val="00BD2EF0"/>
    <w:rsid w:val="00BD32BB"/>
    <w:rsid w:val="00BD334B"/>
    <w:rsid w:val="00BD3828"/>
    <w:rsid w:val="00BD3949"/>
    <w:rsid w:val="00BD3E17"/>
    <w:rsid w:val="00BD478D"/>
    <w:rsid w:val="00BD47F0"/>
    <w:rsid w:val="00BD652A"/>
    <w:rsid w:val="00BD688E"/>
    <w:rsid w:val="00BD6D84"/>
    <w:rsid w:val="00BE1205"/>
    <w:rsid w:val="00BE167B"/>
    <w:rsid w:val="00BE1C78"/>
    <w:rsid w:val="00BE28C0"/>
    <w:rsid w:val="00BE2E0B"/>
    <w:rsid w:val="00BE4934"/>
    <w:rsid w:val="00BE6539"/>
    <w:rsid w:val="00BE7201"/>
    <w:rsid w:val="00BE74DE"/>
    <w:rsid w:val="00BE7644"/>
    <w:rsid w:val="00BF0A3A"/>
    <w:rsid w:val="00BF1E33"/>
    <w:rsid w:val="00BF1FE8"/>
    <w:rsid w:val="00BF53EF"/>
    <w:rsid w:val="00BF5968"/>
    <w:rsid w:val="00BF603C"/>
    <w:rsid w:val="00BF680F"/>
    <w:rsid w:val="00C002E3"/>
    <w:rsid w:val="00C005A1"/>
    <w:rsid w:val="00C0080C"/>
    <w:rsid w:val="00C00900"/>
    <w:rsid w:val="00C00FC6"/>
    <w:rsid w:val="00C021C2"/>
    <w:rsid w:val="00C05CC6"/>
    <w:rsid w:val="00C05F9B"/>
    <w:rsid w:val="00C06F06"/>
    <w:rsid w:val="00C07BD6"/>
    <w:rsid w:val="00C115D6"/>
    <w:rsid w:val="00C11B1F"/>
    <w:rsid w:val="00C122F5"/>
    <w:rsid w:val="00C12559"/>
    <w:rsid w:val="00C1264D"/>
    <w:rsid w:val="00C13AD8"/>
    <w:rsid w:val="00C13B73"/>
    <w:rsid w:val="00C14109"/>
    <w:rsid w:val="00C1464F"/>
    <w:rsid w:val="00C14B22"/>
    <w:rsid w:val="00C1504A"/>
    <w:rsid w:val="00C15129"/>
    <w:rsid w:val="00C15394"/>
    <w:rsid w:val="00C16040"/>
    <w:rsid w:val="00C16B66"/>
    <w:rsid w:val="00C175A6"/>
    <w:rsid w:val="00C20B48"/>
    <w:rsid w:val="00C21A36"/>
    <w:rsid w:val="00C22D8C"/>
    <w:rsid w:val="00C24823"/>
    <w:rsid w:val="00C24ACD"/>
    <w:rsid w:val="00C26A0E"/>
    <w:rsid w:val="00C27466"/>
    <w:rsid w:val="00C30DD3"/>
    <w:rsid w:val="00C31710"/>
    <w:rsid w:val="00C31A5B"/>
    <w:rsid w:val="00C329BB"/>
    <w:rsid w:val="00C33D3B"/>
    <w:rsid w:val="00C34131"/>
    <w:rsid w:val="00C35186"/>
    <w:rsid w:val="00C36A48"/>
    <w:rsid w:val="00C373A5"/>
    <w:rsid w:val="00C40DBE"/>
    <w:rsid w:val="00C41B74"/>
    <w:rsid w:val="00C41C8E"/>
    <w:rsid w:val="00C43189"/>
    <w:rsid w:val="00C436CB"/>
    <w:rsid w:val="00C44055"/>
    <w:rsid w:val="00C44249"/>
    <w:rsid w:val="00C46602"/>
    <w:rsid w:val="00C475B1"/>
    <w:rsid w:val="00C50A58"/>
    <w:rsid w:val="00C50C8F"/>
    <w:rsid w:val="00C51581"/>
    <w:rsid w:val="00C519B3"/>
    <w:rsid w:val="00C51D4B"/>
    <w:rsid w:val="00C52354"/>
    <w:rsid w:val="00C551F9"/>
    <w:rsid w:val="00C55F5B"/>
    <w:rsid w:val="00C56B32"/>
    <w:rsid w:val="00C5738A"/>
    <w:rsid w:val="00C57685"/>
    <w:rsid w:val="00C61587"/>
    <w:rsid w:val="00C61C70"/>
    <w:rsid w:val="00C63C42"/>
    <w:rsid w:val="00C64958"/>
    <w:rsid w:val="00C64EC9"/>
    <w:rsid w:val="00C66947"/>
    <w:rsid w:val="00C67EEB"/>
    <w:rsid w:val="00C72834"/>
    <w:rsid w:val="00C72B29"/>
    <w:rsid w:val="00C74A56"/>
    <w:rsid w:val="00C761D8"/>
    <w:rsid w:val="00C80DE8"/>
    <w:rsid w:val="00C80E00"/>
    <w:rsid w:val="00C80ECD"/>
    <w:rsid w:val="00C82746"/>
    <w:rsid w:val="00C82E38"/>
    <w:rsid w:val="00C831EF"/>
    <w:rsid w:val="00C83CD4"/>
    <w:rsid w:val="00C84899"/>
    <w:rsid w:val="00C854F5"/>
    <w:rsid w:val="00C85538"/>
    <w:rsid w:val="00C87A38"/>
    <w:rsid w:val="00C902B4"/>
    <w:rsid w:val="00C90D97"/>
    <w:rsid w:val="00C91390"/>
    <w:rsid w:val="00C933D8"/>
    <w:rsid w:val="00C93B13"/>
    <w:rsid w:val="00C94658"/>
    <w:rsid w:val="00C959B6"/>
    <w:rsid w:val="00C959BB"/>
    <w:rsid w:val="00C96A00"/>
    <w:rsid w:val="00C96BD8"/>
    <w:rsid w:val="00C96D09"/>
    <w:rsid w:val="00C97CC5"/>
    <w:rsid w:val="00CA0BDB"/>
    <w:rsid w:val="00CA1CFB"/>
    <w:rsid w:val="00CA4116"/>
    <w:rsid w:val="00CA4917"/>
    <w:rsid w:val="00CA58D3"/>
    <w:rsid w:val="00CA737F"/>
    <w:rsid w:val="00CA7AA0"/>
    <w:rsid w:val="00CB0018"/>
    <w:rsid w:val="00CB0535"/>
    <w:rsid w:val="00CB0BFD"/>
    <w:rsid w:val="00CB0FF9"/>
    <w:rsid w:val="00CB3207"/>
    <w:rsid w:val="00CB3A77"/>
    <w:rsid w:val="00CB4615"/>
    <w:rsid w:val="00CB59D0"/>
    <w:rsid w:val="00CB659B"/>
    <w:rsid w:val="00CB67F7"/>
    <w:rsid w:val="00CB6B8C"/>
    <w:rsid w:val="00CB705B"/>
    <w:rsid w:val="00CB7F4B"/>
    <w:rsid w:val="00CC0DF3"/>
    <w:rsid w:val="00CC1703"/>
    <w:rsid w:val="00CC24CF"/>
    <w:rsid w:val="00CC3835"/>
    <w:rsid w:val="00CC6FBD"/>
    <w:rsid w:val="00CC7C97"/>
    <w:rsid w:val="00CC7F4A"/>
    <w:rsid w:val="00CD009C"/>
    <w:rsid w:val="00CD0E65"/>
    <w:rsid w:val="00CD1A04"/>
    <w:rsid w:val="00CD462F"/>
    <w:rsid w:val="00CE04E0"/>
    <w:rsid w:val="00CE065D"/>
    <w:rsid w:val="00CE1047"/>
    <w:rsid w:val="00CE1A15"/>
    <w:rsid w:val="00CE447E"/>
    <w:rsid w:val="00CE4FED"/>
    <w:rsid w:val="00CE56A9"/>
    <w:rsid w:val="00CE6CDC"/>
    <w:rsid w:val="00CE78B9"/>
    <w:rsid w:val="00CF0672"/>
    <w:rsid w:val="00CF0DA3"/>
    <w:rsid w:val="00CF7484"/>
    <w:rsid w:val="00D0197D"/>
    <w:rsid w:val="00D041DC"/>
    <w:rsid w:val="00D04EC9"/>
    <w:rsid w:val="00D05DCF"/>
    <w:rsid w:val="00D06C10"/>
    <w:rsid w:val="00D0747B"/>
    <w:rsid w:val="00D07CC2"/>
    <w:rsid w:val="00D122B5"/>
    <w:rsid w:val="00D128F5"/>
    <w:rsid w:val="00D12DE0"/>
    <w:rsid w:val="00D133C1"/>
    <w:rsid w:val="00D13C58"/>
    <w:rsid w:val="00D15501"/>
    <w:rsid w:val="00D1617C"/>
    <w:rsid w:val="00D1672B"/>
    <w:rsid w:val="00D16BD9"/>
    <w:rsid w:val="00D174A5"/>
    <w:rsid w:val="00D200F9"/>
    <w:rsid w:val="00D20268"/>
    <w:rsid w:val="00D20590"/>
    <w:rsid w:val="00D20633"/>
    <w:rsid w:val="00D21BE9"/>
    <w:rsid w:val="00D2265A"/>
    <w:rsid w:val="00D23810"/>
    <w:rsid w:val="00D240D5"/>
    <w:rsid w:val="00D271CD"/>
    <w:rsid w:val="00D2771C"/>
    <w:rsid w:val="00D30840"/>
    <w:rsid w:val="00D309A7"/>
    <w:rsid w:val="00D332E0"/>
    <w:rsid w:val="00D335B4"/>
    <w:rsid w:val="00D34ED1"/>
    <w:rsid w:val="00D34EF2"/>
    <w:rsid w:val="00D358D7"/>
    <w:rsid w:val="00D427B8"/>
    <w:rsid w:val="00D43157"/>
    <w:rsid w:val="00D435CF"/>
    <w:rsid w:val="00D46B1B"/>
    <w:rsid w:val="00D4758C"/>
    <w:rsid w:val="00D51A59"/>
    <w:rsid w:val="00D52484"/>
    <w:rsid w:val="00D55549"/>
    <w:rsid w:val="00D56435"/>
    <w:rsid w:val="00D5737C"/>
    <w:rsid w:val="00D60719"/>
    <w:rsid w:val="00D60A3A"/>
    <w:rsid w:val="00D60BDE"/>
    <w:rsid w:val="00D60BF8"/>
    <w:rsid w:val="00D60E5B"/>
    <w:rsid w:val="00D61CDF"/>
    <w:rsid w:val="00D63065"/>
    <w:rsid w:val="00D6487B"/>
    <w:rsid w:val="00D6647C"/>
    <w:rsid w:val="00D70975"/>
    <w:rsid w:val="00D71A5D"/>
    <w:rsid w:val="00D71C16"/>
    <w:rsid w:val="00D7203F"/>
    <w:rsid w:val="00D72442"/>
    <w:rsid w:val="00D7552C"/>
    <w:rsid w:val="00D80140"/>
    <w:rsid w:val="00D8074D"/>
    <w:rsid w:val="00D80A2D"/>
    <w:rsid w:val="00D851C8"/>
    <w:rsid w:val="00D8532D"/>
    <w:rsid w:val="00D85736"/>
    <w:rsid w:val="00D86119"/>
    <w:rsid w:val="00D86664"/>
    <w:rsid w:val="00D86C63"/>
    <w:rsid w:val="00D87092"/>
    <w:rsid w:val="00D87C34"/>
    <w:rsid w:val="00D91F59"/>
    <w:rsid w:val="00D920F1"/>
    <w:rsid w:val="00D93ED5"/>
    <w:rsid w:val="00D9538E"/>
    <w:rsid w:val="00DA0239"/>
    <w:rsid w:val="00DA0C93"/>
    <w:rsid w:val="00DA17D8"/>
    <w:rsid w:val="00DA2696"/>
    <w:rsid w:val="00DA3030"/>
    <w:rsid w:val="00DA34D2"/>
    <w:rsid w:val="00DA3708"/>
    <w:rsid w:val="00DA535C"/>
    <w:rsid w:val="00DA6AB8"/>
    <w:rsid w:val="00DA6DB6"/>
    <w:rsid w:val="00DA7D2B"/>
    <w:rsid w:val="00DB06E2"/>
    <w:rsid w:val="00DB0771"/>
    <w:rsid w:val="00DB0B9D"/>
    <w:rsid w:val="00DB2484"/>
    <w:rsid w:val="00DB29EA"/>
    <w:rsid w:val="00DB39A8"/>
    <w:rsid w:val="00DB4289"/>
    <w:rsid w:val="00DB4A7D"/>
    <w:rsid w:val="00DB501D"/>
    <w:rsid w:val="00DB6FA0"/>
    <w:rsid w:val="00DB74EF"/>
    <w:rsid w:val="00DC16B3"/>
    <w:rsid w:val="00DC1CA4"/>
    <w:rsid w:val="00DC1F3B"/>
    <w:rsid w:val="00DC427D"/>
    <w:rsid w:val="00DC48CF"/>
    <w:rsid w:val="00DC4C0D"/>
    <w:rsid w:val="00DC7AAD"/>
    <w:rsid w:val="00DD0216"/>
    <w:rsid w:val="00DD0881"/>
    <w:rsid w:val="00DD1212"/>
    <w:rsid w:val="00DD148C"/>
    <w:rsid w:val="00DD18A4"/>
    <w:rsid w:val="00DD3509"/>
    <w:rsid w:val="00DD3A06"/>
    <w:rsid w:val="00DD5DE6"/>
    <w:rsid w:val="00DD6AAF"/>
    <w:rsid w:val="00DD7324"/>
    <w:rsid w:val="00DD7BB2"/>
    <w:rsid w:val="00DE0CC5"/>
    <w:rsid w:val="00DE46E4"/>
    <w:rsid w:val="00DE48E9"/>
    <w:rsid w:val="00DE5506"/>
    <w:rsid w:val="00DE6165"/>
    <w:rsid w:val="00DE6751"/>
    <w:rsid w:val="00DF17FA"/>
    <w:rsid w:val="00DF1BCE"/>
    <w:rsid w:val="00DF3561"/>
    <w:rsid w:val="00DF3F6A"/>
    <w:rsid w:val="00DF5FBE"/>
    <w:rsid w:val="00DF6874"/>
    <w:rsid w:val="00E03DA7"/>
    <w:rsid w:val="00E041E9"/>
    <w:rsid w:val="00E0493E"/>
    <w:rsid w:val="00E04B8C"/>
    <w:rsid w:val="00E04E05"/>
    <w:rsid w:val="00E07AC6"/>
    <w:rsid w:val="00E10616"/>
    <w:rsid w:val="00E13FCC"/>
    <w:rsid w:val="00E152B5"/>
    <w:rsid w:val="00E177C8"/>
    <w:rsid w:val="00E20899"/>
    <w:rsid w:val="00E228FE"/>
    <w:rsid w:val="00E2487E"/>
    <w:rsid w:val="00E27D28"/>
    <w:rsid w:val="00E304BE"/>
    <w:rsid w:val="00E31622"/>
    <w:rsid w:val="00E3275E"/>
    <w:rsid w:val="00E33F74"/>
    <w:rsid w:val="00E343AC"/>
    <w:rsid w:val="00E34BC0"/>
    <w:rsid w:val="00E36A81"/>
    <w:rsid w:val="00E40027"/>
    <w:rsid w:val="00E4116B"/>
    <w:rsid w:val="00E43799"/>
    <w:rsid w:val="00E45753"/>
    <w:rsid w:val="00E46EEC"/>
    <w:rsid w:val="00E509C1"/>
    <w:rsid w:val="00E50DEF"/>
    <w:rsid w:val="00E52821"/>
    <w:rsid w:val="00E5288E"/>
    <w:rsid w:val="00E53364"/>
    <w:rsid w:val="00E533AC"/>
    <w:rsid w:val="00E5341C"/>
    <w:rsid w:val="00E54BFC"/>
    <w:rsid w:val="00E5546D"/>
    <w:rsid w:val="00E55E8C"/>
    <w:rsid w:val="00E566DF"/>
    <w:rsid w:val="00E56C96"/>
    <w:rsid w:val="00E56F18"/>
    <w:rsid w:val="00E57FE7"/>
    <w:rsid w:val="00E605A8"/>
    <w:rsid w:val="00E629C2"/>
    <w:rsid w:val="00E62AD2"/>
    <w:rsid w:val="00E640CE"/>
    <w:rsid w:val="00E65FBB"/>
    <w:rsid w:val="00E66F2A"/>
    <w:rsid w:val="00E7284E"/>
    <w:rsid w:val="00E730BC"/>
    <w:rsid w:val="00E74524"/>
    <w:rsid w:val="00E749DA"/>
    <w:rsid w:val="00E759D8"/>
    <w:rsid w:val="00E76939"/>
    <w:rsid w:val="00E76AB9"/>
    <w:rsid w:val="00E76C38"/>
    <w:rsid w:val="00E77360"/>
    <w:rsid w:val="00E774C9"/>
    <w:rsid w:val="00E80480"/>
    <w:rsid w:val="00E8254B"/>
    <w:rsid w:val="00E83E0B"/>
    <w:rsid w:val="00E85870"/>
    <w:rsid w:val="00E87CAD"/>
    <w:rsid w:val="00E9294A"/>
    <w:rsid w:val="00E93380"/>
    <w:rsid w:val="00E94A66"/>
    <w:rsid w:val="00E95B6F"/>
    <w:rsid w:val="00E972C2"/>
    <w:rsid w:val="00E97458"/>
    <w:rsid w:val="00E97587"/>
    <w:rsid w:val="00EA07A8"/>
    <w:rsid w:val="00EA4EA5"/>
    <w:rsid w:val="00EA517B"/>
    <w:rsid w:val="00EA5222"/>
    <w:rsid w:val="00EA55CC"/>
    <w:rsid w:val="00EA59B4"/>
    <w:rsid w:val="00EA643D"/>
    <w:rsid w:val="00EA6914"/>
    <w:rsid w:val="00EA7138"/>
    <w:rsid w:val="00EA7631"/>
    <w:rsid w:val="00EA777C"/>
    <w:rsid w:val="00EA7F0F"/>
    <w:rsid w:val="00EB040A"/>
    <w:rsid w:val="00EB0A06"/>
    <w:rsid w:val="00EB1289"/>
    <w:rsid w:val="00EB17FF"/>
    <w:rsid w:val="00EB18D9"/>
    <w:rsid w:val="00EB217E"/>
    <w:rsid w:val="00EB23A0"/>
    <w:rsid w:val="00EB369B"/>
    <w:rsid w:val="00EB41AD"/>
    <w:rsid w:val="00EB7236"/>
    <w:rsid w:val="00EC053C"/>
    <w:rsid w:val="00EC1D06"/>
    <w:rsid w:val="00EC2B9F"/>
    <w:rsid w:val="00EC3D5A"/>
    <w:rsid w:val="00EC4E7C"/>
    <w:rsid w:val="00EC65C4"/>
    <w:rsid w:val="00EC6FFA"/>
    <w:rsid w:val="00ED0151"/>
    <w:rsid w:val="00ED06CB"/>
    <w:rsid w:val="00ED0AFA"/>
    <w:rsid w:val="00ED0CD1"/>
    <w:rsid w:val="00ED299E"/>
    <w:rsid w:val="00ED3908"/>
    <w:rsid w:val="00ED6DB8"/>
    <w:rsid w:val="00ED7BAD"/>
    <w:rsid w:val="00EE00C9"/>
    <w:rsid w:val="00EE08CE"/>
    <w:rsid w:val="00EE14CA"/>
    <w:rsid w:val="00EE1AE7"/>
    <w:rsid w:val="00EE1ED3"/>
    <w:rsid w:val="00EE2027"/>
    <w:rsid w:val="00EE3CE1"/>
    <w:rsid w:val="00EE3D83"/>
    <w:rsid w:val="00EF0F3E"/>
    <w:rsid w:val="00EF2842"/>
    <w:rsid w:val="00EF4D95"/>
    <w:rsid w:val="00EF557C"/>
    <w:rsid w:val="00EF5856"/>
    <w:rsid w:val="00EF595B"/>
    <w:rsid w:val="00EF5D63"/>
    <w:rsid w:val="00EF60C0"/>
    <w:rsid w:val="00EF63CC"/>
    <w:rsid w:val="00F02AD5"/>
    <w:rsid w:val="00F03240"/>
    <w:rsid w:val="00F03A63"/>
    <w:rsid w:val="00F05898"/>
    <w:rsid w:val="00F05FE2"/>
    <w:rsid w:val="00F11C65"/>
    <w:rsid w:val="00F12354"/>
    <w:rsid w:val="00F13DCF"/>
    <w:rsid w:val="00F14903"/>
    <w:rsid w:val="00F15014"/>
    <w:rsid w:val="00F16893"/>
    <w:rsid w:val="00F1705C"/>
    <w:rsid w:val="00F17E60"/>
    <w:rsid w:val="00F21200"/>
    <w:rsid w:val="00F24535"/>
    <w:rsid w:val="00F24A6F"/>
    <w:rsid w:val="00F2586F"/>
    <w:rsid w:val="00F26F39"/>
    <w:rsid w:val="00F27C61"/>
    <w:rsid w:val="00F27EC8"/>
    <w:rsid w:val="00F32022"/>
    <w:rsid w:val="00F32034"/>
    <w:rsid w:val="00F325C1"/>
    <w:rsid w:val="00F343A4"/>
    <w:rsid w:val="00F34B6E"/>
    <w:rsid w:val="00F4228A"/>
    <w:rsid w:val="00F449FC"/>
    <w:rsid w:val="00F44CAB"/>
    <w:rsid w:val="00F46B3E"/>
    <w:rsid w:val="00F473F5"/>
    <w:rsid w:val="00F507D0"/>
    <w:rsid w:val="00F50F47"/>
    <w:rsid w:val="00F54A9D"/>
    <w:rsid w:val="00F568DD"/>
    <w:rsid w:val="00F5690D"/>
    <w:rsid w:val="00F569E5"/>
    <w:rsid w:val="00F573BE"/>
    <w:rsid w:val="00F57A56"/>
    <w:rsid w:val="00F57E18"/>
    <w:rsid w:val="00F60946"/>
    <w:rsid w:val="00F617CC"/>
    <w:rsid w:val="00F62C2C"/>
    <w:rsid w:val="00F6320D"/>
    <w:rsid w:val="00F660DA"/>
    <w:rsid w:val="00F66EC3"/>
    <w:rsid w:val="00F67E2D"/>
    <w:rsid w:val="00F67E54"/>
    <w:rsid w:val="00F709BF"/>
    <w:rsid w:val="00F70B25"/>
    <w:rsid w:val="00F71025"/>
    <w:rsid w:val="00F74226"/>
    <w:rsid w:val="00F74472"/>
    <w:rsid w:val="00F75368"/>
    <w:rsid w:val="00F75BEE"/>
    <w:rsid w:val="00F77CFC"/>
    <w:rsid w:val="00F82006"/>
    <w:rsid w:val="00F8307F"/>
    <w:rsid w:val="00F83499"/>
    <w:rsid w:val="00F87376"/>
    <w:rsid w:val="00F87458"/>
    <w:rsid w:val="00F9091F"/>
    <w:rsid w:val="00F909FD"/>
    <w:rsid w:val="00F90AAA"/>
    <w:rsid w:val="00F91029"/>
    <w:rsid w:val="00F92ADF"/>
    <w:rsid w:val="00F93D39"/>
    <w:rsid w:val="00F94359"/>
    <w:rsid w:val="00F96304"/>
    <w:rsid w:val="00FA032A"/>
    <w:rsid w:val="00FA0403"/>
    <w:rsid w:val="00FA07D0"/>
    <w:rsid w:val="00FA253A"/>
    <w:rsid w:val="00FA26F2"/>
    <w:rsid w:val="00FA2B90"/>
    <w:rsid w:val="00FA490A"/>
    <w:rsid w:val="00FA4EBF"/>
    <w:rsid w:val="00FA71B4"/>
    <w:rsid w:val="00FA7E5E"/>
    <w:rsid w:val="00FB0455"/>
    <w:rsid w:val="00FB0A61"/>
    <w:rsid w:val="00FB3A03"/>
    <w:rsid w:val="00FB5391"/>
    <w:rsid w:val="00FB656C"/>
    <w:rsid w:val="00FB6B2F"/>
    <w:rsid w:val="00FB6C08"/>
    <w:rsid w:val="00FB6DFF"/>
    <w:rsid w:val="00FB7919"/>
    <w:rsid w:val="00FB7F95"/>
    <w:rsid w:val="00FC078C"/>
    <w:rsid w:val="00FC24E2"/>
    <w:rsid w:val="00FC2E13"/>
    <w:rsid w:val="00FC479F"/>
    <w:rsid w:val="00FC47BA"/>
    <w:rsid w:val="00FC6C9D"/>
    <w:rsid w:val="00FD27BF"/>
    <w:rsid w:val="00FD30D5"/>
    <w:rsid w:val="00FD32E5"/>
    <w:rsid w:val="00FD522C"/>
    <w:rsid w:val="00FD52A1"/>
    <w:rsid w:val="00FD5490"/>
    <w:rsid w:val="00FE005D"/>
    <w:rsid w:val="00FE01F2"/>
    <w:rsid w:val="00FE05AC"/>
    <w:rsid w:val="00FE14DA"/>
    <w:rsid w:val="00FE1977"/>
    <w:rsid w:val="00FE2B08"/>
    <w:rsid w:val="00FE4EF1"/>
    <w:rsid w:val="00FE63C6"/>
    <w:rsid w:val="00FE688E"/>
    <w:rsid w:val="00FF0003"/>
    <w:rsid w:val="00FF00B1"/>
    <w:rsid w:val="00FF07AE"/>
    <w:rsid w:val="00FF20B6"/>
    <w:rsid w:val="00FF4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E668C2-E955-4CAA-B90E-263F076AD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B139D"/>
    <w:pPr>
      <w:keepNext/>
      <w:keepLines/>
      <w:spacing w:before="240" w:after="0"/>
      <w:outlineLvl w:val="0"/>
    </w:pPr>
    <w:rPr>
      <w:rFonts w:asciiTheme="majorHAnsi" w:eastAsiaTheme="majorEastAsia" w:hAnsiTheme="majorHAnsi" w:cstheme="majorBidi"/>
      <w:b/>
      <w:sz w:val="24"/>
      <w:szCs w:val="32"/>
    </w:rPr>
  </w:style>
  <w:style w:type="paragraph" w:styleId="Heading2">
    <w:name w:val="heading 2"/>
    <w:basedOn w:val="Normal"/>
    <w:next w:val="Normal"/>
    <w:link w:val="Heading2Char"/>
    <w:uiPriority w:val="9"/>
    <w:unhideWhenUsed/>
    <w:qFormat/>
    <w:rsid w:val="003B139D"/>
    <w:pPr>
      <w:keepNext/>
      <w:keepLines/>
      <w:spacing w:before="40" w:after="0"/>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C74A56"/>
    <w:pPr>
      <w:keepNext/>
      <w:keepLines/>
      <w:spacing w:before="40" w:after="0"/>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742B2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tertatu ne tab"/>
    <w:basedOn w:val="Normal"/>
    <w:link w:val="ListParagraphChar"/>
    <w:uiPriority w:val="34"/>
    <w:qFormat/>
    <w:rsid w:val="00301724"/>
    <w:pPr>
      <w:ind w:left="720"/>
      <w:contextualSpacing/>
    </w:pPr>
  </w:style>
  <w:style w:type="paragraph" w:styleId="NoSpacing">
    <w:name w:val="No Spacing"/>
    <w:link w:val="NoSpacingChar"/>
    <w:uiPriority w:val="1"/>
    <w:qFormat/>
    <w:rsid w:val="00301724"/>
    <w:pPr>
      <w:spacing w:after="0" w:line="240" w:lineRule="auto"/>
    </w:pPr>
  </w:style>
  <w:style w:type="character" w:customStyle="1" w:styleId="NoSpacingChar">
    <w:name w:val="No Spacing Char"/>
    <w:basedOn w:val="DefaultParagraphFont"/>
    <w:link w:val="NoSpacing"/>
    <w:uiPriority w:val="1"/>
    <w:rsid w:val="004E07DC"/>
  </w:style>
  <w:style w:type="character" w:customStyle="1" w:styleId="hps">
    <w:name w:val="hps"/>
    <w:basedOn w:val="DefaultParagraphFont"/>
    <w:rsid w:val="00263C28"/>
  </w:style>
  <w:style w:type="paragraph" w:customStyle="1" w:styleId="Default">
    <w:name w:val="Default"/>
    <w:rsid w:val="00BB298D"/>
    <w:pPr>
      <w:autoSpaceDE w:val="0"/>
      <w:autoSpaceDN w:val="0"/>
      <w:adjustRightInd w:val="0"/>
      <w:spacing w:after="0" w:line="240" w:lineRule="auto"/>
    </w:pPr>
    <w:rPr>
      <w:rFonts w:ascii="Book Antiqua" w:hAnsi="Book Antiqua" w:cs="Book Antiqua"/>
      <w:color w:val="000000"/>
      <w:sz w:val="24"/>
      <w:szCs w:val="24"/>
    </w:rPr>
  </w:style>
  <w:style w:type="table" w:styleId="TableGrid">
    <w:name w:val="Table Grid"/>
    <w:basedOn w:val="TableNormal"/>
    <w:uiPriority w:val="59"/>
    <w:rsid w:val="00A77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aliases w:val="Recommendation,Accentuation discrète1,Accentuation discrète,Einfache Tabelle 31"/>
    <w:uiPriority w:val="19"/>
    <w:qFormat/>
    <w:rsid w:val="00EA643D"/>
    <w:rPr>
      <w:i/>
      <w:iCs/>
      <w:color w:val="318FC5"/>
    </w:rPr>
  </w:style>
  <w:style w:type="paragraph" w:styleId="BalloonText">
    <w:name w:val="Balloon Text"/>
    <w:basedOn w:val="Normal"/>
    <w:link w:val="BalloonTextChar"/>
    <w:uiPriority w:val="99"/>
    <w:semiHidden/>
    <w:unhideWhenUsed/>
    <w:rsid w:val="00EA64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43D"/>
    <w:rPr>
      <w:rFonts w:ascii="Segoe UI" w:hAnsi="Segoe UI" w:cs="Segoe UI"/>
      <w:sz w:val="18"/>
      <w:szCs w:val="18"/>
    </w:rPr>
  </w:style>
  <w:style w:type="character" w:customStyle="1" w:styleId="Heading1Char">
    <w:name w:val="Heading 1 Char"/>
    <w:basedOn w:val="DefaultParagraphFont"/>
    <w:link w:val="Heading1"/>
    <w:uiPriority w:val="9"/>
    <w:rsid w:val="003B139D"/>
    <w:rPr>
      <w:rFonts w:asciiTheme="majorHAnsi" w:eastAsiaTheme="majorEastAsia" w:hAnsiTheme="majorHAnsi" w:cstheme="majorBidi"/>
      <w:b/>
      <w:sz w:val="24"/>
      <w:szCs w:val="32"/>
    </w:rPr>
  </w:style>
  <w:style w:type="character" w:customStyle="1" w:styleId="Heading2Char">
    <w:name w:val="Heading 2 Char"/>
    <w:basedOn w:val="DefaultParagraphFont"/>
    <w:link w:val="Heading2"/>
    <w:uiPriority w:val="9"/>
    <w:rsid w:val="003B139D"/>
    <w:rPr>
      <w:rFonts w:eastAsiaTheme="majorEastAsia" w:cstheme="majorBidi"/>
      <w:b/>
      <w:sz w:val="24"/>
      <w:szCs w:val="26"/>
    </w:rPr>
  </w:style>
  <w:style w:type="character" w:customStyle="1" w:styleId="Heading3Char">
    <w:name w:val="Heading 3 Char"/>
    <w:basedOn w:val="DefaultParagraphFont"/>
    <w:link w:val="Heading3"/>
    <w:uiPriority w:val="9"/>
    <w:rsid w:val="00C74A56"/>
    <w:rPr>
      <w:rFonts w:eastAsiaTheme="majorEastAsia" w:cstheme="majorBidi"/>
      <w:b/>
      <w:sz w:val="24"/>
      <w:szCs w:val="24"/>
    </w:rPr>
  </w:style>
  <w:style w:type="paragraph" w:styleId="TOCHeading">
    <w:name w:val="TOC Heading"/>
    <w:basedOn w:val="Heading1"/>
    <w:next w:val="Normal"/>
    <w:uiPriority w:val="39"/>
    <w:unhideWhenUsed/>
    <w:qFormat/>
    <w:rsid w:val="00C74A56"/>
    <w:pPr>
      <w:spacing w:line="259" w:lineRule="auto"/>
      <w:outlineLvl w:val="9"/>
    </w:pPr>
    <w:rPr>
      <w:b w:val="0"/>
      <w:color w:val="365F91" w:themeColor="accent1" w:themeShade="BF"/>
      <w:sz w:val="32"/>
      <w:lang w:val="de-AT" w:eastAsia="de-AT"/>
    </w:rPr>
  </w:style>
  <w:style w:type="paragraph" w:styleId="TOC1">
    <w:name w:val="toc 1"/>
    <w:basedOn w:val="Normal"/>
    <w:next w:val="Normal"/>
    <w:autoRedefine/>
    <w:uiPriority w:val="39"/>
    <w:unhideWhenUsed/>
    <w:rsid w:val="00C74A56"/>
    <w:pPr>
      <w:spacing w:after="100"/>
    </w:pPr>
  </w:style>
  <w:style w:type="paragraph" w:styleId="TOC2">
    <w:name w:val="toc 2"/>
    <w:basedOn w:val="Normal"/>
    <w:next w:val="Normal"/>
    <w:autoRedefine/>
    <w:uiPriority w:val="39"/>
    <w:unhideWhenUsed/>
    <w:rsid w:val="00C74A56"/>
    <w:pPr>
      <w:spacing w:after="100"/>
      <w:ind w:left="220"/>
    </w:pPr>
  </w:style>
  <w:style w:type="paragraph" w:styleId="TOC3">
    <w:name w:val="toc 3"/>
    <w:basedOn w:val="Normal"/>
    <w:next w:val="Normal"/>
    <w:autoRedefine/>
    <w:uiPriority w:val="39"/>
    <w:unhideWhenUsed/>
    <w:rsid w:val="00C74A56"/>
    <w:pPr>
      <w:spacing w:after="100"/>
      <w:ind w:left="440"/>
    </w:pPr>
  </w:style>
  <w:style w:type="character" w:styleId="Hyperlink">
    <w:name w:val="Hyperlink"/>
    <w:basedOn w:val="DefaultParagraphFont"/>
    <w:uiPriority w:val="99"/>
    <w:unhideWhenUsed/>
    <w:rsid w:val="00C74A56"/>
    <w:rPr>
      <w:color w:val="0000FF" w:themeColor="hyperlink"/>
      <w:u w:val="single"/>
    </w:rPr>
  </w:style>
  <w:style w:type="paragraph" w:styleId="Header">
    <w:name w:val="header"/>
    <w:basedOn w:val="Normal"/>
    <w:link w:val="HeaderChar"/>
    <w:uiPriority w:val="99"/>
    <w:unhideWhenUsed/>
    <w:rsid w:val="004849EE"/>
    <w:pPr>
      <w:tabs>
        <w:tab w:val="center" w:pos="4536"/>
        <w:tab w:val="right" w:pos="9072"/>
      </w:tabs>
      <w:spacing w:after="0" w:line="240" w:lineRule="auto"/>
    </w:pPr>
  </w:style>
  <w:style w:type="character" w:customStyle="1" w:styleId="HeaderChar">
    <w:name w:val="Header Char"/>
    <w:basedOn w:val="DefaultParagraphFont"/>
    <w:link w:val="Header"/>
    <w:uiPriority w:val="99"/>
    <w:rsid w:val="004849EE"/>
  </w:style>
  <w:style w:type="paragraph" w:styleId="Footer">
    <w:name w:val="footer"/>
    <w:basedOn w:val="Normal"/>
    <w:link w:val="FooterChar"/>
    <w:uiPriority w:val="99"/>
    <w:unhideWhenUsed/>
    <w:rsid w:val="004849EE"/>
    <w:pPr>
      <w:tabs>
        <w:tab w:val="center" w:pos="4536"/>
        <w:tab w:val="right" w:pos="9072"/>
      </w:tabs>
      <w:spacing w:after="0" w:line="240" w:lineRule="auto"/>
    </w:pPr>
  </w:style>
  <w:style w:type="character" w:customStyle="1" w:styleId="FooterChar">
    <w:name w:val="Footer Char"/>
    <w:basedOn w:val="DefaultParagraphFont"/>
    <w:link w:val="Footer"/>
    <w:uiPriority w:val="99"/>
    <w:rsid w:val="004849EE"/>
  </w:style>
  <w:style w:type="character" w:styleId="CommentReference">
    <w:name w:val="annotation reference"/>
    <w:basedOn w:val="DefaultParagraphFont"/>
    <w:uiPriority w:val="99"/>
    <w:semiHidden/>
    <w:unhideWhenUsed/>
    <w:rsid w:val="00A870AD"/>
    <w:rPr>
      <w:sz w:val="16"/>
      <w:szCs w:val="16"/>
    </w:rPr>
  </w:style>
  <w:style w:type="paragraph" w:styleId="CommentText">
    <w:name w:val="annotation text"/>
    <w:basedOn w:val="Normal"/>
    <w:link w:val="CommentTextChar"/>
    <w:uiPriority w:val="99"/>
    <w:semiHidden/>
    <w:unhideWhenUsed/>
    <w:rsid w:val="00A870AD"/>
    <w:pPr>
      <w:spacing w:line="240" w:lineRule="auto"/>
    </w:pPr>
    <w:rPr>
      <w:sz w:val="20"/>
      <w:szCs w:val="20"/>
    </w:rPr>
  </w:style>
  <w:style w:type="character" w:customStyle="1" w:styleId="CommentTextChar">
    <w:name w:val="Comment Text Char"/>
    <w:basedOn w:val="DefaultParagraphFont"/>
    <w:link w:val="CommentText"/>
    <w:uiPriority w:val="99"/>
    <w:semiHidden/>
    <w:rsid w:val="00A870AD"/>
    <w:rPr>
      <w:sz w:val="20"/>
      <w:szCs w:val="20"/>
    </w:rPr>
  </w:style>
  <w:style w:type="paragraph" w:styleId="CommentSubject">
    <w:name w:val="annotation subject"/>
    <w:basedOn w:val="CommentText"/>
    <w:next w:val="CommentText"/>
    <w:link w:val="CommentSubjectChar"/>
    <w:uiPriority w:val="99"/>
    <w:semiHidden/>
    <w:unhideWhenUsed/>
    <w:rsid w:val="00A870AD"/>
    <w:rPr>
      <w:b/>
      <w:bCs/>
    </w:rPr>
  </w:style>
  <w:style w:type="character" w:customStyle="1" w:styleId="CommentSubjectChar">
    <w:name w:val="Comment Subject Char"/>
    <w:basedOn w:val="CommentTextChar"/>
    <w:link w:val="CommentSubject"/>
    <w:uiPriority w:val="99"/>
    <w:semiHidden/>
    <w:rsid w:val="00A870AD"/>
    <w:rPr>
      <w:b/>
      <w:bCs/>
      <w:sz w:val="20"/>
      <w:szCs w:val="20"/>
    </w:rPr>
  </w:style>
  <w:style w:type="paragraph" w:styleId="FootnoteText">
    <w:name w:val="footnote text"/>
    <w:basedOn w:val="Normal"/>
    <w:link w:val="FootnoteTextChar"/>
    <w:uiPriority w:val="99"/>
    <w:semiHidden/>
    <w:unhideWhenUsed/>
    <w:rsid w:val="00602C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2CEB"/>
    <w:rPr>
      <w:sz w:val="20"/>
      <w:szCs w:val="20"/>
    </w:rPr>
  </w:style>
  <w:style w:type="character" w:styleId="FootnoteReference">
    <w:name w:val="footnote reference"/>
    <w:uiPriority w:val="99"/>
    <w:semiHidden/>
    <w:unhideWhenUsed/>
    <w:rsid w:val="00602CEB"/>
    <w:rPr>
      <w:vertAlign w:val="superscript"/>
    </w:rPr>
  </w:style>
  <w:style w:type="paragraph" w:styleId="BodyText2">
    <w:name w:val="Body Text 2"/>
    <w:basedOn w:val="Normal"/>
    <w:link w:val="BodyText2Char"/>
    <w:rsid w:val="009F2A43"/>
    <w:pPr>
      <w:spacing w:after="120" w:line="480" w:lineRule="auto"/>
      <w:jc w:val="both"/>
    </w:pPr>
    <w:rPr>
      <w:rFonts w:ascii="Calibri" w:eastAsia="Times New Roman" w:hAnsi="Calibri" w:cs="Times New Roman"/>
      <w:sz w:val="20"/>
      <w:szCs w:val="20"/>
    </w:rPr>
  </w:style>
  <w:style w:type="character" w:customStyle="1" w:styleId="BodyText2Char">
    <w:name w:val="Body Text 2 Char"/>
    <w:basedOn w:val="DefaultParagraphFont"/>
    <w:link w:val="BodyText2"/>
    <w:rsid w:val="009F2A43"/>
    <w:rPr>
      <w:rFonts w:ascii="Calibri" w:eastAsia="Times New Roman" w:hAnsi="Calibri" w:cs="Times New Roman"/>
      <w:sz w:val="20"/>
      <w:szCs w:val="20"/>
    </w:rPr>
  </w:style>
  <w:style w:type="paragraph" w:styleId="BodyText">
    <w:name w:val="Body Text"/>
    <w:basedOn w:val="Normal"/>
    <w:link w:val="BodyTextChar"/>
    <w:uiPriority w:val="99"/>
    <w:semiHidden/>
    <w:unhideWhenUsed/>
    <w:rsid w:val="009F2A43"/>
    <w:pPr>
      <w:spacing w:after="120"/>
      <w:jc w:val="both"/>
    </w:pPr>
    <w:rPr>
      <w:rFonts w:ascii="Calibri" w:eastAsia="Times New Roman" w:hAnsi="Calibri" w:cs="Times New Roman"/>
      <w:sz w:val="20"/>
      <w:szCs w:val="20"/>
    </w:rPr>
  </w:style>
  <w:style w:type="character" w:customStyle="1" w:styleId="BodyTextChar">
    <w:name w:val="Body Text Char"/>
    <w:basedOn w:val="DefaultParagraphFont"/>
    <w:link w:val="BodyText"/>
    <w:uiPriority w:val="99"/>
    <w:semiHidden/>
    <w:rsid w:val="009F2A43"/>
    <w:rPr>
      <w:rFonts w:ascii="Calibri" w:eastAsia="Times New Roman" w:hAnsi="Calibri" w:cs="Times New Roman"/>
      <w:sz w:val="20"/>
      <w:szCs w:val="20"/>
    </w:rPr>
  </w:style>
  <w:style w:type="paragraph" w:styleId="NormalWeb">
    <w:name w:val="Normal (Web)"/>
    <w:basedOn w:val="Normal"/>
    <w:unhideWhenUsed/>
    <w:rsid w:val="009F2A43"/>
    <w:pPr>
      <w:spacing w:before="100" w:beforeAutospacing="1" w:after="100" w:afterAutospacing="1" w:line="240" w:lineRule="auto"/>
    </w:pPr>
    <w:rPr>
      <w:rFonts w:ascii="Verdana" w:eastAsia="Times New Roman" w:hAnsi="Verdana" w:cs="Times New Roman"/>
      <w:color w:val="333333"/>
      <w:sz w:val="18"/>
      <w:szCs w:val="18"/>
    </w:rPr>
  </w:style>
  <w:style w:type="paragraph" w:customStyle="1" w:styleId="FAU-Brieftext">
    <w:name w:val="FAU-Brieftext"/>
    <w:basedOn w:val="Normal"/>
    <w:qFormat/>
    <w:rsid w:val="00B93FA7"/>
    <w:pPr>
      <w:tabs>
        <w:tab w:val="right" w:pos="8789"/>
      </w:tabs>
      <w:spacing w:after="0" w:line="312" w:lineRule="auto"/>
    </w:pPr>
    <w:rPr>
      <w:rFonts w:ascii="Arial" w:eastAsia="Times New Roman" w:hAnsi="Arial" w:cs="Arial"/>
      <w:color w:val="000000"/>
      <w:szCs w:val="20"/>
      <w:lang w:val="de-DE"/>
    </w:rPr>
  </w:style>
  <w:style w:type="paragraph" w:styleId="BodyTextIndent">
    <w:name w:val="Body Text Indent"/>
    <w:basedOn w:val="Normal"/>
    <w:link w:val="BodyTextIndentChar"/>
    <w:uiPriority w:val="99"/>
    <w:semiHidden/>
    <w:unhideWhenUsed/>
    <w:rsid w:val="00A64F57"/>
    <w:pPr>
      <w:spacing w:after="120"/>
      <w:ind w:left="283"/>
    </w:pPr>
  </w:style>
  <w:style w:type="character" w:customStyle="1" w:styleId="BodyTextIndentChar">
    <w:name w:val="Body Text Indent Char"/>
    <w:basedOn w:val="DefaultParagraphFont"/>
    <w:link w:val="BodyTextIndent"/>
    <w:uiPriority w:val="99"/>
    <w:semiHidden/>
    <w:rsid w:val="00A64F57"/>
  </w:style>
  <w:style w:type="paragraph" w:customStyle="1" w:styleId="Heading11">
    <w:name w:val="Heading 11"/>
    <w:basedOn w:val="Normal"/>
    <w:rsid w:val="00803F94"/>
    <w:pPr>
      <w:spacing w:after="0" w:line="240" w:lineRule="auto"/>
      <w:ind w:right="28"/>
      <w:jc w:val="lowKashida"/>
    </w:pPr>
    <w:rPr>
      <w:rFonts w:ascii="Times New Roman" w:eastAsia="Times New Roman" w:hAnsi="Times New Roman" w:cs="Times New Roman"/>
      <w:b/>
      <w:sz w:val="28"/>
      <w:szCs w:val="24"/>
    </w:rPr>
  </w:style>
  <w:style w:type="paragraph" w:customStyle="1" w:styleId="HeaderFooter">
    <w:name w:val="Header &amp; Footer"/>
    <w:rsid w:val="00C24ACD"/>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en-GB"/>
    </w:rPr>
  </w:style>
  <w:style w:type="character" w:styleId="PageNumber">
    <w:name w:val="page number"/>
    <w:basedOn w:val="DefaultParagraphFont"/>
    <w:uiPriority w:val="99"/>
    <w:semiHidden/>
    <w:unhideWhenUsed/>
    <w:rsid w:val="00C24ACD"/>
  </w:style>
  <w:style w:type="paragraph" w:customStyle="1" w:styleId="MediumGrid1-Accent21">
    <w:name w:val="Medium Grid 1 - Accent 21"/>
    <w:basedOn w:val="Normal"/>
    <w:uiPriority w:val="34"/>
    <w:qFormat/>
    <w:rsid w:val="0041647C"/>
    <w:pPr>
      <w:spacing w:line="240" w:lineRule="auto"/>
      <w:ind w:left="720"/>
      <w:contextualSpacing/>
    </w:pPr>
    <w:rPr>
      <w:rFonts w:ascii="Times New Roman" w:eastAsia="Calibri" w:hAnsi="Times New Roman" w:cs="Times New Roman"/>
      <w:sz w:val="24"/>
    </w:rPr>
  </w:style>
  <w:style w:type="paragraph" w:styleId="DocumentMap">
    <w:name w:val="Document Map"/>
    <w:basedOn w:val="Normal"/>
    <w:link w:val="DocumentMapChar"/>
    <w:uiPriority w:val="99"/>
    <w:semiHidden/>
    <w:unhideWhenUsed/>
    <w:rsid w:val="00F325C1"/>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F325C1"/>
    <w:rPr>
      <w:rFonts w:ascii="Times New Roman" w:hAnsi="Times New Roman" w:cs="Times New Roman"/>
      <w:sz w:val="24"/>
      <w:szCs w:val="24"/>
    </w:rPr>
  </w:style>
  <w:style w:type="character" w:customStyle="1" w:styleId="Heading4Char">
    <w:name w:val="Heading 4 Char"/>
    <w:basedOn w:val="DefaultParagraphFont"/>
    <w:link w:val="Heading4"/>
    <w:uiPriority w:val="9"/>
    <w:rsid w:val="00742B21"/>
    <w:rPr>
      <w:rFonts w:asciiTheme="majorHAnsi" w:eastAsiaTheme="majorEastAsia" w:hAnsiTheme="majorHAnsi" w:cstheme="majorBidi"/>
      <w:b/>
      <w:bCs/>
      <w:i/>
      <w:iCs/>
      <w:color w:val="4F81BD" w:themeColor="accent1"/>
    </w:rPr>
  </w:style>
  <w:style w:type="character" w:customStyle="1" w:styleId="ListParagraphChar">
    <w:name w:val="List Paragraph Char"/>
    <w:aliases w:val="Litertatu ne tab Char"/>
    <w:basedOn w:val="DefaultParagraphFont"/>
    <w:link w:val="ListParagraph"/>
    <w:uiPriority w:val="34"/>
    <w:rsid w:val="00295DD4"/>
  </w:style>
  <w:style w:type="paragraph" w:customStyle="1" w:styleId="gmail-msonospacing">
    <w:name w:val="gmail-msonospacing"/>
    <w:basedOn w:val="Normal"/>
    <w:rsid w:val="005563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mail-msolistparagraph">
    <w:name w:val="gmail-msolistparagraph"/>
    <w:basedOn w:val="Normal"/>
    <w:rsid w:val="0055634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8514">
      <w:bodyDiv w:val="1"/>
      <w:marLeft w:val="0"/>
      <w:marRight w:val="0"/>
      <w:marTop w:val="0"/>
      <w:marBottom w:val="0"/>
      <w:divBdr>
        <w:top w:val="none" w:sz="0" w:space="0" w:color="auto"/>
        <w:left w:val="none" w:sz="0" w:space="0" w:color="auto"/>
        <w:bottom w:val="none" w:sz="0" w:space="0" w:color="auto"/>
        <w:right w:val="none" w:sz="0" w:space="0" w:color="auto"/>
      </w:divBdr>
    </w:div>
    <w:div w:id="15086198">
      <w:bodyDiv w:val="1"/>
      <w:marLeft w:val="0"/>
      <w:marRight w:val="0"/>
      <w:marTop w:val="0"/>
      <w:marBottom w:val="0"/>
      <w:divBdr>
        <w:top w:val="none" w:sz="0" w:space="0" w:color="auto"/>
        <w:left w:val="none" w:sz="0" w:space="0" w:color="auto"/>
        <w:bottom w:val="none" w:sz="0" w:space="0" w:color="auto"/>
        <w:right w:val="none" w:sz="0" w:space="0" w:color="auto"/>
      </w:divBdr>
    </w:div>
    <w:div w:id="22488478">
      <w:bodyDiv w:val="1"/>
      <w:marLeft w:val="0"/>
      <w:marRight w:val="0"/>
      <w:marTop w:val="0"/>
      <w:marBottom w:val="0"/>
      <w:divBdr>
        <w:top w:val="none" w:sz="0" w:space="0" w:color="auto"/>
        <w:left w:val="none" w:sz="0" w:space="0" w:color="auto"/>
        <w:bottom w:val="none" w:sz="0" w:space="0" w:color="auto"/>
        <w:right w:val="none" w:sz="0" w:space="0" w:color="auto"/>
      </w:divBdr>
    </w:div>
    <w:div w:id="46993778">
      <w:bodyDiv w:val="1"/>
      <w:marLeft w:val="0"/>
      <w:marRight w:val="0"/>
      <w:marTop w:val="0"/>
      <w:marBottom w:val="0"/>
      <w:divBdr>
        <w:top w:val="none" w:sz="0" w:space="0" w:color="auto"/>
        <w:left w:val="none" w:sz="0" w:space="0" w:color="auto"/>
        <w:bottom w:val="none" w:sz="0" w:space="0" w:color="auto"/>
        <w:right w:val="none" w:sz="0" w:space="0" w:color="auto"/>
      </w:divBdr>
    </w:div>
    <w:div w:id="55402281">
      <w:bodyDiv w:val="1"/>
      <w:marLeft w:val="0"/>
      <w:marRight w:val="0"/>
      <w:marTop w:val="0"/>
      <w:marBottom w:val="0"/>
      <w:divBdr>
        <w:top w:val="none" w:sz="0" w:space="0" w:color="auto"/>
        <w:left w:val="none" w:sz="0" w:space="0" w:color="auto"/>
        <w:bottom w:val="none" w:sz="0" w:space="0" w:color="auto"/>
        <w:right w:val="none" w:sz="0" w:space="0" w:color="auto"/>
      </w:divBdr>
    </w:div>
    <w:div w:id="93131460">
      <w:bodyDiv w:val="1"/>
      <w:marLeft w:val="0"/>
      <w:marRight w:val="0"/>
      <w:marTop w:val="0"/>
      <w:marBottom w:val="0"/>
      <w:divBdr>
        <w:top w:val="none" w:sz="0" w:space="0" w:color="auto"/>
        <w:left w:val="none" w:sz="0" w:space="0" w:color="auto"/>
        <w:bottom w:val="none" w:sz="0" w:space="0" w:color="auto"/>
        <w:right w:val="none" w:sz="0" w:space="0" w:color="auto"/>
      </w:divBdr>
    </w:div>
    <w:div w:id="97533038">
      <w:bodyDiv w:val="1"/>
      <w:marLeft w:val="0"/>
      <w:marRight w:val="0"/>
      <w:marTop w:val="0"/>
      <w:marBottom w:val="0"/>
      <w:divBdr>
        <w:top w:val="none" w:sz="0" w:space="0" w:color="auto"/>
        <w:left w:val="none" w:sz="0" w:space="0" w:color="auto"/>
        <w:bottom w:val="none" w:sz="0" w:space="0" w:color="auto"/>
        <w:right w:val="none" w:sz="0" w:space="0" w:color="auto"/>
      </w:divBdr>
    </w:div>
    <w:div w:id="116923282">
      <w:bodyDiv w:val="1"/>
      <w:marLeft w:val="0"/>
      <w:marRight w:val="0"/>
      <w:marTop w:val="0"/>
      <w:marBottom w:val="0"/>
      <w:divBdr>
        <w:top w:val="none" w:sz="0" w:space="0" w:color="auto"/>
        <w:left w:val="none" w:sz="0" w:space="0" w:color="auto"/>
        <w:bottom w:val="none" w:sz="0" w:space="0" w:color="auto"/>
        <w:right w:val="none" w:sz="0" w:space="0" w:color="auto"/>
      </w:divBdr>
    </w:div>
    <w:div w:id="137771164">
      <w:bodyDiv w:val="1"/>
      <w:marLeft w:val="0"/>
      <w:marRight w:val="0"/>
      <w:marTop w:val="0"/>
      <w:marBottom w:val="0"/>
      <w:divBdr>
        <w:top w:val="none" w:sz="0" w:space="0" w:color="auto"/>
        <w:left w:val="none" w:sz="0" w:space="0" w:color="auto"/>
        <w:bottom w:val="none" w:sz="0" w:space="0" w:color="auto"/>
        <w:right w:val="none" w:sz="0" w:space="0" w:color="auto"/>
      </w:divBdr>
    </w:div>
    <w:div w:id="197359703">
      <w:bodyDiv w:val="1"/>
      <w:marLeft w:val="0"/>
      <w:marRight w:val="0"/>
      <w:marTop w:val="0"/>
      <w:marBottom w:val="0"/>
      <w:divBdr>
        <w:top w:val="none" w:sz="0" w:space="0" w:color="auto"/>
        <w:left w:val="none" w:sz="0" w:space="0" w:color="auto"/>
        <w:bottom w:val="none" w:sz="0" w:space="0" w:color="auto"/>
        <w:right w:val="none" w:sz="0" w:space="0" w:color="auto"/>
      </w:divBdr>
    </w:div>
    <w:div w:id="212619902">
      <w:bodyDiv w:val="1"/>
      <w:marLeft w:val="0"/>
      <w:marRight w:val="0"/>
      <w:marTop w:val="0"/>
      <w:marBottom w:val="0"/>
      <w:divBdr>
        <w:top w:val="none" w:sz="0" w:space="0" w:color="auto"/>
        <w:left w:val="none" w:sz="0" w:space="0" w:color="auto"/>
        <w:bottom w:val="none" w:sz="0" w:space="0" w:color="auto"/>
        <w:right w:val="none" w:sz="0" w:space="0" w:color="auto"/>
      </w:divBdr>
    </w:div>
    <w:div w:id="256721106">
      <w:bodyDiv w:val="1"/>
      <w:marLeft w:val="0"/>
      <w:marRight w:val="0"/>
      <w:marTop w:val="0"/>
      <w:marBottom w:val="0"/>
      <w:divBdr>
        <w:top w:val="none" w:sz="0" w:space="0" w:color="auto"/>
        <w:left w:val="none" w:sz="0" w:space="0" w:color="auto"/>
        <w:bottom w:val="none" w:sz="0" w:space="0" w:color="auto"/>
        <w:right w:val="none" w:sz="0" w:space="0" w:color="auto"/>
      </w:divBdr>
    </w:div>
    <w:div w:id="354812913">
      <w:bodyDiv w:val="1"/>
      <w:marLeft w:val="0"/>
      <w:marRight w:val="0"/>
      <w:marTop w:val="0"/>
      <w:marBottom w:val="0"/>
      <w:divBdr>
        <w:top w:val="none" w:sz="0" w:space="0" w:color="auto"/>
        <w:left w:val="none" w:sz="0" w:space="0" w:color="auto"/>
        <w:bottom w:val="none" w:sz="0" w:space="0" w:color="auto"/>
        <w:right w:val="none" w:sz="0" w:space="0" w:color="auto"/>
      </w:divBdr>
    </w:div>
    <w:div w:id="390660097">
      <w:bodyDiv w:val="1"/>
      <w:marLeft w:val="0"/>
      <w:marRight w:val="0"/>
      <w:marTop w:val="0"/>
      <w:marBottom w:val="0"/>
      <w:divBdr>
        <w:top w:val="none" w:sz="0" w:space="0" w:color="auto"/>
        <w:left w:val="none" w:sz="0" w:space="0" w:color="auto"/>
        <w:bottom w:val="none" w:sz="0" w:space="0" w:color="auto"/>
        <w:right w:val="none" w:sz="0" w:space="0" w:color="auto"/>
      </w:divBdr>
    </w:div>
    <w:div w:id="498275457">
      <w:bodyDiv w:val="1"/>
      <w:marLeft w:val="0"/>
      <w:marRight w:val="0"/>
      <w:marTop w:val="0"/>
      <w:marBottom w:val="0"/>
      <w:divBdr>
        <w:top w:val="none" w:sz="0" w:space="0" w:color="auto"/>
        <w:left w:val="none" w:sz="0" w:space="0" w:color="auto"/>
        <w:bottom w:val="none" w:sz="0" w:space="0" w:color="auto"/>
        <w:right w:val="none" w:sz="0" w:space="0" w:color="auto"/>
      </w:divBdr>
    </w:div>
    <w:div w:id="511647699">
      <w:bodyDiv w:val="1"/>
      <w:marLeft w:val="0"/>
      <w:marRight w:val="0"/>
      <w:marTop w:val="0"/>
      <w:marBottom w:val="0"/>
      <w:divBdr>
        <w:top w:val="none" w:sz="0" w:space="0" w:color="auto"/>
        <w:left w:val="none" w:sz="0" w:space="0" w:color="auto"/>
        <w:bottom w:val="none" w:sz="0" w:space="0" w:color="auto"/>
        <w:right w:val="none" w:sz="0" w:space="0" w:color="auto"/>
      </w:divBdr>
    </w:div>
    <w:div w:id="560605420">
      <w:bodyDiv w:val="1"/>
      <w:marLeft w:val="0"/>
      <w:marRight w:val="0"/>
      <w:marTop w:val="0"/>
      <w:marBottom w:val="0"/>
      <w:divBdr>
        <w:top w:val="none" w:sz="0" w:space="0" w:color="auto"/>
        <w:left w:val="none" w:sz="0" w:space="0" w:color="auto"/>
        <w:bottom w:val="none" w:sz="0" w:space="0" w:color="auto"/>
        <w:right w:val="none" w:sz="0" w:space="0" w:color="auto"/>
      </w:divBdr>
    </w:div>
    <w:div w:id="578901995">
      <w:bodyDiv w:val="1"/>
      <w:marLeft w:val="0"/>
      <w:marRight w:val="0"/>
      <w:marTop w:val="0"/>
      <w:marBottom w:val="0"/>
      <w:divBdr>
        <w:top w:val="none" w:sz="0" w:space="0" w:color="auto"/>
        <w:left w:val="none" w:sz="0" w:space="0" w:color="auto"/>
        <w:bottom w:val="none" w:sz="0" w:space="0" w:color="auto"/>
        <w:right w:val="none" w:sz="0" w:space="0" w:color="auto"/>
      </w:divBdr>
    </w:div>
    <w:div w:id="583613800">
      <w:bodyDiv w:val="1"/>
      <w:marLeft w:val="0"/>
      <w:marRight w:val="0"/>
      <w:marTop w:val="0"/>
      <w:marBottom w:val="0"/>
      <w:divBdr>
        <w:top w:val="none" w:sz="0" w:space="0" w:color="auto"/>
        <w:left w:val="none" w:sz="0" w:space="0" w:color="auto"/>
        <w:bottom w:val="none" w:sz="0" w:space="0" w:color="auto"/>
        <w:right w:val="none" w:sz="0" w:space="0" w:color="auto"/>
      </w:divBdr>
    </w:div>
    <w:div w:id="641236532">
      <w:bodyDiv w:val="1"/>
      <w:marLeft w:val="0"/>
      <w:marRight w:val="0"/>
      <w:marTop w:val="0"/>
      <w:marBottom w:val="0"/>
      <w:divBdr>
        <w:top w:val="none" w:sz="0" w:space="0" w:color="auto"/>
        <w:left w:val="none" w:sz="0" w:space="0" w:color="auto"/>
        <w:bottom w:val="none" w:sz="0" w:space="0" w:color="auto"/>
        <w:right w:val="none" w:sz="0" w:space="0" w:color="auto"/>
      </w:divBdr>
    </w:div>
    <w:div w:id="649333717">
      <w:bodyDiv w:val="1"/>
      <w:marLeft w:val="0"/>
      <w:marRight w:val="0"/>
      <w:marTop w:val="0"/>
      <w:marBottom w:val="0"/>
      <w:divBdr>
        <w:top w:val="none" w:sz="0" w:space="0" w:color="auto"/>
        <w:left w:val="none" w:sz="0" w:space="0" w:color="auto"/>
        <w:bottom w:val="none" w:sz="0" w:space="0" w:color="auto"/>
        <w:right w:val="none" w:sz="0" w:space="0" w:color="auto"/>
      </w:divBdr>
    </w:div>
    <w:div w:id="685521435">
      <w:bodyDiv w:val="1"/>
      <w:marLeft w:val="0"/>
      <w:marRight w:val="0"/>
      <w:marTop w:val="0"/>
      <w:marBottom w:val="0"/>
      <w:divBdr>
        <w:top w:val="none" w:sz="0" w:space="0" w:color="auto"/>
        <w:left w:val="none" w:sz="0" w:space="0" w:color="auto"/>
        <w:bottom w:val="none" w:sz="0" w:space="0" w:color="auto"/>
        <w:right w:val="none" w:sz="0" w:space="0" w:color="auto"/>
      </w:divBdr>
    </w:div>
    <w:div w:id="751047545">
      <w:bodyDiv w:val="1"/>
      <w:marLeft w:val="0"/>
      <w:marRight w:val="0"/>
      <w:marTop w:val="0"/>
      <w:marBottom w:val="0"/>
      <w:divBdr>
        <w:top w:val="none" w:sz="0" w:space="0" w:color="auto"/>
        <w:left w:val="none" w:sz="0" w:space="0" w:color="auto"/>
        <w:bottom w:val="none" w:sz="0" w:space="0" w:color="auto"/>
        <w:right w:val="none" w:sz="0" w:space="0" w:color="auto"/>
      </w:divBdr>
    </w:div>
    <w:div w:id="765997775">
      <w:bodyDiv w:val="1"/>
      <w:marLeft w:val="0"/>
      <w:marRight w:val="0"/>
      <w:marTop w:val="0"/>
      <w:marBottom w:val="0"/>
      <w:divBdr>
        <w:top w:val="none" w:sz="0" w:space="0" w:color="auto"/>
        <w:left w:val="none" w:sz="0" w:space="0" w:color="auto"/>
        <w:bottom w:val="none" w:sz="0" w:space="0" w:color="auto"/>
        <w:right w:val="none" w:sz="0" w:space="0" w:color="auto"/>
      </w:divBdr>
    </w:div>
    <w:div w:id="806507541">
      <w:bodyDiv w:val="1"/>
      <w:marLeft w:val="0"/>
      <w:marRight w:val="0"/>
      <w:marTop w:val="0"/>
      <w:marBottom w:val="0"/>
      <w:divBdr>
        <w:top w:val="none" w:sz="0" w:space="0" w:color="auto"/>
        <w:left w:val="none" w:sz="0" w:space="0" w:color="auto"/>
        <w:bottom w:val="none" w:sz="0" w:space="0" w:color="auto"/>
        <w:right w:val="none" w:sz="0" w:space="0" w:color="auto"/>
      </w:divBdr>
    </w:div>
    <w:div w:id="827135820">
      <w:bodyDiv w:val="1"/>
      <w:marLeft w:val="0"/>
      <w:marRight w:val="0"/>
      <w:marTop w:val="0"/>
      <w:marBottom w:val="0"/>
      <w:divBdr>
        <w:top w:val="none" w:sz="0" w:space="0" w:color="auto"/>
        <w:left w:val="none" w:sz="0" w:space="0" w:color="auto"/>
        <w:bottom w:val="none" w:sz="0" w:space="0" w:color="auto"/>
        <w:right w:val="none" w:sz="0" w:space="0" w:color="auto"/>
      </w:divBdr>
    </w:div>
    <w:div w:id="910306974">
      <w:bodyDiv w:val="1"/>
      <w:marLeft w:val="0"/>
      <w:marRight w:val="0"/>
      <w:marTop w:val="0"/>
      <w:marBottom w:val="0"/>
      <w:divBdr>
        <w:top w:val="none" w:sz="0" w:space="0" w:color="auto"/>
        <w:left w:val="none" w:sz="0" w:space="0" w:color="auto"/>
        <w:bottom w:val="none" w:sz="0" w:space="0" w:color="auto"/>
        <w:right w:val="none" w:sz="0" w:space="0" w:color="auto"/>
      </w:divBdr>
    </w:div>
    <w:div w:id="1001273452">
      <w:bodyDiv w:val="1"/>
      <w:marLeft w:val="0"/>
      <w:marRight w:val="0"/>
      <w:marTop w:val="0"/>
      <w:marBottom w:val="0"/>
      <w:divBdr>
        <w:top w:val="none" w:sz="0" w:space="0" w:color="auto"/>
        <w:left w:val="none" w:sz="0" w:space="0" w:color="auto"/>
        <w:bottom w:val="none" w:sz="0" w:space="0" w:color="auto"/>
        <w:right w:val="none" w:sz="0" w:space="0" w:color="auto"/>
      </w:divBdr>
    </w:div>
    <w:div w:id="1052773147">
      <w:bodyDiv w:val="1"/>
      <w:marLeft w:val="0"/>
      <w:marRight w:val="0"/>
      <w:marTop w:val="0"/>
      <w:marBottom w:val="0"/>
      <w:divBdr>
        <w:top w:val="none" w:sz="0" w:space="0" w:color="auto"/>
        <w:left w:val="none" w:sz="0" w:space="0" w:color="auto"/>
        <w:bottom w:val="none" w:sz="0" w:space="0" w:color="auto"/>
        <w:right w:val="none" w:sz="0" w:space="0" w:color="auto"/>
      </w:divBdr>
    </w:div>
    <w:div w:id="1112899515">
      <w:bodyDiv w:val="1"/>
      <w:marLeft w:val="0"/>
      <w:marRight w:val="0"/>
      <w:marTop w:val="0"/>
      <w:marBottom w:val="0"/>
      <w:divBdr>
        <w:top w:val="none" w:sz="0" w:space="0" w:color="auto"/>
        <w:left w:val="none" w:sz="0" w:space="0" w:color="auto"/>
        <w:bottom w:val="none" w:sz="0" w:space="0" w:color="auto"/>
        <w:right w:val="none" w:sz="0" w:space="0" w:color="auto"/>
      </w:divBdr>
    </w:div>
    <w:div w:id="1136727953">
      <w:bodyDiv w:val="1"/>
      <w:marLeft w:val="0"/>
      <w:marRight w:val="0"/>
      <w:marTop w:val="0"/>
      <w:marBottom w:val="0"/>
      <w:divBdr>
        <w:top w:val="none" w:sz="0" w:space="0" w:color="auto"/>
        <w:left w:val="none" w:sz="0" w:space="0" w:color="auto"/>
        <w:bottom w:val="none" w:sz="0" w:space="0" w:color="auto"/>
        <w:right w:val="none" w:sz="0" w:space="0" w:color="auto"/>
      </w:divBdr>
    </w:div>
    <w:div w:id="1148863192">
      <w:bodyDiv w:val="1"/>
      <w:marLeft w:val="0"/>
      <w:marRight w:val="0"/>
      <w:marTop w:val="0"/>
      <w:marBottom w:val="0"/>
      <w:divBdr>
        <w:top w:val="none" w:sz="0" w:space="0" w:color="auto"/>
        <w:left w:val="none" w:sz="0" w:space="0" w:color="auto"/>
        <w:bottom w:val="none" w:sz="0" w:space="0" w:color="auto"/>
        <w:right w:val="none" w:sz="0" w:space="0" w:color="auto"/>
      </w:divBdr>
    </w:div>
    <w:div w:id="1149252741">
      <w:bodyDiv w:val="1"/>
      <w:marLeft w:val="0"/>
      <w:marRight w:val="0"/>
      <w:marTop w:val="0"/>
      <w:marBottom w:val="0"/>
      <w:divBdr>
        <w:top w:val="none" w:sz="0" w:space="0" w:color="auto"/>
        <w:left w:val="none" w:sz="0" w:space="0" w:color="auto"/>
        <w:bottom w:val="none" w:sz="0" w:space="0" w:color="auto"/>
        <w:right w:val="none" w:sz="0" w:space="0" w:color="auto"/>
      </w:divBdr>
    </w:div>
    <w:div w:id="1191528081">
      <w:bodyDiv w:val="1"/>
      <w:marLeft w:val="0"/>
      <w:marRight w:val="0"/>
      <w:marTop w:val="0"/>
      <w:marBottom w:val="0"/>
      <w:divBdr>
        <w:top w:val="none" w:sz="0" w:space="0" w:color="auto"/>
        <w:left w:val="none" w:sz="0" w:space="0" w:color="auto"/>
        <w:bottom w:val="none" w:sz="0" w:space="0" w:color="auto"/>
        <w:right w:val="none" w:sz="0" w:space="0" w:color="auto"/>
      </w:divBdr>
    </w:div>
    <w:div w:id="1218668786">
      <w:bodyDiv w:val="1"/>
      <w:marLeft w:val="0"/>
      <w:marRight w:val="0"/>
      <w:marTop w:val="0"/>
      <w:marBottom w:val="0"/>
      <w:divBdr>
        <w:top w:val="none" w:sz="0" w:space="0" w:color="auto"/>
        <w:left w:val="none" w:sz="0" w:space="0" w:color="auto"/>
        <w:bottom w:val="none" w:sz="0" w:space="0" w:color="auto"/>
        <w:right w:val="none" w:sz="0" w:space="0" w:color="auto"/>
      </w:divBdr>
    </w:div>
    <w:div w:id="1265267109">
      <w:bodyDiv w:val="1"/>
      <w:marLeft w:val="0"/>
      <w:marRight w:val="0"/>
      <w:marTop w:val="0"/>
      <w:marBottom w:val="0"/>
      <w:divBdr>
        <w:top w:val="none" w:sz="0" w:space="0" w:color="auto"/>
        <w:left w:val="none" w:sz="0" w:space="0" w:color="auto"/>
        <w:bottom w:val="none" w:sz="0" w:space="0" w:color="auto"/>
        <w:right w:val="none" w:sz="0" w:space="0" w:color="auto"/>
      </w:divBdr>
    </w:div>
    <w:div w:id="1273587420">
      <w:bodyDiv w:val="1"/>
      <w:marLeft w:val="0"/>
      <w:marRight w:val="0"/>
      <w:marTop w:val="0"/>
      <w:marBottom w:val="0"/>
      <w:divBdr>
        <w:top w:val="none" w:sz="0" w:space="0" w:color="auto"/>
        <w:left w:val="none" w:sz="0" w:space="0" w:color="auto"/>
        <w:bottom w:val="none" w:sz="0" w:space="0" w:color="auto"/>
        <w:right w:val="none" w:sz="0" w:space="0" w:color="auto"/>
      </w:divBdr>
    </w:div>
    <w:div w:id="1279409093">
      <w:bodyDiv w:val="1"/>
      <w:marLeft w:val="0"/>
      <w:marRight w:val="0"/>
      <w:marTop w:val="0"/>
      <w:marBottom w:val="0"/>
      <w:divBdr>
        <w:top w:val="none" w:sz="0" w:space="0" w:color="auto"/>
        <w:left w:val="none" w:sz="0" w:space="0" w:color="auto"/>
        <w:bottom w:val="none" w:sz="0" w:space="0" w:color="auto"/>
        <w:right w:val="none" w:sz="0" w:space="0" w:color="auto"/>
      </w:divBdr>
    </w:div>
    <w:div w:id="1334525283">
      <w:bodyDiv w:val="1"/>
      <w:marLeft w:val="0"/>
      <w:marRight w:val="0"/>
      <w:marTop w:val="0"/>
      <w:marBottom w:val="0"/>
      <w:divBdr>
        <w:top w:val="none" w:sz="0" w:space="0" w:color="auto"/>
        <w:left w:val="none" w:sz="0" w:space="0" w:color="auto"/>
        <w:bottom w:val="none" w:sz="0" w:space="0" w:color="auto"/>
        <w:right w:val="none" w:sz="0" w:space="0" w:color="auto"/>
      </w:divBdr>
    </w:div>
    <w:div w:id="1341201262">
      <w:bodyDiv w:val="1"/>
      <w:marLeft w:val="0"/>
      <w:marRight w:val="0"/>
      <w:marTop w:val="0"/>
      <w:marBottom w:val="0"/>
      <w:divBdr>
        <w:top w:val="none" w:sz="0" w:space="0" w:color="auto"/>
        <w:left w:val="none" w:sz="0" w:space="0" w:color="auto"/>
        <w:bottom w:val="none" w:sz="0" w:space="0" w:color="auto"/>
        <w:right w:val="none" w:sz="0" w:space="0" w:color="auto"/>
      </w:divBdr>
    </w:div>
    <w:div w:id="1446390861">
      <w:bodyDiv w:val="1"/>
      <w:marLeft w:val="0"/>
      <w:marRight w:val="0"/>
      <w:marTop w:val="0"/>
      <w:marBottom w:val="0"/>
      <w:divBdr>
        <w:top w:val="none" w:sz="0" w:space="0" w:color="auto"/>
        <w:left w:val="none" w:sz="0" w:space="0" w:color="auto"/>
        <w:bottom w:val="none" w:sz="0" w:space="0" w:color="auto"/>
        <w:right w:val="none" w:sz="0" w:space="0" w:color="auto"/>
      </w:divBdr>
    </w:div>
    <w:div w:id="1465612101">
      <w:bodyDiv w:val="1"/>
      <w:marLeft w:val="0"/>
      <w:marRight w:val="0"/>
      <w:marTop w:val="0"/>
      <w:marBottom w:val="0"/>
      <w:divBdr>
        <w:top w:val="none" w:sz="0" w:space="0" w:color="auto"/>
        <w:left w:val="none" w:sz="0" w:space="0" w:color="auto"/>
        <w:bottom w:val="none" w:sz="0" w:space="0" w:color="auto"/>
        <w:right w:val="none" w:sz="0" w:space="0" w:color="auto"/>
      </w:divBdr>
    </w:div>
    <w:div w:id="1554657305">
      <w:bodyDiv w:val="1"/>
      <w:marLeft w:val="0"/>
      <w:marRight w:val="0"/>
      <w:marTop w:val="0"/>
      <w:marBottom w:val="0"/>
      <w:divBdr>
        <w:top w:val="none" w:sz="0" w:space="0" w:color="auto"/>
        <w:left w:val="none" w:sz="0" w:space="0" w:color="auto"/>
        <w:bottom w:val="none" w:sz="0" w:space="0" w:color="auto"/>
        <w:right w:val="none" w:sz="0" w:space="0" w:color="auto"/>
      </w:divBdr>
    </w:div>
    <w:div w:id="1576865788">
      <w:bodyDiv w:val="1"/>
      <w:marLeft w:val="0"/>
      <w:marRight w:val="0"/>
      <w:marTop w:val="0"/>
      <w:marBottom w:val="0"/>
      <w:divBdr>
        <w:top w:val="none" w:sz="0" w:space="0" w:color="auto"/>
        <w:left w:val="none" w:sz="0" w:space="0" w:color="auto"/>
        <w:bottom w:val="none" w:sz="0" w:space="0" w:color="auto"/>
        <w:right w:val="none" w:sz="0" w:space="0" w:color="auto"/>
      </w:divBdr>
    </w:div>
    <w:div w:id="1577546287">
      <w:bodyDiv w:val="1"/>
      <w:marLeft w:val="0"/>
      <w:marRight w:val="0"/>
      <w:marTop w:val="0"/>
      <w:marBottom w:val="0"/>
      <w:divBdr>
        <w:top w:val="none" w:sz="0" w:space="0" w:color="auto"/>
        <w:left w:val="none" w:sz="0" w:space="0" w:color="auto"/>
        <w:bottom w:val="none" w:sz="0" w:space="0" w:color="auto"/>
        <w:right w:val="none" w:sz="0" w:space="0" w:color="auto"/>
      </w:divBdr>
    </w:div>
    <w:div w:id="1585064252">
      <w:bodyDiv w:val="1"/>
      <w:marLeft w:val="0"/>
      <w:marRight w:val="0"/>
      <w:marTop w:val="0"/>
      <w:marBottom w:val="0"/>
      <w:divBdr>
        <w:top w:val="none" w:sz="0" w:space="0" w:color="auto"/>
        <w:left w:val="none" w:sz="0" w:space="0" w:color="auto"/>
        <w:bottom w:val="none" w:sz="0" w:space="0" w:color="auto"/>
        <w:right w:val="none" w:sz="0" w:space="0" w:color="auto"/>
      </w:divBdr>
    </w:div>
    <w:div w:id="1605066738">
      <w:bodyDiv w:val="1"/>
      <w:marLeft w:val="0"/>
      <w:marRight w:val="0"/>
      <w:marTop w:val="0"/>
      <w:marBottom w:val="0"/>
      <w:divBdr>
        <w:top w:val="none" w:sz="0" w:space="0" w:color="auto"/>
        <w:left w:val="none" w:sz="0" w:space="0" w:color="auto"/>
        <w:bottom w:val="none" w:sz="0" w:space="0" w:color="auto"/>
        <w:right w:val="none" w:sz="0" w:space="0" w:color="auto"/>
      </w:divBdr>
    </w:div>
    <w:div w:id="1612781765">
      <w:bodyDiv w:val="1"/>
      <w:marLeft w:val="0"/>
      <w:marRight w:val="0"/>
      <w:marTop w:val="0"/>
      <w:marBottom w:val="0"/>
      <w:divBdr>
        <w:top w:val="none" w:sz="0" w:space="0" w:color="auto"/>
        <w:left w:val="none" w:sz="0" w:space="0" w:color="auto"/>
        <w:bottom w:val="none" w:sz="0" w:space="0" w:color="auto"/>
        <w:right w:val="none" w:sz="0" w:space="0" w:color="auto"/>
      </w:divBdr>
    </w:div>
    <w:div w:id="1654605976">
      <w:bodyDiv w:val="1"/>
      <w:marLeft w:val="0"/>
      <w:marRight w:val="0"/>
      <w:marTop w:val="0"/>
      <w:marBottom w:val="0"/>
      <w:divBdr>
        <w:top w:val="none" w:sz="0" w:space="0" w:color="auto"/>
        <w:left w:val="none" w:sz="0" w:space="0" w:color="auto"/>
        <w:bottom w:val="none" w:sz="0" w:space="0" w:color="auto"/>
        <w:right w:val="none" w:sz="0" w:space="0" w:color="auto"/>
      </w:divBdr>
    </w:div>
    <w:div w:id="1689914308">
      <w:bodyDiv w:val="1"/>
      <w:marLeft w:val="0"/>
      <w:marRight w:val="0"/>
      <w:marTop w:val="0"/>
      <w:marBottom w:val="0"/>
      <w:divBdr>
        <w:top w:val="none" w:sz="0" w:space="0" w:color="auto"/>
        <w:left w:val="none" w:sz="0" w:space="0" w:color="auto"/>
        <w:bottom w:val="none" w:sz="0" w:space="0" w:color="auto"/>
        <w:right w:val="none" w:sz="0" w:space="0" w:color="auto"/>
      </w:divBdr>
    </w:div>
    <w:div w:id="1706709960">
      <w:bodyDiv w:val="1"/>
      <w:marLeft w:val="0"/>
      <w:marRight w:val="0"/>
      <w:marTop w:val="0"/>
      <w:marBottom w:val="0"/>
      <w:divBdr>
        <w:top w:val="none" w:sz="0" w:space="0" w:color="auto"/>
        <w:left w:val="none" w:sz="0" w:space="0" w:color="auto"/>
        <w:bottom w:val="none" w:sz="0" w:space="0" w:color="auto"/>
        <w:right w:val="none" w:sz="0" w:space="0" w:color="auto"/>
      </w:divBdr>
    </w:div>
    <w:div w:id="1726222182">
      <w:bodyDiv w:val="1"/>
      <w:marLeft w:val="0"/>
      <w:marRight w:val="0"/>
      <w:marTop w:val="0"/>
      <w:marBottom w:val="0"/>
      <w:divBdr>
        <w:top w:val="none" w:sz="0" w:space="0" w:color="auto"/>
        <w:left w:val="none" w:sz="0" w:space="0" w:color="auto"/>
        <w:bottom w:val="none" w:sz="0" w:space="0" w:color="auto"/>
        <w:right w:val="none" w:sz="0" w:space="0" w:color="auto"/>
      </w:divBdr>
    </w:div>
    <w:div w:id="1738161202">
      <w:bodyDiv w:val="1"/>
      <w:marLeft w:val="0"/>
      <w:marRight w:val="0"/>
      <w:marTop w:val="0"/>
      <w:marBottom w:val="0"/>
      <w:divBdr>
        <w:top w:val="none" w:sz="0" w:space="0" w:color="auto"/>
        <w:left w:val="none" w:sz="0" w:space="0" w:color="auto"/>
        <w:bottom w:val="none" w:sz="0" w:space="0" w:color="auto"/>
        <w:right w:val="none" w:sz="0" w:space="0" w:color="auto"/>
      </w:divBdr>
    </w:div>
    <w:div w:id="1739203363">
      <w:bodyDiv w:val="1"/>
      <w:marLeft w:val="0"/>
      <w:marRight w:val="0"/>
      <w:marTop w:val="0"/>
      <w:marBottom w:val="0"/>
      <w:divBdr>
        <w:top w:val="none" w:sz="0" w:space="0" w:color="auto"/>
        <w:left w:val="none" w:sz="0" w:space="0" w:color="auto"/>
        <w:bottom w:val="none" w:sz="0" w:space="0" w:color="auto"/>
        <w:right w:val="none" w:sz="0" w:space="0" w:color="auto"/>
      </w:divBdr>
    </w:div>
    <w:div w:id="1739791856">
      <w:bodyDiv w:val="1"/>
      <w:marLeft w:val="0"/>
      <w:marRight w:val="0"/>
      <w:marTop w:val="0"/>
      <w:marBottom w:val="0"/>
      <w:divBdr>
        <w:top w:val="none" w:sz="0" w:space="0" w:color="auto"/>
        <w:left w:val="none" w:sz="0" w:space="0" w:color="auto"/>
        <w:bottom w:val="none" w:sz="0" w:space="0" w:color="auto"/>
        <w:right w:val="none" w:sz="0" w:space="0" w:color="auto"/>
      </w:divBdr>
      <w:divsChild>
        <w:div w:id="1018852718">
          <w:marLeft w:val="0"/>
          <w:marRight w:val="0"/>
          <w:marTop w:val="105"/>
          <w:marBottom w:val="30"/>
          <w:divBdr>
            <w:top w:val="none" w:sz="0" w:space="0" w:color="auto"/>
            <w:left w:val="none" w:sz="0" w:space="0" w:color="auto"/>
            <w:bottom w:val="none" w:sz="0" w:space="0" w:color="auto"/>
            <w:right w:val="none" w:sz="0" w:space="0" w:color="auto"/>
          </w:divBdr>
          <w:divsChild>
            <w:div w:id="707027182">
              <w:marLeft w:val="0"/>
              <w:marRight w:val="0"/>
              <w:marTop w:val="0"/>
              <w:marBottom w:val="0"/>
              <w:divBdr>
                <w:top w:val="none" w:sz="0" w:space="0" w:color="auto"/>
                <w:left w:val="none" w:sz="0" w:space="0" w:color="auto"/>
                <w:bottom w:val="none" w:sz="0" w:space="0" w:color="auto"/>
                <w:right w:val="none" w:sz="0" w:space="0" w:color="auto"/>
              </w:divBdr>
              <w:divsChild>
                <w:div w:id="196392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20930">
          <w:marLeft w:val="0"/>
          <w:marRight w:val="0"/>
          <w:marTop w:val="0"/>
          <w:marBottom w:val="0"/>
          <w:divBdr>
            <w:top w:val="none" w:sz="0" w:space="0" w:color="auto"/>
            <w:left w:val="none" w:sz="0" w:space="0" w:color="auto"/>
            <w:bottom w:val="none" w:sz="0" w:space="0" w:color="auto"/>
            <w:right w:val="none" w:sz="0" w:space="0" w:color="auto"/>
          </w:divBdr>
          <w:divsChild>
            <w:div w:id="426657687">
              <w:marLeft w:val="0"/>
              <w:marRight w:val="0"/>
              <w:marTop w:val="0"/>
              <w:marBottom w:val="0"/>
              <w:divBdr>
                <w:top w:val="none" w:sz="0" w:space="0" w:color="auto"/>
                <w:left w:val="none" w:sz="0" w:space="0" w:color="auto"/>
                <w:bottom w:val="none" w:sz="0" w:space="0" w:color="auto"/>
                <w:right w:val="none" w:sz="0" w:space="0" w:color="auto"/>
              </w:divBdr>
              <w:divsChild>
                <w:div w:id="727992953">
                  <w:marLeft w:val="0"/>
                  <w:marRight w:val="60"/>
                  <w:marTop w:val="0"/>
                  <w:marBottom w:val="0"/>
                  <w:divBdr>
                    <w:top w:val="none" w:sz="0" w:space="0" w:color="auto"/>
                    <w:left w:val="none" w:sz="0" w:space="0" w:color="auto"/>
                    <w:bottom w:val="none" w:sz="0" w:space="0" w:color="auto"/>
                    <w:right w:val="none" w:sz="0" w:space="0" w:color="auto"/>
                  </w:divBdr>
                  <w:divsChild>
                    <w:div w:id="1905025809">
                      <w:marLeft w:val="0"/>
                      <w:marRight w:val="0"/>
                      <w:marTop w:val="0"/>
                      <w:marBottom w:val="120"/>
                      <w:divBdr>
                        <w:top w:val="single" w:sz="6" w:space="0" w:color="C0C0C0"/>
                        <w:left w:val="single" w:sz="6" w:space="0" w:color="D9D9D9"/>
                        <w:bottom w:val="single" w:sz="6" w:space="0" w:color="D9D9D9"/>
                        <w:right w:val="single" w:sz="6" w:space="0" w:color="D9D9D9"/>
                      </w:divBdr>
                      <w:divsChild>
                        <w:div w:id="51014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283484">
      <w:bodyDiv w:val="1"/>
      <w:marLeft w:val="0"/>
      <w:marRight w:val="0"/>
      <w:marTop w:val="0"/>
      <w:marBottom w:val="0"/>
      <w:divBdr>
        <w:top w:val="none" w:sz="0" w:space="0" w:color="auto"/>
        <w:left w:val="none" w:sz="0" w:space="0" w:color="auto"/>
        <w:bottom w:val="none" w:sz="0" w:space="0" w:color="auto"/>
        <w:right w:val="none" w:sz="0" w:space="0" w:color="auto"/>
      </w:divBdr>
    </w:div>
    <w:div w:id="1818453935">
      <w:bodyDiv w:val="1"/>
      <w:marLeft w:val="0"/>
      <w:marRight w:val="0"/>
      <w:marTop w:val="0"/>
      <w:marBottom w:val="0"/>
      <w:divBdr>
        <w:top w:val="none" w:sz="0" w:space="0" w:color="auto"/>
        <w:left w:val="none" w:sz="0" w:space="0" w:color="auto"/>
        <w:bottom w:val="none" w:sz="0" w:space="0" w:color="auto"/>
        <w:right w:val="none" w:sz="0" w:space="0" w:color="auto"/>
      </w:divBdr>
    </w:div>
    <w:div w:id="1835992817">
      <w:bodyDiv w:val="1"/>
      <w:marLeft w:val="0"/>
      <w:marRight w:val="0"/>
      <w:marTop w:val="0"/>
      <w:marBottom w:val="0"/>
      <w:divBdr>
        <w:top w:val="none" w:sz="0" w:space="0" w:color="auto"/>
        <w:left w:val="none" w:sz="0" w:space="0" w:color="auto"/>
        <w:bottom w:val="none" w:sz="0" w:space="0" w:color="auto"/>
        <w:right w:val="none" w:sz="0" w:space="0" w:color="auto"/>
      </w:divBdr>
    </w:div>
    <w:div w:id="1891728628">
      <w:bodyDiv w:val="1"/>
      <w:marLeft w:val="0"/>
      <w:marRight w:val="0"/>
      <w:marTop w:val="0"/>
      <w:marBottom w:val="0"/>
      <w:divBdr>
        <w:top w:val="none" w:sz="0" w:space="0" w:color="auto"/>
        <w:left w:val="none" w:sz="0" w:space="0" w:color="auto"/>
        <w:bottom w:val="none" w:sz="0" w:space="0" w:color="auto"/>
        <w:right w:val="none" w:sz="0" w:space="0" w:color="auto"/>
      </w:divBdr>
    </w:div>
    <w:div w:id="1892308191">
      <w:bodyDiv w:val="1"/>
      <w:marLeft w:val="0"/>
      <w:marRight w:val="0"/>
      <w:marTop w:val="0"/>
      <w:marBottom w:val="0"/>
      <w:divBdr>
        <w:top w:val="none" w:sz="0" w:space="0" w:color="auto"/>
        <w:left w:val="none" w:sz="0" w:space="0" w:color="auto"/>
        <w:bottom w:val="none" w:sz="0" w:space="0" w:color="auto"/>
        <w:right w:val="none" w:sz="0" w:space="0" w:color="auto"/>
      </w:divBdr>
    </w:div>
    <w:div w:id="1903443829">
      <w:bodyDiv w:val="1"/>
      <w:marLeft w:val="0"/>
      <w:marRight w:val="0"/>
      <w:marTop w:val="0"/>
      <w:marBottom w:val="0"/>
      <w:divBdr>
        <w:top w:val="none" w:sz="0" w:space="0" w:color="auto"/>
        <w:left w:val="none" w:sz="0" w:space="0" w:color="auto"/>
        <w:bottom w:val="none" w:sz="0" w:space="0" w:color="auto"/>
        <w:right w:val="none" w:sz="0" w:space="0" w:color="auto"/>
      </w:divBdr>
    </w:div>
    <w:div w:id="1930001590">
      <w:bodyDiv w:val="1"/>
      <w:marLeft w:val="0"/>
      <w:marRight w:val="0"/>
      <w:marTop w:val="0"/>
      <w:marBottom w:val="0"/>
      <w:divBdr>
        <w:top w:val="none" w:sz="0" w:space="0" w:color="auto"/>
        <w:left w:val="none" w:sz="0" w:space="0" w:color="auto"/>
        <w:bottom w:val="none" w:sz="0" w:space="0" w:color="auto"/>
        <w:right w:val="none" w:sz="0" w:space="0" w:color="auto"/>
      </w:divBdr>
    </w:div>
    <w:div w:id="1939867114">
      <w:bodyDiv w:val="1"/>
      <w:marLeft w:val="0"/>
      <w:marRight w:val="0"/>
      <w:marTop w:val="0"/>
      <w:marBottom w:val="0"/>
      <w:divBdr>
        <w:top w:val="none" w:sz="0" w:space="0" w:color="auto"/>
        <w:left w:val="none" w:sz="0" w:space="0" w:color="auto"/>
        <w:bottom w:val="none" w:sz="0" w:space="0" w:color="auto"/>
        <w:right w:val="none" w:sz="0" w:space="0" w:color="auto"/>
      </w:divBdr>
    </w:div>
    <w:div w:id="1947494389">
      <w:bodyDiv w:val="1"/>
      <w:marLeft w:val="0"/>
      <w:marRight w:val="0"/>
      <w:marTop w:val="0"/>
      <w:marBottom w:val="0"/>
      <w:divBdr>
        <w:top w:val="none" w:sz="0" w:space="0" w:color="auto"/>
        <w:left w:val="none" w:sz="0" w:space="0" w:color="auto"/>
        <w:bottom w:val="none" w:sz="0" w:space="0" w:color="auto"/>
        <w:right w:val="none" w:sz="0" w:space="0" w:color="auto"/>
      </w:divBdr>
    </w:div>
    <w:div w:id="1957059075">
      <w:bodyDiv w:val="1"/>
      <w:marLeft w:val="0"/>
      <w:marRight w:val="0"/>
      <w:marTop w:val="0"/>
      <w:marBottom w:val="0"/>
      <w:divBdr>
        <w:top w:val="none" w:sz="0" w:space="0" w:color="auto"/>
        <w:left w:val="none" w:sz="0" w:space="0" w:color="auto"/>
        <w:bottom w:val="none" w:sz="0" w:space="0" w:color="auto"/>
        <w:right w:val="none" w:sz="0" w:space="0" w:color="auto"/>
      </w:divBdr>
    </w:div>
    <w:div w:id="1960449513">
      <w:bodyDiv w:val="1"/>
      <w:marLeft w:val="0"/>
      <w:marRight w:val="0"/>
      <w:marTop w:val="0"/>
      <w:marBottom w:val="0"/>
      <w:divBdr>
        <w:top w:val="none" w:sz="0" w:space="0" w:color="auto"/>
        <w:left w:val="none" w:sz="0" w:space="0" w:color="auto"/>
        <w:bottom w:val="none" w:sz="0" w:space="0" w:color="auto"/>
        <w:right w:val="none" w:sz="0" w:space="0" w:color="auto"/>
      </w:divBdr>
    </w:div>
    <w:div w:id="1984692733">
      <w:bodyDiv w:val="1"/>
      <w:marLeft w:val="0"/>
      <w:marRight w:val="0"/>
      <w:marTop w:val="0"/>
      <w:marBottom w:val="0"/>
      <w:divBdr>
        <w:top w:val="none" w:sz="0" w:space="0" w:color="auto"/>
        <w:left w:val="none" w:sz="0" w:space="0" w:color="auto"/>
        <w:bottom w:val="none" w:sz="0" w:space="0" w:color="auto"/>
        <w:right w:val="none" w:sz="0" w:space="0" w:color="auto"/>
      </w:divBdr>
    </w:div>
    <w:div w:id="2026050399">
      <w:bodyDiv w:val="1"/>
      <w:marLeft w:val="0"/>
      <w:marRight w:val="0"/>
      <w:marTop w:val="0"/>
      <w:marBottom w:val="0"/>
      <w:divBdr>
        <w:top w:val="none" w:sz="0" w:space="0" w:color="auto"/>
        <w:left w:val="none" w:sz="0" w:space="0" w:color="auto"/>
        <w:bottom w:val="none" w:sz="0" w:space="0" w:color="auto"/>
        <w:right w:val="none" w:sz="0" w:space="0" w:color="auto"/>
      </w:divBdr>
    </w:div>
    <w:div w:id="2038775819">
      <w:bodyDiv w:val="1"/>
      <w:marLeft w:val="0"/>
      <w:marRight w:val="0"/>
      <w:marTop w:val="0"/>
      <w:marBottom w:val="0"/>
      <w:divBdr>
        <w:top w:val="none" w:sz="0" w:space="0" w:color="auto"/>
        <w:left w:val="none" w:sz="0" w:space="0" w:color="auto"/>
        <w:bottom w:val="none" w:sz="0" w:space="0" w:color="auto"/>
        <w:right w:val="none" w:sz="0" w:space="0" w:color="auto"/>
      </w:divBdr>
    </w:div>
    <w:div w:id="207311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337AE-438F-4FBF-8FE5-5285BBE0C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6271</Words>
  <Characters>35751</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Ekonomska fakulteta</Company>
  <LinksUpToDate>false</LinksUpToDate>
  <CharactersWithSpaces>41939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 Bicak</dc:creator>
  <cp:lastModifiedBy>Kushtrim Zebica</cp:lastModifiedBy>
  <cp:revision>2</cp:revision>
  <cp:lastPrinted>2016-06-29T15:11:00Z</cp:lastPrinted>
  <dcterms:created xsi:type="dcterms:W3CDTF">2021-01-07T18:40:00Z</dcterms:created>
  <dcterms:modified xsi:type="dcterms:W3CDTF">2021-01-07T18:40:00Z</dcterms:modified>
</cp:coreProperties>
</file>