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4671" w:rsidRPr="004B5637" w:rsidRDefault="00BE2B67" w:rsidP="00BE2B67">
      <w:pPr>
        <w:jc w:val="center"/>
        <w:rPr>
          <w:rFonts w:ascii="Times New Roman" w:hAnsi="Times New Roman" w:cs="Times New Roman"/>
        </w:rPr>
      </w:pPr>
      <w:bookmarkStart w:id="0" w:name="_GoBack"/>
      <w:bookmarkEnd w:id="0"/>
      <w:r w:rsidRPr="004B5637">
        <w:rPr>
          <w:rFonts w:ascii="Times New Roman" w:hAnsi="Times New Roman" w:cs="Times New Roman"/>
          <w:b/>
          <w:sz w:val="40"/>
          <w:szCs w:val="40"/>
          <w:lang w:val="en-US"/>
        </w:rPr>
        <w:drawing>
          <wp:inline distT="0" distB="0" distL="0" distR="0">
            <wp:extent cx="1328057" cy="1522323"/>
            <wp:effectExtent l="0" t="0" r="5715" b="1905"/>
            <wp:docPr id="1" name="Picture 1" descr="C:\Users\Visar Nallbani\Desktop\Globus-2013 - Copy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sar Nallbani\Desktop\Globus-2013 - Copy (Smal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9786" cy="1558694"/>
                    </a:xfrm>
                    <a:prstGeom prst="rect">
                      <a:avLst/>
                    </a:prstGeom>
                    <a:noFill/>
                    <a:ln>
                      <a:noFill/>
                    </a:ln>
                  </pic:spPr>
                </pic:pic>
              </a:graphicData>
            </a:graphic>
          </wp:inline>
        </w:drawing>
      </w:r>
    </w:p>
    <w:p w:rsidR="00BE2B67" w:rsidRPr="004B5637" w:rsidRDefault="00BE2B67" w:rsidP="00BE2B67">
      <w:pPr>
        <w:jc w:val="center"/>
        <w:rPr>
          <w:rFonts w:ascii="Times New Roman" w:hAnsi="Times New Roman" w:cs="Times New Roman"/>
        </w:rPr>
      </w:pPr>
    </w:p>
    <w:p w:rsidR="00BE2B67" w:rsidRPr="004B5637" w:rsidRDefault="00BE2B67" w:rsidP="00BE2B67">
      <w:pPr>
        <w:jc w:val="center"/>
        <w:rPr>
          <w:rFonts w:ascii="Times New Roman" w:hAnsi="Times New Roman" w:cs="Times New Roman"/>
        </w:rPr>
      </w:pPr>
    </w:p>
    <w:p w:rsidR="008C5F81" w:rsidRPr="004B5637" w:rsidRDefault="008C5F81" w:rsidP="00BE2B67">
      <w:pPr>
        <w:jc w:val="center"/>
        <w:rPr>
          <w:rFonts w:ascii="Times New Roman" w:hAnsi="Times New Roman" w:cs="Times New Roman"/>
        </w:rPr>
      </w:pPr>
    </w:p>
    <w:p w:rsidR="008C5F81" w:rsidRPr="004B5637" w:rsidRDefault="008C5F81" w:rsidP="00BE2B67">
      <w:pPr>
        <w:jc w:val="center"/>
        <w:rPr>
          <w:rFonts w:ascii="Times New Roman" w:hAnsi="Times New Roman" w:cs="Times New Roman"/>
        </w:rPr>
      </w:pPr>
    </w:p>
    <w:p w:rsidR="008C5F81" w:rsidRPr="004B5637" w:rsidRDefault="008C5F81" w:rsidP="00BE2B67">
      <w:pPr>
        <w:jc w:val="center"/>
        <w:rPr>
          <w:rFonts w:ascii="Times New Roman" w:hAnsi="Times New Roman" w:cs="Times New Roman"/>
        </w:rPr>
      </w:pPr>
    </w:p>
    <w:p w:rsidR="008C5F81" w:rsidRPr="004B5637" w:rsidRDefault="008C5F81" w:rsidP="00BE2B67">
      <w:pPr>
        <w:jc w:val="center"/>
        <w:rPr>
          <w:rFonts w:ascii="Times New Roman" w:hAnsi="Times New Roman" w:cs="Times New Roman"/>
        </w:rPr>
      </w:pPr>
    </w:p>
    <w:p w:rsidR="00BE2B67" w:rsidRPr="004B5637" w:rsidRDefault="00BE2B67" w:rsidP="00BE2B67">
      <w:pPr>
        <w:jc w:val="center"/>
        <w:rPr>
          <w:rFonts w:ascii="Times New Roman" w:hAnsi="Times New Roman" w:cs="Times New Roman"/>
          <w:b/>
          <w:color w:val="0070C0"/>
          <w:sz w:val="32"/>
          <w:szCs w:val="32"/>
        </w:rPr>
      </w:pPr>
      <w:r w:rsidRPr="004B5637">
        <w:rPr>
          <w:rFonts w:ascii="Times New Roman" w:hAnsi="Times New Roman" w:cs="Times New Roman"/>
          <w:b/>
          <w:color w:val="0070C0"/>
          <w:sz w:val="32"/>
          <w:szCs w:val="32"/>
        </w:rPr>
        <w:t xml:space="preserve">KOLEGJI I MENAXHMENTIT INTERNACIONAL – </w:t>
      </w:r>
      <w:r w:rsidR="004B5637" w:rsidRPr="004B5637">
        <w:rPr>
          <w:rFonts w:ascii="Times New Roman" w:hAnsi="Times New Roman" w:cs="Times New Roman"/>
          <w:b/>
          <w:color w:val="0070C0"/>
          <w:sz w:val="32"/>
          <w:szCs w:val="32"/>
        </w:rPr>
        <w:t>“</w:t>
      </w:r>
      <w:r w:rsidR="006E7147">
        <w:rPr>
          <w:rFonts w:ascii="Times New Roman" w:hAnsi="Times New Roman" w:cs="Times New Roman"/>
          <w:b/>
          <w:color w:val="0070C0"/>
          <w:sz w:val="32"/>
          <w:szCs w:val="32"/>
        </w:rPr>
        <w:t>GLOBUS</w:t>
      </w:r>
      <w:r w:rsidR="004B5637" w:rsidRPr="004B5637">
        <w:rPr>
          <w:rFonts w:ascii="Times New Roman" w:hAnsi="Times New Roman" w:cs="Times New Roman"/>
          <w:b/>
          <w:color w:val="0070C0"/>
          <w:sz w:val="32"/>
          <w:szCs w:val="32"/>
        </w:rPr>
        <w:t>”</w:t>
      </w:r>
    </w:p>
    <w:p w:rsidR="00BE2B67" w:rsidRPr="004B5637" w:rsidRDefault="00BE2B67" w:rsidP="00BE2B67">
      <w:pPr>
        <w:jc w:val="center"/>
        <w:rPr>
          <w:rFonts w:ascii="Times New Roman" w:hAnsi="Times New Roman" w:cs="Times New Roman"/>
          <w:b/>
          <w:color w:val="0070C0"/>
          <w:sz w:val="32"/>
          <w:szCs w:val="32"/>
        </w:rPr>
      </w:pPr>
    </w:p>
    <w:p w:rsidR="00BE2B67" w:rsidRDefault="007A250F" w:rsidP="00BE2B67">
      <w:pPr>
        <w:jc w:val="center"/>
        <w:rPr>
          <w:rFonts w:ascii="Times New Roman" w:hAnsi="Times New Roman" w:cs="Times New Roman"/>
          <w:b/>
          <w:color w:val="0070C0"/>
          <w:sz w:val="32"/>
          <w:szCs w:val="32"/>
        </w:rPr>
      </w:pPr>
      <w:r>
        <w:rPr>
          <w:rFonts w:ascii="Times New Roman" w:hAnsi="Times New Roman" w:cs="Times New Roman"/>
          <w:b/>
          <w:color w:val="0070C0"/>
          <w:sz w:val="32"/>
          <w:szCs w:val="32"/>
        </w:rPr>
        <w:t>PLANI VJETOR PËR KËRKIME SHKENCORE</w:t>
      </w:r>
    </w:p>
    <w:p w:rsidR="007A250F" w:rsidRPr="004B5637" w:rsidRDefault="007A250F" w:rsidP="00BE2B67">
      <w:pPr>
        <w:jc w:val="center"/>
        <w:rPr>
          <w:rFonts w:ascii="Times New Roman" w:hAnsi="Times New Roman" w:cs="Times New Roman"/>
          <w:b/>
          <w:color w:val="0070C0"/>
          <w:sz w:val="32"/>
          <w:szCs w:val="32"/>
        </w:rPr>
      </w:pPr>
      <w:r>
        <w:rPr>
          <w:rFonts w:ascii="Times New Roman" w:hAnsi="Times New Roman" w:cs="Times New Roman"/>
          <w:b/>
          <w:color w:val="0070C0"/>
          <w:sz w:val="32"/>
          <w:szCs w:val="32"/>
        </w:rPr>
        <w:t>(Plani për periudhën 2021-2024)</w:t>
      </w:r>
    </w:p>
    <w:p w:rsidR="00BE2B67" w:rsidRPr="004B5637" w:rsidRDefault="00BE2B67" w:rsidP="00BE2B67">
      <w:pPr>
        <w:jc w:val="center"/>
        <w:rPr>
          <w:rFonts w:ascii="Times New Roman" w:hAnsi="Times New Roman" w:cs="Times New Roman"/>
          <w:sz w:val="32"/>
          <w:szCs w:val="32"/>
        </w:rPr>
      </w:pPr>
    </w:p>
    <w:p w:rsidR="00BE2B67" w:rsidRPr="004B5637" w:rsidRDefault="00BE2B67" w:rsidP="00BE2B67">
      <w:pPr>
        <w:jc w:val="center"/>
        <w:rPr>
          <w:rFonts w:ascii="Times New Roman" w:hAnsi="Times New Roman" w:cs="Times New Roman"/>
          <w:sz w:val="32"/>
          <w:szCs w:val="32"/>
        </w:rPr>
      </w:pPr>
    </w:p>
    <w:p w:rsidR="00BE2B67" w:rsidRPr="004B5637" w:rsidRDefault="00BE2B67" w:rsidP="00BE2B67">
      <w:pPr>
        <w:jc w:val="center"/>
        <w:rPr>
          <w:rFonts w:ascii="Times New Roman" w:hAnsi="Times New Roman" w:cs="Times New Roman"/>
          <w:sz w:val="32"/>
          <w:szCs w:val="32"/>
        </w:rPr>
      </w:pPr>
    </w:p>
    <w:p w:rsidR="00BE2B67" w:rsidRPr="004B5637" w:rsidRDefault="00BE2B67" w:rsidP="00BE2B67">
      <w:pPr>
        <w:jc w:val="center"/>
        <w:rPr>
          <w:rFonts w:ascii="Times New Roman" w:hAnsi="Times New Roman" w:cs="Times New Roman"/>
          <w:sz w:val="32"/>
          <w:szCs w:val="32"/>
        </w:rPr>
      </w:pPr>
    </w:p>
    <w:p w:rsidR="00BE2B67" w:rsidRPr="004B5637" w:rsidRDefault="00BE2B67" w:rsidP="00BE2B67">
      <w:pPr>
        <w:jc w:val="center"/>
        <w:rPr>
          <w:rFonts w:ascii="Times New Roman" w:hAnsi="Times New Roman" w:cs="Times New Roman"/>
          <w:sz w:val="32"/>
          <w:szCs w:val="32"/>
        </w:rPr>
      </w:pPr>
    </w:p>
    <w:p w:rsidR="00BE2B67" w:rsidRPr="004B5637" w:rsidRDefault="00BE2B67" w:rsidP="00BE2B67">
      <w:pPr>
        <w:jc w:val="center"/>
        <w:rPr>
          <w:rFonts w:ascii="Times New Roman" w:hAnsi="Times New Roman" w:cs="Times New Roman"/>
          <w:sz w:val="32"/>
          <w:szCs w:val="32"/>
        </w:rPr>
      </w:pPr>
    </w:p>
    <w:p w:rsidR="00BE2B67" w:rsidRPr="004B5637" w:rsidRDefault="00BE2B67" w:rsidP="00BE2B67">
      <w:pPr>
        <w:jc w:val="center"/>
        <w:rPr>
          <w:rFonts w:ascii="Times New Roman" w:hAnsi="Times New Roman" w:cs="Times New Roman"/>
          <w:sz w:val="32"/>
          <w:szCs w:val="32"/>
        </w:rPr>
      </w:pPr>
    </w:p>
    <w:p w:rsidR="00BE2B67" w:rsidRPr="004B5637" w:rsidRDefault="00BE2B67" w:rsidP="00BE2B67">
      <w:pPr>
        <w:jc w:val="center"/>
        <w:rPr>
          <w:rFonts w:ascii="Times New Roman" w:hAnsi="Times New Roman" w:cs="Times New Roman"/>
          <w:sz w:val="32"/>
          <w:szCs w:val="32"/>
        </w:rPr>
      </w:pPr>
      <w:r w:rsidRPr="004B5637">
        <w:rPr>
          <w:rFonts w:ascii="Times New Roman" w:hAnsi="Times New Roman" w:cs="Times New Roman"/>
          <w:sz w:val="32"/>
          <w:szCs w:val="32"/>
        </w:rPr>
        <w:t>Prishtinë, 2020</w:t>
      </w:r>
    </w:p>
    <w:sdt>
      <w:sdtPr>
        <w:rPr>
          <w:rFonts w:asciiTheme="minorHAnsi" w:eastAsiaTheme="minorHAnsi" w:hAnsiTheme="minorHAnsi" w:cstheme="minorBidi"/>
          <w:noProof/>
          <w:color w:val="auto"/>
          <w:sz w:val="22"/>
          <w:szCs w:val="22"/>
          <w:lang w:val="sq-AL"/>
        </w:rPr>
        <w:id w:val="-1811087716"/>
        <w:docPartObj>
          <w:docPartGallery w:val="Table of Contents"/>
          <w:docPartUnique/>
        </w:docPartObj>
      </w:sdtPr>
      <w:sdtEndPr>
        <w:rPr>
          <w:rFonts w:ascii="Times New Roman" w:hAnsi="Times New Roman" w:cs="Times New Roman"/>
          <w:bCs/>
          <w:sz w:val="24"/>
          <w:szCs w:val="24"/>
        </w:rPr>
      </w:sdtEndPr>
      <w:sdtContent>
        <w:p w:rsidR="0015012F" w:rsidRDefault="0015012F">
          <w:pPr>
            <w:pStyle w:val="TOCHeading"/>
            <w:rPr>
              <w:rFonts w:ascii="Times New Roman" w:hAnsi="Times New Roman" w:cs="Times New Roman"/>
              <w:b/>
              <w:sz w:val="28"/>
              <w:szCs w:val="28"/>
              <w:lang w:val="sq-AL"/>
            </w:rPr>
          </w:pPr>
          <w:r w:rsidRPr="0015012F">
            <w:rPr>
              <w:rFonts w:ascii="Times New Roman" w:hAnsi="Times New Roman" w:cs="Times New Roman"/>
              <w:b/>
              <w:sz w:val="28"/>
              <w:szCs w:val="28"/>
              <w:lang w:val="sq-AL"/>
            </w:rPr>
            <w:t xml:space="preserve">PËRMBAJTJA </w:t>
          </w:r>
        </w:p>
        <w:p w:rsidR="0015012F" w:rsidRPr="0015012F" w:rsidRDefault="0015012F" w:rsidP="0015012F"/>
        <w:p w:rsidR="00E21FD6" w:rsidRPr="00E21FD6" w:rsidRDefault="0015012F">
          <w:pPr>
            <w:pStyle w:val="TOC1"/>
            <w:tabs>
              <w:tab w:val="right" w:leader="dot" w:pos="9350"/>
            </w:tabs>
            <w:rPr>
              <w:rFonts w:eastAsiaTheme="minorEastAsia"/>
              <w:lang w:val="en-US"/>
            </w:rPr>
          </w:pPr>
          <w:r w:rsidRPr="00E90AAE">
            <w:rPr>
              <w:rFonts w:ascii="Times New Roman" w:hAnsi="Times New Roman" w:cs="Times New Roman"/>
              <w:sz w:val="24"/>
              <w:szCs w:val="24"/>
            </w:rPr>
            <w:fldChar w:fldCharType="begin"/>
          </w:r>
          <w:r w:rsidRPr="00E90AAE">
            <w:rPr>
              <w:rFonts w:ascii="Times New Roman" w:hAnsi="Times New Roman" w:cs="Times New Roman"/>
              <w:sz w:val="24"/>
              <w:szCs w:val="24"/>
            </w:rPr>
            <w:instrText xml:space="preserve"> TOC \o "1-3" \h \z \u </w:instrText>
          </w:r>
          <w:r w:rsidRPr="00E90AAE">
            <w:rPr>
              <w:rFonts w:ascii="Times New Roman" w:hAnsi="Times New Roman" w:cs="Times New Roman"/>
              <w:sz w:val="24"/>
              <w:szCs w:val="24"/>
            </w:rPr>
            <w:fldChar w:fldCharType="separate"/>
          </w:r>
          <w:hyperlink w:anchor="_Toc60851943" w:history="1">
            <w:r w:rsidR="00E21FD6" w:rsidRPr="00E21FD6">
              <w:rPr>
                <w:rStyle w:val="Hyperlink"/>
                <w:rFonts w:ascii="Times New Roman" w:hAnsi="Times New Roman" w:cs="Times New Roman"/>
              </w:rPr>
              <w:t>HYRJE</w:t>
            </w:r>
            <w:r w:rsidR="00E21FD6" w:rsidRPr="00E21FD6">
              <w:rPr>
                <w:webHidden/>
              </w:rPr>
              <w:tab/>
            </w:r>
            <w:r w:rsidR="00E21FD6" w:rsidRPr="00E21FD6">
              <w:rPr>
                <w:webHidden/>
              </w:rPr>
              <w:fldChar w:fldCharType="begin"/>
            </w:r>
            <w:r w:rsidR="00E21FD6" w:rsidRPr="00E21FD6">
              <w:rPr>
                <w:webHidden/>
              </w:rPr>
              <w:instrText xml:space="preserve"> PAGEREF _Toc60851943 \h </w:instrText>
            </w:r>
            <w:r w:rsidR="00E21FD6" w:rsidRPr="00E21FD6">
              <w:rPr>
                <w:webHidden/>
              </w:rPr>
            </w:r>
            <w:r w:rsidR="00E21FD6" w:rsidRPr="00E21FD6">
              <w:rPr>
                <w:webHidden/>
              </w:rPr>
              <w:fldChar w:fldCharType="separate"/>
            </w:r>
            <w:r w:rsidR="00E21FD6" w:rsidRPr="00E21FD6">
              <w:rPr>
                <w:webHidden/>
              </w:rPr>
              <w:t>4</w:t>
            </w:r>
            <w:r w:rsidR="00E21FD6" w:rsidRPr="00E21FD6">
              <w:rPr>
                <w:webHidden/>
              </w:rPr>
              <w:fldChar w:fldCharType="end"/>
            </w:r>
          </w:hyperlink>
        </w:p>
        <w:p w:rsidR="00E21FD6" w:rsidRPr="00E21FD6" w:rsidRDefault="00FF7079">
          <w:pPr>
            <w:pStyle w:val="TOC2"/>
            <w:tabs>
              <w:tab w:val="right" w:leader="dot" w:pos="9350"/>
            </w:tabs>
            <w:rPr>
              <w:rFonts w:eastAsiaTheme="minorEastAsia"/>
              <w:lang w:val="en-US"/>
            </w:rPr>
          </w:pPr>
          <w:hyperlink w:anchor="_Toc60851944" w:history="1">
            <w:r w:rsidR="00E21FD6" w:rsidRPr="00E21FD6">
              <w:rPr>
                <w:rStyle w:val="Hyperlink"/>
                <w:rFonts w:ascii="Times New Roman" w:hAnsi="Times New Roman" w:cs="Times New Roman"/>
              </w:rPr>
              <w:t>Aktivitetet e Përcaktuara për Kërkime Shkencore</w:t>
            </w:r>
            <w:r w:rsidR="00E21FD6" w:rsidRPr="00E21FD6">
              <w:rPr>
                <w:webHidden/>
              </w:rPr>
              <w:tab/>
            </w:r>
            <w:r w:rsidR="00E21FD6" w:rsidRPr="00E21FD6">
              <w:rPr>
                <w:webHidden/>
              </w:rPr>
              <w:fldChar w:fldCharType="begin"/>
            </w:r>
            <w:r w:rsidR="00E21FD6" w:rsidRPr="00E21FD6">
              <w:rPr>
                <w:webHidden/>
              </w:rPr>
              <w:instrText xml:space="preserve"> PAGEREF _Toc60851944 \h </w:instrText>
            </w:r>
            <w:r w:rsidR="00E21FD6" w:rsidRPr="00E21FD6">
              <w:rPr>
                <w:webHidden/>
              </w:rPr>
            </w:r>
            <w:r w:rsidR="00E21FD6" w:rsidRPr="00E21FD6">
              <w:rPr>
                <w:webHidden/>
              </w:rPr>
              <w:fldChar w:fldCharType="separate"/>
            </w:r>
            <w:r w:rsidR="00E21FD6" w:rsidRPr="00E21FD6">
              <w:rPr>
                <w:webHidden/>
              </w:rPr>
              <w:t>4</w:t>
            </w:r>
            <w:r w:rsidR="00E21FD6" w:rsidRPr="00E21FD6">
              <w:rPr>
                <w:webHidden/>
              </w:rPr>
              <w:fldChar w:fldCharType="end"/>
            </w:r>
          </w:hyperlink>
        </w:p>
        <w:p w:rsidR="00E21FD6" w:rsidRPr="00E21FD6" w:rsidRDefault="00FF7079">
          <w:pPr>
            <w:pStyle w:val="TOC2"/>
            <w:tabs>
              <w:tab w:val="right" w:leader="dot" w:pos="9350"/>
            </w:tabs>
            <w:rPr>
              <w:rFonts w:eastAsiaTheme="minorEastAsia"/>
              <w:lang w:val="en-US"/>
            </w:rPr>
          </w:pPr>
          <w:hyperlink w:anchor="_Toc60851945" w:history="1">
            <w:r w:rsidR="00E21FD6" w:rsidRPr="00E21FD6">
              <w:rPr>
                <w:rStyle w:val="Hyperlink"/>
                <w:rFonts w:ascii="Times New Roman" w:hAnsi="Times New Roman" w:cs="Times New Roman"/>
              </w:rPr>
              <w:t>Zhvllimi dhe Avancimi i Personelit Akademik</w:t>
            </w:r>
            <w:r w:rsidR="00E21FD6" w:rsidRPr="00E21FD6">
              <w:rPr>
                <w:webHidden/>
              </w:rPr>
              <w:tab/>
            </w:r>
            <w:r w:rsidR="00E21FD6" w:rsidRPr="00E21FD6">
              <w:rPr>
                <w:webHidden/>
              </w:rPr>
              <w:fldChar w:fldCharType="begin"/>
            </w:r>
            <w:r w:rsidR="00E21FD6" w:rsidRPr="00E21FD6">
              <w:rPr>
                <w:webHidden/>
              </w:rPr>
              <w:instrText xml:space="preserve"> PAGEREF _Toc60851945 \h </w:instrText>
            </w:r>
            <w:r w:rsidR="00E21FD6" w:rsidRPr="00E21FD6">
              <w:rPr>
                <w:webHidden/>
              </w:rPr>
            </w:r>
            <w:r w:rsidR="00E21FD6" w:rsidRPr="00E21FD6">
              <w:rPr>
                <w:webHidden/>
              </w:rPr>
              <w:fldChar w:fldCharType="separate"/>
            </w:r>
            <w:r w:rsidR="00E21FD6" w:rsidRPr="00E21FD6">
              <w:rPr>
                <w:webHidden/>
              </w:rPr>
              <w:t>6</w:t>
            </w:r>
            <w:r w:rsidR="00E21FD6" w:rsidRPr="00E21FD6">
              <w:rPr>
                <w:webHidden/>
              </w:rPr>
              <w:fldChar w:fldCharType="end"/>
            </w:r>
          </w:hyperlink>
        </w:p>
        <w:p w:rsidR="00E21FD6" w:rsidRPr="00E21FD6" w:rsidRDefault="00FF7079">
          <w:pPr>
            <w:pStyle w:val="TOC2"/>
            <w:tabs>
              <w:tab w:val="right" w:leader="dot" w:pos="9350"/>
            </w:tabs>
            <w:rPr>
              <w:rFonts w:eastAsiaTheme="minorEastAsia"/>
              <w:lang w:val="en-US"/>
            </w:rPr>
          </w:pPr>
          <w:hyperlink w:anchor="_Toc60851946" w:history="1">
            <w:r w:rsidR="00E21FD6" w:rsidRPr="00E21FD6">
              <w:rPr>
                <w:rStyle w:val="Hyperlink"/>
                <w:rFonts w:ascii="Times New Roman" w:hAnsi="Times New Roman" w:cs="Times New Roman"/>
              </w:rPr>
              <w:t>Zhvillimi i Kërkimit Shkencor</w:t>
            </w:r>
            <w:r w:rsidR="00E21FD6" w:rsidRPr="00E21FD6">
              <w:rPr>
                <w:webHidden/>
              </w:rPr>
              <w:tab/>
            </w:r>
            <w:r w:rsidR="00E21FD6" w:rsidRPr="00E21FD6">
              <w:rPr>
                <w:webHidden/>
              </w:rPr>
              <w:fldChar w:fldCharType="begin"/>
            </w:r>
            <w:r w:rsidR="00E21FD6" w:rsidRPr="00E21FD6">
              <w:rPr>
                <w:webHidden/>
              </w:rPr>
              <w:instrText xml:space="preserve"> PAGEREF _Toc60851946 \h </w:instrText>
            </w:r>
            <w:r w:rsidR="00E21FD6" w:rsidRPr="00E21FD6">
              <w:rPr>
                <w:webHidden/>
              </w:rPr>
            </w:r>
            <w:r w:rsidR="00E21FD6" w:rsidRPr="00E21FD6">
              <w:rPr>
                <w:webHidden/>
              </w:rPr>
              <w:fldChar w:fldCharType="separate"/>
            </w:r>
            <w:r w:rsidR="00E21FD6" w:rsidRPr="00E21FD6">
              <w:rPr>
                <w:webHidden/>
              </w:rPr>
              <w:t>6</w:t>
            </w:r>
            <w:r w:rsidR="00E21FD6" w:rsidRPr="00E21FD6">
              <w:rPr>
                <w:webHidden/>
              </w:rPr>
              <w:fldChar w:fldCharType="end"/>
            </w:r>
          </w:hyperlink>
        </w:p>
        <w:p w:rsidR="00E21FD6" w:rsidRPr="00E21FD6" w:rsidRDefault="00FF7079">
          <w:pPr>
            <w:pStyle w:val="TOC2"/>
            <w:tabs>
              <w:tab w:val="right" w:leader="dot" w:pos="9350"/>
            </w:tabs>
            <w:rPr>
              <w:rFonts w:eastAsiaTheme="minorEastAsia"/>
              <w:lang w:val="en-US"/>
            </w:rPr>
          </w:pPr>
          <w:hyperlink w:anchor="_Toc60851947" w:history="1">
            <w:r w:rsidR="00E21FD6" w:rsidRPr="00E21FD6">
              <w:rPr>
                <w:rStyle w:val="Hyperlink"/>
                <w:rFonts w:ascii="Times New Roman" w:hAnsi="Times New Roman" w:cs="Times New Roman"/>
              </w:rPr>
              <w:t>Mbështetja e Personelit Akademik në Publikime Shkencore</w:t>
            </w:r>
            <w:r w:rsidR="00E21FD6" w:rsidRPr="00E21FD6">
              <w:rPr>
                <w:webHidden/>
              </w:rPr>
              <w:tab/>
            </w:r>
            <w:r w:rsidR="00E21FD6" w:rsidRPr="00E21FD6">
              <w:rPr>
                <w:webHidden/>
              </w:rPr>
              <w:fldChar w:fldCharType="begin"/>
            </w:r>
            <w:r w:rsidR="00E21FD6" w:rsidRPr="00E21FD6">
              <w:rPr>
                <w:webHidden/>
              </w:rPr>
              <w:instrText xml:space="preserve"> PAGEREF _Toc60851947 \h </w:instrText>
            </w:r>
            <w:r w:rsidR="00E21FD6" w:rsidRPr="00E21FD6">
              <w:rPr>
                <w:webHidden/>
              </w:rPr>
            </w:r>
            <w:r w:rsidR="00E21FD6" w:rsidRPr="00E21FD6">
              <w:rPr>
                <w:webHidden/>
              </w:rPr>
              <w:fldChar w:fldCharType="separate"/>
            </w:r>
            <w:r w:rsidR="00E21FD6" w:rsidRPr="00E21FD6">
              <w:rPr>
                <w:webHidden/>
              </w:rPr>
              <w:t>7</w:t>
            </w:r>
            <w:r w:rsidR="00E21FD6" w:rsidRPr="00E21FD6">
              <w:rPr>
                <w:webHidden/>
              </w:rPr>
              <w:fldChar w:fldCharType="end"/>
            </w:r>
          </w:hyperlink>
        </w:p>
        <w:p w:rsidR="00E21FD6" w:rsidRPr="00E21FD6" w:rsidRDefault="00FF7079">
          <w:pPr>
            <w:pStyle w:val="TOC2"/>
            <w:tabs>
              <w:tab w:val="right" w:leader="dot" w:pos="9350"/>
            </w:tabs>
            <w:rPr>
              <w:rFonts w:eastAsiaTheme="minorEastAsia"/>
              <w:lang w:val="en-US"/>
            </w:rPr>
          </w:pPr>
          <w:hyperlink w:anchor="_Toc60851948" w:history="1">
            <w:r w:rsidR="00E21FD6" w:rsidRPr="00E21FD6">
              <w:rPr>
                <w:rStyle w:val="Hyperlink"/>
                <w:rFonts w:ascii="Times New Roman" w:hAnsi="Times New Roman" w:cs="Times New Roman"/>
              </w:rPr>
              <w:t>Planifikimi i Publikimeve Stafi i Rregullt</w:t>
            </w:r>
            <w:r w:rsidR="00E21FD6" w:rsidRPr="00E21FD6">
              <w:rPr>
                <w:webHidden/>
              </w:rPr>
              <w:tab/>
            </w:r>
            <w:r w:rsidR="00E21FD6" w:rsidRPr="00E21FD6">
              <w:rPr>
                <w:webHidden/>
              </w:rPr>
              <w:fldChar w:fldCharType="begin"/>
            </w:r>
            <w:r w:rsidR="00E21FD6" w:rsidRPr="00E21FD6">
              <w:rPr>
                <w:webHidden/>
              </w:rPr>
              <w:instrText xml:space="preserve"> PAGEREF _Toc60851948 \h </w:instrText>
            </w:r>
            <w:r w:rsidR="00E21FD6" w:rsidRPr="00E21FD6">
              <w:rPr>
                <w:webHidden/>
              </w:rPr>
            </w:r>
            <w:r w:rsidR="00E21FD6" w:rsidRPr="00E21FD6">
              <w:rPr>
                <w:webHidden/>
              </w:rPr>
              <w:fldChar w:fldCharType="separate"/>
            </w:r>
            <w:r w:rsidR="00E21FD6" w:rsidRPr="00E21FD6">
              <w:rPr>
                <w:webHidden/>
              </w:rPr>
              <w:t>7</w:t>
            </w:r>
            <w:r w:rsidR="00E21FD6" w:rsidRPr="00E21FD6">
              <w:rPr>
                <w:webHidden/>
              </w:rPr>
              <w:fldChar w:fldCharType="end"/>
            </w:r>
          </w:hyperlink>
        </w:p>
        <w:p w:rsidR="00E21FD6" w:rsidRPr="00E21FD6" w:rsidRDefault="00FF7079">
          <w:pPr>
            <w:pStyle w:val="TOC2"/>
            <w:tabs>
              <w:tab w:val="right" w:leader="dot" w:pos="9350"/>
            </w:tabs>
            <w:rPr>
              <w:rFonts w:eastAsiaTheme="minorEastAsia"/>
              <w:lang w:val="en-US"/>
            </w:rPr>
          </w:pPr>
          <w:hyperlink w:anchor="_Toc60851949" w:history="1">
            <w:r w:rsidR="00E21FD6" w:rsidRPr="00E21FD6">
              <w:rPr>
                <w:rStyle w:val="Hyperlink"/>
                <w:rFonts w:ascii="Times New Roman" w:hAnsi="Times New Roman" w:cs="Times New Roman"/>
              </w:rPr>
              <w:t>Planifikimi i Publikimeve Stafi Part Time</w:t>
            </w:r>
            <w:r w:rsidR="00E21FD6" w:rsidRPr="00E21FD6">
              <w:rPr>
                <w:webHidden/>
              </w:rPr>
              <w:tab/>
            </w:r>
            <w:r w:rsidR="00E21FD6" w:rsidRPr="00E21FD6">
              <w:rPr>
                <w:webHidden/>
              </w:rPr>
              <w:fldChar w:fldCharType="begin"/>
            </w:r>
            <w:r w:rsidR="00E21FD6" w:rsidRPr="00E21FD6">
              <w:rPr>
                <w:webHidden/>
              </w:rPr>
              <w:instrText xml:space="preserve"> PAGEREF _Toc60851949 \h </w:instrText>
            </w:r>
            <w:r w:rsidR="00E21FD6" w:rsidRPr="00E21FD6">
              <w:rPr>
                <w:webHidden/>
              </w:rPr>
            </w:r>
            <w:r w:rsidR="00E21FD6" w:rsidRPr="00E21FD6">
              <w:rPr>
                <w:webHidden/>
              </w:rPr>
              <w:fldChar w:fldCharType="separate"/>
            </w:r>
            <w:r w:rsidR="00E21FD6" w:rsidRPr="00E21FD6">
              <w:rPr>
                <w:webHidden/>
              </w:rPr>
              <w:t>8</w:t>
            </w:r>
            <w:r w:rsidR="00E21FD6" w:rsidRPr="00E21FD6">
              <w:rPr>
                <w:webHidden/>
              </w:rPr>
              <w:fldChar w:fldCharType="end"/>
            </w:r>
          </w:hyperlink>
        </w:p>
        <w:p w:rsidR="00E21FD6" w:rsidRPr="00E21FD6" w:rsidRDefault="00FF7079">
          <w:pPr>
            <w:pStyle w:val="TOC2"/>
            <w:tabs>
              <w:tab w:val="right" w:leader="dot" w:pos="9350"/>
            </w:tabs>
            <w:rPr>
              <w:rFonts w:eastAsiaTheme="minorEastAsia"/>
              <w:lang w:val="en-US"/>
            </w:rPr>
          </w:pPr>
          <w:hyperlink w:anchor="_Toc60851950" w:history="1">
            <w:r w:rsidR="00E21FD6" w:rsidRPr="00E21FD6">
              <w:rPr>
                <w:rStyle w:val="Hyperlink"/>
                <w:rFonts w:ascii="Times New Roman" w:hAnsi="Times New Roman" w:cs="Times New Roman"/>
              </w:rPr>
              <w:t>Respektimi i Planifikimit</w:t>
            </w:r>
            <w:r w:rsidR="00E21FD6" w:rsidRPr="00E21FD6">
              <w:rPr>
                <w:webHidden/>
              </w:rPr>
              <w:tab/>
            </w:r>
            <w:r w:rsidR="00E21FD6" w:rsidRPr="00E21FD6">
              <w:rPr>
                <w:webHidden/>
              </w:rPr>
              <w:fldChar w:fldCharType="begin"/>
            </w:r>
            <w:r w:rsidR="00E21FD6" w:rsidRPr="00E21FD6">
              <w:rPr>
                <w:webHidden/>
              </w:rPr>
              <w:instrText xml:space="preserve"> PAGEREF _Toc60851950 \h </w:instrText>
            </w:r>
            <w:r w:rsidR="00E21FD6" w:rsidRPr="00E21FD6">
              <w:rPr>
                <w:webHidden/>
              </w:rPr>
            </w:r>
            <w:r w:rsidR="00E21FD6" w:rsidRPr="00E21FD6">
              <w:rPr>
                <w:webHidden/>
              </w:rPr>
              <w:fldChar w:fldCharType="separate"/>
            </w:r>
            <w:r w:rsidR="00E21FD6" w:rsidRPr="00E21FD6">
              <w:rPr>
                <w:webHidden/>
              </w:rPr>
              <w:t>10</w:t>
            </w:r>
            <w:r w:rsidR="00E21FD6" w:rsidRPr="00E21FD6">
              <w:rPr>
                <w:webHidden/>
              </w:rPr>
              <w:fldChar w:fldCharType="end"/>
            </w:r>
          </w:hyperlink>
        </w:p>
        <w:p w:rsidR="00E21FD6" w:rsidRPr="00E21FD6" w:rsidRDefault="00FF7079">
          <w:pPr>
            <w:pStyle w:val="TOC2"/>
            <w:tabs>
              <w:tab w:val="right" w:leader="dot" w:pos="9350"/>
            </w:tabs>
            <w:rPr>
              <w:rFonts w:eastAsiaTheme="minorEastAsia"/>
              <w:lang w:val="en-US"/>
            </w:rPr>
          </w:pPr>
          <w:hyperlink w:anchor="_Toc60851951" w:history="1">
            <w:r w:rsidR="00E21FD6" w:rsidRPr="00E21FD6">
              <w:rPr>
                <w:rStyle w:val="Hyperlink"/>
                <w:rFonts w:ascii="Times New Roman" w:hAnsi="Times New Roman" w:cs="Times New Roman"/>
              </w:rPr>
              <w:t>Hyrja në Fuqi</w:t>
            </w:r>
            <w:r w:rsidR="00E21FD6" w:rsidRPr="00E21FD6">
              <w:rPr>
                <w:webHidden/>
              </w:rPr>
              <w:tab/>
            </w:r>
            <w:r w:rsidR="00E21FD6" w:rsidRPr="00E21FD6">
              <w:rPr>
                <w:webHidden/>
              </w:rPr>
              <w:fldChar w:fldCharType="begin"/>
            </w:r>
            <w:r w:rsidR="00E21FD6" w:rsidRPr="00E21FD6">
              <w:rPr>
                <w:webHidden/>
              </w:rPr>
              <w:instrText xml:space="preserve"> PAGEREF _Toc60851951 \h </w:instrText>
            </w:r>
            <w:r w:rsidR="00E21FD6" w:rsidRPr="00E21FD6">
              <w:rPr>
                <w:webHidden/>
              </w:rPr>
            </w:r>
            <w:r w:rsidR="00E21FD6" w:rsidRPr="00E21FD6">
              <w:rPr>
                <w:webHidden/>
              </w:rPr>
              <w:fldChar w:fldCharType="separate"/>
            </w:r>
            <w:r w:rsidR="00E21FD6" w:rsidRPr="00E21FD6">
              <w:rPr>
                <w:webHidden/>
              </w:rPr>
              <w:t>10</w:t>
            </w:r>
            <w:r w:rsidR="00E21FD6" w:rsidRPr="00E21FD6">
              <w:rPr>
                <w:webHidden/>
              </w:rPr>
              <w:fldChar w:fldCharType="end"/>
            </w:r>
          </w:hyperlink>
        </w:p>
        <w:p w:rsidR="00E21FD6" w:rsidRDefault="00FF7079">
          <w:pPr>
            <w:pStyle w:val="TOC1"/>
            <w:tabs>
              <w:tab w:val="right" w:leader="dot" w:pos="9350"/>
            </w:tabs>
            <w:rPr>
              <w:rFonts w:eastAsiaTheme="minorEastAsia"/>
              <w:lang w:val="en-US"/>
            </w:rPr>
          </w:pPr>
          <w:hyperlink w:anchor="_Toc60851952" w:history="1">
            <w:r w:rsidR="00E21FD6" w:rsidRPr="00E21FD6">
              <w:rPr>
                <w:rStyle w:val="Hyperlink"/>
                <w:rFonts w:ascii="Times New Roman" w:hAnsi="Times New Roman" w:cs="Times New Roman"/>
              </w:rPr>
              <w:t>SHTOJCA</w:t>
            </w:r>
            <w:r w:rsidR="00E21FD6" w:rsidRPr="00E21FD6">
              <w:rPr>
                <w:webHidden/>
              </w:rPr>
              <w:tab/>
            </w:r>
            <w:r w:rsidR="00E21FD6" w:rsidRPr="00E21FD6">
              <w:rPr>
                <w:webHidden/>
              </w:rPr>
              <w:fldChar w:fldCharType="begin"/>
            </w:r>
            <w:r w:rsidR="00E21FD6" w:rsidRPr="00E21FD6">
              <w:rPr>
                <w:webHidden/>
              </w:rPr>
              <w:instrText xml:space="preserve"> PAGEREF _Toc60851952 \h </w:instrText>
            </w:r>
            <w:r w:rsidR="00E21FD6" w:rsidRPr="00E21FD6">
              <w:rPr>
                <w:webHidden/>
              </w:rPr>
            </w:r>
            <w:r w:rsidR="00E21FD6" w:rsidRPr="00E21FD6">
              <w:rPr>
                <w:webHidden/>
              </w:rPr>
              <w:fldChar w:fldCharType="separate"/>
            </w:r>
            <w:r w:rsidR="00E21FD6" w:rsidRPr="00E21FD6">
              <w:rPr>
                <w:webHidden/>
              </w:rPr>
              <w:t>11</w:t>
            </w:r>
            <w:r w:rsidR="00E21FD6" w:rsidRPr="00E21FD6">
              <w:rPr>
                <w:webHidden/>
              </w:rPr>
              <w:fldChar w:fldCharType="end"/>
            </w:r>
          </w:hyperlink>
        </w:p>
        <w:p w:rsidR="0015012F" w:rsidRPr="00E90AAE" w:rsidRDefault="0015012F">
          <w:pPr>
            <w:rPr>
              <w:rFonts w:ascii="Times New Roman" w:hAnsi="Times New Roman" w:cs="Times New Roman"/>
              <w:sz w:val="24"/>
              <w:szCs w:val="24"/>
            </w:rPr>
          </w:pPr>
          <w:r w:rsidRPr="00E90AAE">
            <w:rPr>
              <w:rFonts w:ascii="Times New Roman" w:hAnsi="Times New Roman" w:cs="Times New Roman"/>
              <w:bCs/>
              <w:sz w:val="24"/>
              <w:szCs w:val="24"/>
            </w:rPr>
            <w:fldChar w:fldCharType="end"/>
          </w:r>
        </w:p>
      </w:sdtContent>
    </w:sdt>
    <w:p w:rsidR="0015012F" w:rsidRDefault="0015012F">
      <w:pPr>
        <w:spacing w:after="240" w:line="360" w:lineRule="auto"/>
        <w:rPr>
          <w:rFonts w:ascii="Times New Roman" w:hAnsi="Times New Roman" w:cs="Times New Roman"/>
          <w:sz w:val="24"/>
          <w:szCs w:val="24"/>
        </w:rPr>
      </w:pPr>
      <w:r>
        <w:rPr>
          <w:rFonts w:ascii="Times New Roman" w:hAnsi="Times New Roman" w:cs="Times New Roman"/>
          <w:sz w:val="24"/>
          <w:szCs w:val="24"/>
        </w:rPr>
        <w:br w:type="page"/>
      </w:r>
    </w:p>
    <w:p w:rsidR="00BE2B67" w:rsidRPr="004B5637" w:rsidRDefault="008C5F81" w:rsidP="008C5F81">
      <w:pPr>
        <w:rPr>
          <w:rFonts w:ascii="Times New Roman" w:hAnsi="Times New Roman" w:cs="Times New Roman"/>
          <w:sz w:val="24"/>
          <w:szCs w:val="24"/>
        </w:rPr>
      </w:pPr>
      <w:r w:rsidRPr="004B5637">
        <w:rPr>
          <w:rFonts w:ascii="Times New Roman" w:hAnsi="Times New Roman" w:cs="Times New Roman"/>
          <w:sz w:val="24"/>
          <w:szCs w:val="24"/>
        </w:rPr>
        <w:lastRenderedPageBreak/>
        <w:t xml:space="preserve">Në mbështetje të nenin </w:t>
      </w:r>
      <w:r w:rsidR="007A250F">
        <w:rPr>
          <w:rFonts w:ascii="Times New Roman" w:hAnsi="Times New Roman" w:cs="Times New Roman"/>
          <w:sz w:val="24"/>
          <w:szCs w:val="24"/>
        </w:rPr>
        <w:t>14, dhe pikës 14.4</w:t>
      </w:r>
      <w:r w:rsidRPr="004B5637">
        <w:rPr>
          <w:rFonts w:ascii="Times New Roman" w:hAnsi="Times New Roman" w:cs="Times New Roman"/>
          <w:sz w:val="24"/>
          <w:szCs w:val="24"/>
        </w:rPr>
        <w:t xml:space="preserve"> të Statutit të Kolegjit të Menaxhementit Internacional – </w:t>
      </w:r>
      <w:r w:rsidR="004B5637" w:rsidRPr="004B5637">
        <w:rPr>
          <w:rFonts w:ascii="Times New Roman" w:hAnsi="Times New Roman" w:cs="Times New Roman"/>
          <w:sz w:val="24"/>
          <w:szCs w:val="24"/>
        </w:rPr>
        <w:t>“</w:t>
      </w:r>
      <w:r w:rsidR="006E7147">
        <w:rPr>
          <w:rFonts w:ascii="Times New Roman" w:hAnsi="Times New Roman" w:cs="Times New Roman"/>
          <w:sz w:val="24"/>
          <w:szCs w:val="24"/>
        </w:rPr>
        <w:t>GLOBUS</w:t>
      </w:r>
      <w:r w:rsidR="004B5637" w:rsidRPr="004B5637">
        <w:rPr>
          <w:rFonts w:ascii="Times New Roman" w:hAnsi="Times New Roman" w:cs="Times New Roman"/>
          <w:sz w:val="24"/>
          <w:szCs w:val="24"/>
        </w:rPr>
        <w:t>”</w:t>
      </w:r>
      <w:r w:rsidRPr="004B5637">
        <w:rPr>
          <w:rFonts w:ascii="Times New Roman" w:hAnsi="Times New Roman" w:cs="Times New Roman"/>
          <w:sz w:val="24"/>
          <w:szCs w:val="24"/>
        </w:rPr>
        <w:t xml:space="preserve">, këshilli mësimor shkencor, në takimin e mbajtur më: xx.xx.xxxx ka analizuar </w:t>
      </w:r>
      <w:r w:rsidR="007A250F">
        <w:rPr>
          <w:rFonts w:ascii="Times New Roman" w:hAnsi="Times New Roman" w:cs="Times New Roman"/>
          <w:sz w:val="24"/>
          <w:szCs w:val="24"/>
        </w:rPr>
        <w:t xml:space="preserve">Planin Vjetor për Kërkime Shkencoore </w:t>
      </w:r>
      <w:r w:rsidRPr="004B5637">
        <w:rPr>
          <w:rFonts w:ascii="Times New Roman" w:hAnsi="Times New Roman" w:cs="Times New Roman"/>
          <w:sz w:val="24"/>
          <w:szCs w:val="24"/>
        </w:rPr>
        <w:t>dhe i ka propozuar për aprovim Bordit Drejtues të Kolegjit. Bordi Drejtues i kolegjit në takimin e mbajtur më: xx.xx.xxxx, me propozim të këshillit mësimor shkencor mori:</w:t>
      </w:r>
    </w:p>
    <w:p w:rsidR="008C5F81" w:rsidRPr="004B5637" w:rsidRDefault="008C5F81" w:rsidP="008C5F81">
      <w:pPr>
        <w:rPr>
          <w:rFonts w:ascii="Times New Roman" w:hAnsi="Times New Roman" w:cs="Times New Roman"/>
          <w:sz w:val="24"/>
          <w:szCs w:val="24"/>
        </w:rPr>
      </w:pPr>
    </w:p>
    <w:p w:rsidR="008C5F81" w:rsidRPr="004B5637" w:rsidRDefault="008C5F81" w:rsidP="008C5F81">
      <w:pPr>
        <w:jc w:val="center"/>
        <w:rPr>
          <w:rFonts w:ascii="Times New Roman" w:hAnsi="Times New Roman" w:cs="Times New Roman"/>
          <w:b/>
          <w:sz w:val="32"/>
          <w:szCs w:val="32"/>
        </w:rPr>
      </w:pPr>
      <w:r w:rsidRPr="004B5637">
        <w:rPr>
          <w:rFonts w:ascii="Times New Roman" w:hAnsi="Times New Roman" w:cs="Times New Roman"/>
          <w:b/>
          <w:sz w:val="32"/>
          <w:szCs w:val="32"/>
        </w:rPr>
        <w:t>VENDIM</w:t>
      </w:r>
    </w:p>
    <w:p w:rsidR="008C5F81" w:rsidRPr="004B5637" w:rsidRDefault="008C5F81" w:rsidP="008C5F81">
      <w:pPr>
        <w:jc w:val="center"/>
        <w:rPr>
          <w:rFonts w:ascii="Times New Roman" w:hAnsi="Times New Roman" w:cs="Times New Roman"/>
          <w:b/>
          <w:sz w:val="32"/>
          <w:szCs w:val="32"/>
        </w:rPr>
      </w:pPr>
    </w:p>
    <w:p w:rsidR="008C5F81" w:rsidRPr="004B5637" w:rsidRDefault="008C5F81" w:rsidP="008C5F81">
      <w:pPr>
        <w:pStyle w:val="ListParagraph"/>
        <w:numPr>
          <w:ilvl w:val="0"/>
          <w:numId w:val="1"/>
        </w:numPr>
        <w:rPr>
          <w:rFonts w:ascii="Times New Roman" w:hAnsi="Times New Roman" w:cs="Times New Roman"/>
          <w:sz w:val="24"/>
          <w:szCs w:val="24"/>
        </w:rPr>
      </w:pPr>
      <w:r w:rsidRPr="004B5637">
        <w:rPr>
          <w:rFonts w:ascii="Times New Roman" w:hAnsi="Times New Roman" w:cs="Times New Roman"/>
          <w:sz w:val="24"/>
          <w:szCs w:val="24"/>
        </w:rPr>
        <w:t xml:space="preserve">Për aprovimin e </w:t>
      </w:r>
      <w:r w:rsidR="007A250F">
        <w:rPr>
          <w:rFonts w:ascii="Times New Roman" w:hAnsi="Times New Roman" w:cs="Times New Roman"/>
          <w:sz w:val="24"/>
          <w:szCs w:val="24"/>
        </w:rPr>
        <w:t>Planin vjetor për kërkime shkencore</w:t>
      </w:r>
      <w:r w:rsidRPr="004B5637">
        <w:rPr>
          <w:rFonts w:ascii="Times New Roman" w:hAnsi="Times New Roman" w:cs="Times New Roman"/>
          <w:sz w:val="24"/>
          <w:szCs w:val="24"/>
        </w:rPr>
        <w:t xml:space="preserve"> të Kolegjit të Menaxhmentit Internacional </w:t>
      </w:r>
      <w:r w:rsidR="004B5637" w:rsidRPr="004B5637">
        <w:rPr>
          <w:rFonts w:ascii="Times New Roman" w:hAnsi="Times New Roman" w:cs="Times New Roman"/>
          <w:sz w:val="24"/>
          <w:szCs w:val="24"/>
        </w:rPr>
        <w:t>–</w:t>
      </w:r>
      <w:r w:rsidRPr="004B5637">
        <w:rPr>
          <w:rFonts w:ascii="Times New Roman" w:hAnsi="Times New Roman" w:cs="Times New Roman"/>
          <w:sz w:val="24"/>
          <w:szCs w:val="24"/>
        </w:rPr>
        <w:t xml:space="preserve"> </w:t>
      </w:r>
      <w:r w:rsidR="004B5637" w:rsidRPr="004B5637">
        <w:rPr>
          <w:rFonts w:ascii="Times New Roman" w:hAnsi="Times New Roman" w:cs="Times New Roman"/>
          <w:sz w:val="24"/>
          <w:szCs w:val="24"/>
        </w:rPr>
        <w:t>“</w:t>
      </w:r>
      <w:r w:rsidR="006E7147">
        <w:rPr>
          <w:rFonts w:ascii="Times New Roman" w:hAnsi="Times New Roman" w:cs="Times New Roman"/>
          <w:sz w:val="24"/>
          <w:szCs w:val="24"/>
        </w:rPr>
        <w:t>GLOBUS</w:t>
      </w:r>
      <w:r w:rsidR="004B5637" w:rsidRPr="004B5637">
        <w:rPr>
          <w:rFonts w:ascii="Times New Roman" w:hAnsi="Times New Roman" w:cs="Times New Roman"/>
          <w:sz w:val="24"/>
          <w:szCs w:val="24"/>
        </w:rPr>
        <w:t>”</w:t>
      </w:r>
    </w:p>
    <w:p w:rsidR="008C5F81" w:rsidRPr="004B5637" w:rsidRDefault="008C5F81" w:rsidP="008C5F81">
      <w:pPr>
        <w:pStyle w:val="ListParagraph"/>
        <w:rPr>
          <w:rFonts w:ascii="Times New Roman" w:hAnsi="Times New Roman" w:cs="Times New Roman"/>
          <w:sz w:val="24"/>
          <w:szCs w:val="24"/>
        </w:rPr>
      </w:pPr>
    </w:p>
    <w:p w:rsidR="008C5F81" w:rsidRPr="004B5637" w:rsidRDefault="008C5F81" w:rsidP="008C5F81">
      <w:pPr>
        <w:pStyle w:val="ListParagraph"/>
        <w:numPr>
          <w:ilvl w:val="0"/>
          <w:numId w:val="1"/>
        </w:numPr>
        <w:rPr>
          <w:rFonts w:ascii="Times New Roman" w:hAnsi="Times New Roman" w:cs="Times New Roman"/>
          <w:sz w:val="24"/>
          <w:szCs w:val="24"/>
        </w:rPr>
      </w:pPr>
      <w:r w:rsidRPr="004B5637">
        <w:rPr>
          <w:rFonts w:ascii="Times New Roman" w:hAnsi="Times New Roman" w:cs="Times New Roman"/>
          <w:sz w:val="24"/>
          <w:szCs w:val="24"/>
        </w:rPr>
        <w:t xml:space="preserve">Këtij vendimi i bashkëngjitet </w:t>
      </w:r>
      <w:r w:rsidR="007A250F">
        <w:rPr>
          <w:rFonts w:ascii="Times New Roman" w:hAnsi="Times New Roman" w:cs="Times New Roman"/>
          <w:sz w:val="24"/>
          <w:szCs w:val="24"/>
        </w:rPr>
        <w:t>Plani vjetor për kërkime shkencore</w:t>
      </w:r>
      <w:r w:rsidR="005D68B7" w:rsidRPr="004B5637">
        <w:rPr>
          <w:rFonts w:ascii="Times New Roman" w:hAnsi="Times New Roman" w:cs="Times New Roman"/>
          <w:sz w:val="24"/>
          <w:szCs w:val="24"/>
        </w:rPr>
        <w:t xml:space="preserve"> </w:t>
      </w:r>
      <w:r w:rsidRPr="004B5637">
        <w:rPr>
          <w:rFonts w:ascii="Times New Roman" w:hAnsi="Times New Roman" w:cs="Times New Roman"/>
          <w:sz w:val="24"/>
          <w:szCs w:val="24"/>
        </w:rPr>
        <w:t xml:space="preserve">të </w:t>
      </w:r>
      <w:r w:rsidR="005D68B7" w:rsidRPr="004B5637">
        <w:rPr>
          <w:rFonts w:ascii="Times New Roman" w:hAnsi="Times New Roman" w:cs="Times New Roman"/>
          <w:sz w:val="24"/>
          <w:szCs w:val="24"/>
        </w:rPr>
        <w:t xml:space="preserve">Kolegjit të </w:t>
      </w:r>
      <w:r w:rsidRPr="004B5637">
        <w:rPr>
          <w:rFonts w:ascii="Times New Roman" w:hAnsi="Times New Roman" w:cs="Times New Roman"/>
          <w:sz w:val="24"/>
          <w:szCs w:val="24"/>
        </w:rPr>
        <w:t xml:space="preserve">Menaxhmentit Internacional – </w:t>
      </w:r>
      <w:r w:rsidR="004B5637" w:rsidRPr="004B5637">
        <w:rPr>
          <w:rFonts w:ascii="Times New Roman" w:hAnsi="Times New Roman" w:cs="Times New Roman"/>
          <w:sz w:val="24"/>
          <w:szCs w:val="24"/>
        </w:rPr>
        <w:t>“</w:t>
      </w:r>
      <w:r w:rsidR="006E7147">
        <w:rPr>
          <w:rFonts w:ascii="Times New Roman" w:hAnsi="Times New Roman" w:cs="Times New Roman"/>
          <w:sz w:val="24"/>
          <w:szCs w:val="24"/>
        </w:rPr>
        <w:t>GLOBUS</w:t>
      </w:r>
      <w:r w:rsidR="004B5637" w:rsidRPr="004B5637">
        <w:rPr>
          <w:rFonts w:ascii="Times New Roman" w:hAnsi="Times New Roman" w:cs="Times New Roman"/>
          <w:sz w:val="24"/>
          <w:szCs w:val="24"/>
        </w:rPr>
        <w:t>”</w:t>
      </w:r>
    </w:p>
    <w:p w:rsidR="008C5F81" w:rsidRPr="004B5637" w:rsidRDefault="008C5F81" w:rsidP="008C5F81">
      <w:pPr>
        <w:pStyle w:val="ListParagraph"/>
        <w:rPr>
          <w:rFonts w:ascii="Times New Roman" w:hAnsi="Times New Roman" w:cs="Times New Roman"/>
          <w:sz w:val="24"/>
          <w:szCs w:val="24"/>
        </w:rPr>
      </w:pPr>
    </w:p>
    <w:p w:rsidR="008C5F81" w:rsidRPr="004B5637" w:rsidRDefault="008C5F81" w:rsidP="008C5F81">
      <w:pPr>
        <w:pStyle w:val="ListParagraph"/>
        <w:numPr>
          <w:ilvl w:val="0"/>
          <w:numId w:val="1"/>
        </w:numPr>
        <w:rPr>
          <w:rFonts w:ascii="Times New Roman" w:hAnsi="Times New Roman" w:cs="Times New Roman"/>
          <w:sz w:val="24"/>
          <w:szCs w:val="24"/>
        </w:rPr>
      </w:pPr>
      <w:r w:rsidRPr="004B5637">
        <w:rPr>
          <w:rFonts w:ascii="Times New Roman" w:hAnsi="Times New Roman" w:cs="Times New Roman"/>
          <w:sz w:val="24"/>
          <w:szCs w:val="24"/>
        </w:rPr>
        <w:t>Vendimi hynë fuqi menjëherë.</w:t>
      </w:r>
    </w:p>
    <w:p w:rsidR="008C5F81" w:rsidRPr="004B5637" w:rsidRDefault="008C5F81" w:rsidP="008C5F81">
      <w:pPr>
        <w:pStyle w:val="ListParagraph"/>
        <w:rPr>
          <w:rFonts w:ascii="Times New Roman" w:hAnsi="Times New Roman" w:cs="Times New Roman"/>
          <w:sz w:val="24"/>
          <w:szCs w:val="24"/>
        </w:rPr>
      </w:pPr>
    </w:p>
    <w:p w:rsidR="008C5F81" w:rsidRPr="004B5637" w:rsidRDefault="008C5F81" w:rsidP="008C5F81">
      <w:pPr>
        <w:rPr>
          <w:rFonts w:ascii="Times New Roman" w:hAnsi="Times New Roman" w:cs="Times New Roman"/>
          <w:sz w:val="24"/>
          <w:szCs w:val="24"/>
        </w:rPr>
      </w:pPr>
    </w:p>
    <w:p w:rsidR="008C5F81" w:rsidRPr="004B5637" w:rsidRDefault="008C5F81" w:rsidP="008C5F81">
      <w:pPr>
        <w:rPr>
          <w:rFonts w:ascii="Times New Roman" w:hAnsi="Times New Roman" w:cs="Times New Roman"/>
          <w:sz w:val="24"/>
          <w:szCs w:val="24"/>
        </w:rPr>
      </w:pPr>
      <w:r w:rsidRPr="004B5637">
        <w:rPr>
          <w:rFonts w:ascii="Times New Roman" w:hAnsi="Times New Roman" w:cs="Times New Roman"/>
          <w:sz w:val="24"/>
          <w:szCs w:val="24"/>
        </w:rPr>
        <w:t>Vendimi t’i dërgohet:</w:t>
      </w:r>
    </w:p>
    <w:p w:rsidR="008C5F81" w:rsidRPr="004B5637" w:rsidRDefault="008C5F81" w:rsidP="008C5F81">
      <w:pPr>
        <w:pStyle w:val="ListParagraph"/>
        <w:numPr>
          <w:ilvl w:val="0"/>
          <w:numId w:val="2"/>
        </w:numPr>
        <w:rPr>
          <w:rFonts w:ascii="Times New Roman" w:hAnsi="Times New Roman" w:cs="Times New Roman"/>
          <w:sz w:val="24"/>
          <w:szCs w:val="24"/>
        </w:rPr>
      </w:pPr>
      <w:r w:rsidRPr="004B5637">
        <w:rPr>
          <w:rFonts w:ascii="Times New Roman" w:hAnsi="Times New Roman" w:cs="Times New Roman"/>
          <w:sz w:val="24"/>
          <w:szCs w:val="24"/>
        </w:rPr>
        <w:t>Arkivit të Kolegjit</w:t>
      </w:r>
    </w:p>
    <w:p w:rsidR="008C5F81" w:rsidRPr="004B5637" w:rsidRDefault="008C5F81" w:rsidP="008C5F81">
      <w:pPr>
        <w:pStyle w:val="ListParagraph"/>
        <w:numPr>
          <w:ilvl w:val="0"/>
          <w:numId w:val="2"/>
        </w:numPr>
        <w:rPr>
          <w:rFonts w:ascii="Times New Roman" w:hAnsi="Times New Roman" w:cs="Times New Roman"/>
          <w:sz w:val="24"/>
          <w:szCs w:val="24"/>
        </w:rPr>
      </w:pPr>
      <w:r w:rsidRPr="004B5637">
        <w:rPr>
          <w:rFonts w:ascii="Times New Roman" w:hAnsi="Times New Roman" w:cs="Times New Roman"/>
          <w:sz w:val="24"/>
          <w:szCs w:val="24"/>
        </w:rPr>
        <w:t>Menaxhmentit të Kolegjit</w:t>
      </w:r>
    </w:p>
    <w:p w:rsidR="008C5F81" w:rsidRPr="004B5637" w:rsidRDefault="008C5F81" w:rsidP="008C5F81">
      <w:pPr>
        <w:pStyle w:val="ListParagraph"/>
        <w:numPr>
          <w:ilvl w:val="0"/>
          <w:numId w:val="2"/>
        </w:numPr>
        <w:rPr>
          <w:rFonts w:ascii="Times New Roman" w:hAnsi="Times New Roman" w:cs="Times New Roman"/>
          <w:sz w:val="24"/>
          <w:szCs w:val="24"/>
        </w:rPr>
      </w:pPr>
      <w:r w:rsidRPr="004B5637">
        <w:rPr>
          <w:rFonts w:ascii="Times New Roman" w:hAnsi="Times New Roman" w:cs="Times New Roman"/>
          <w:sz w:val="24"/>
          <w:szCs w:val="24"/>
        </w:rPr>
        <w:t>Sekretarit të Përgjithshëm</w:t>
      </w:r>
    </w:p>
    <w:p w:rsidR="008C5F81" w:rsidRPr="004B5637" w:rsidRDefault="008C5F81" w:rsidP="008C5F81">
      <w:pPr>
        <w:pStyle w:val="ListParagraph"/>
        <w:rPr>
          <w:rFonts w:ascii="Times New Roman" w:hAnsi="Times New Roman" w:cs="Times New Roman"/>
          <w:sz w:val="24"/>
          <w:szCs w:val="24"/>
        </w:rPr>
      </w:pPr>
    </w:p>
    <w:p w:rsidR="008C5F81" w:rsidRPr="004B5637" w:rsidRDefault="008C5F81" w:rsidP="008C5F81">
      <w:pPr>
        <w:pStyle w:val="ListParagraph"/>
        <w:rPr>
          <w:rFonts w:ascii="Times New Roman" w:hAnsi="Times New Roman" w:cs="Times New Roman"/>
          <w:sz w:val="24"/>
          <w:szCs w:val="24"/>
        </w:rPr>
      </w:pPr>
    </w:p>
    <w:p w:rsidR="008C5F81" w:rsidRPr="004B5637" w:rsidRDefault="008C5F81" w:rsidP="008C5F81">
      <w:pPr>
        <w:pStyle w:val="ListParagraph"/>
        <w:rPr>
          <w:rFonts w:ascii="Times New Roman" w:hAnsi="Times New Roman" w:cs="Times New Roman"/>
          <w:sz w:val="24"/>
          <w:szCs w:val="24"/>
        </w:rPr>
      </w:pPr>
    </w:p>
    <w:p w:rsidR="008C5F81" w:rsidRPr="004B5637" w:rsidRDefault="008C5F81" w:rsidP="008C5F81">
      <w:pPr>
        <w:pStyle w:val="ListParagraph"/>
        <w:rPr>
          <w:rFonts w:ascii="Times New Roman" w:hAnsi="Times New Roman" w:cs="Times New Roman"/>
          <w:sz w:val="24"/>
          <w:szCs w:val="24"/>
        </w:rPr>
      </w:pPr>
    </w:p>
    <w:p w:rsidR="008C5F81" w:rsidRPr="004B5637" w:rsidRDefault="008C5F81" w:rsidP="008C5F81">
      <w:pPr>
        <w:pStyle w:val="ListParagraph"/>
        <w:rPr>
          <w:rFonts w:ascii="Times New Roman" w:hAnsi="Times New Roman" w:cs="Times New Roman"/>
          <w:sz w:val="24"/>
          <w:szCs w:val="24"/>
        </w:rPr>
      </w:pPr>
    </w:p>
    <w:p w:rsidR="008C5F81" w:rsidRPr="004B5637" w:rsidRDefault="008C5F81" w:rsidP="008C5F81">
      <w:pPr>
        <w:pStyle w:val="ListParagraph"/>
        <w:rPr>
          <w:rFonts w:ascii="Times New Roman" w:hAnsi="Times New Roman" w:cs="Times New Roman"/>
          <w:sz w:val="24"/>
          <w:szCs w:val="24"/>
        </w:rPr>
      </w:pPr>
    </w:p>
    <w:p w:rsidR="008C5F81" w:rsidRPr="004B5637" w:rsidRDefault="008C5F81" w:rsidP="008C5F81">
      <w:pPr>
        <w:pStyle w:val="ListParagraph"/>
        <w:rPr>
          <w:rFonts w:ascii="Times New Roman" w:hAnsi="Times New Roman" w:cs="Times New Roman"/>
          <w:sz w:val="24"/>
          <w:szCs w:val="24"/>
        </w:rPr>
      </w:pPr>
    </w:p>
    <w:p w:rsidR="008C5F81" w:rsidRPr="004B5637" w:rsidRDefault="008C5F81" w:rsidP="008C5F81">
      <w:pPr>
        <w:pStyle w:val="ListParagraph"/>
        <w:rPr>
          <w:rFonts w:ascii="Times New Roman" w:hAnsi="Times New Roman" w:cs="Times New Roman"/>
          <w:sz w:val="24"/>
          <w:szCs w:val="24"/>
        </w:rPr>
      </w:pPr>
    </w:p>
    <w:p w:rsidR="008C5F81" w:rsidRPr="004B5637" w:rsidRDefault="008C5F81" w:rsidP="008C5F81">
      <w:pPr>
        <w:pStyle w:val="ListParagraph"/>
        <w:rPr>
          <w:rFonts w:ascii="Times New Roman" w:hAnsi="Times New Roman" w:cs="Times New Roman"/>
          <w:sz w:val="24"/>
          <w:szCs w:val="24"/>
        </w:rPr>
      </w:pPr>
    </w:p>
    <w:p w:rsidR="008C5F81" w:rsidRPr="004B5637" w:rsidRDefault="008C5F81" w:rsidP="008C5F81">
      <w:pPr>
        <w:pStyle w:val="ListParagraph"/>
        <w:rPr>
          <w:rFonts w:ascii="Times New Roman" w:hAnsi="Times New Roman" w:cs="Times New Roman"/>
          <w:sz w:val="24"/>
          <w:szCs w:val="24"/>
        </w:rPr>
      </w:pPr>
    </w:p>
    <w:p w:rsidR="008C5F81" w:rsidRPr="004B5637" w:rsidRDefault="008C5F81" w:rsidP="008C5F81">
      <w:pPr>
        <w:pStyle w:val="ListParagraph"/>
        <w:rPr>
          <w:rFonts w:ascii="Times New Roman" w:hAnsi="Times New Roman" w:cs="Times New Roman"/>
          <w:sz w:val="24"/>
          <w:szCs w:val="24"/>
        </w:rPr>
      </w:pPr>
    </w:p>
    <w:p w:rsidR="008C5F81" w:rsidRPr="004B5637" w:rsidRDefault="008C5F81" w:rsidP="008C5F81">
      <w:pPr>
        <w:pStyle w:val="ListParagraph"/>
        <w:rPr>
          <w:rFonts w:ascii="Times New Roman" w:hAnsi="Times New Roman" w:cs="Times New Roman"/>
          <w:sz w:val="24"/>
          <w:szCs w:val="24"/>
        </w:rPr>
      </w:pPr>
    </w:p>
    <w:p w:rsidR="008C5F81" w:rsidRPr="004B5637" w:rsidRDefault="008C5F81" w:rsidP="008C5F81">
      <w:pPr>
        <w:pStyle w:val="ListParagraph"/>
        <w:rPr>
          <w:rFonts w:ascii="Times New Roman" w:hAnsi="Times New Roman" w:cs="Times New Roman"/>
          <w:sz w:val="24"/>
          <w:szCs w:val="24"/>
        </w:rPr>
      </w:pPr>
    </w:p>
    <w:p w:rsidR="008C5F81" w:rsidRPr="004B5637" w:rsidRDefault="008C5F81" w:rsidP="008C5F81">
      <w:pPr>
        <w:pStyle w:val="ListParagraph"/>
        <w:rPr>
          <w:rFonts w:ascii="Times New Roman" w:hAnsi="Times New Roman" w:cs="Times New Roman"/>
          <w:sz w:val="24"/>
          <w:szCs w:val="24"/>
        </w:rPr>
      </w:pPr>
    </w:p>
    <w:p w:rsidR="00592752" w:rsidRPr="004B5637" w:rsidRDefault="00592752" w:rsidP="00537E4B">
      <w:pPr>
        <w:pStyle w:val="NoSpacing"/>
        <w:rPr>
          <w:rFonts w:ascii="Times New Roman" w:hAnsi="Times New Roman" w:cs="Times New Roman"/>
        </w:rPr>
      </w:pPr>
    </w:p>
    <w:p w:rsidR="00F94AC8" w:rsidRDefault="00F94AC8" w:rsidP="006E7147">
      <w:pPr>
        <w:pStyle w:val="Heading1"/>
        <w:jc w:val="center"/>
        <w:rPr>
          <w:rFonts w:ascii="Times New Roman" w:hAnsi="Times New Roman" w:cs="Times New Roman"/>
          <w:b/>
          <w:sz w:val="28"/>
          <w:szCs w:val="28"/>
        </w:rPr>
      </w:pPr>
    </w:p>
    <w:p w:rsidR="006D1806" w:rsidRPr="006E7147" w:rsidRDefault="00B061CA" w:rsidP="006E7147">
      <w:pPr>
        <w:pStyle w:val="Heading1"/>
        <w:jc w:val="center"/>
        <w:rPr>
          <w:rFonts w:ascii="Times New Roman" w:hAnsi="Times New Roman" w:cs="Times New Roman"/>
          <w:b/>
          <w:sz w:val="28"/>
          <w:szCs w:val="28"/>
        </w:rPr>
      </w:pPr>
      <w:bookmarkStart w:id="1" w:name="_Toc60851943"/>
      <w:r>
        <w:rPr>
          <w:rFonts w:ascii="Times New Roman" w:hAnsi="Times New Roman" w:cs="Times New Roman"/>
          <w:b/>
          <w:sz w:val="28"/>
          <w:szCs w:val="28"/>
        </w:rPr>
        <w:t>HYRJE</w:t>
      </w:r>
      <w:bookmarkEnd w:id="1"/>
    </w:p>
    <w:p w:rsidR="00B061CA" w:rsidRDefault="00B061CA" w:rsidP="00AE2206">
      <w:pPr>
        <w:pStyle w:val="NoSpacing"/>
      </w:pPr>
    </w:p>
    <w:p w:rsidR="00A15E1B" w:rsidRPr="00A15E1B" w:rsidRDefault="00A15E1B" w:rsidP="00A15E1B">
      <w:pPr>
        <w:rPr>
          <w:rFonts w:ascii="Times New Roman" w:hAnsi="Times New Roman" w:cs="Times New Roman"/>
          <w:sz w:val="24"/>
          <w:szCs w:val="24"/>
        </w:rPr>
      </w:pPr>
      <w:r w:rsidRPr="00A15E1B">
        <w:rPr>
          <w:rFonts w:ascii="Times New Roman" w:hAnsi="Times New Roman" w:cs="Times New Roman"/>
          <w:sz w:val="24"/>
          <w:szCs w:val="24"/>
        </w:rPr>
        <w:t>Kolegji “GLOBUS”, në përvjetorin jubilar (10-vjetorin)  të punës së vete të sukseshme, formoi Institutin për studime dhe kërkime ekonomike, si një njësi të organizative  dhe të pavarur. Formimi i Institutit është një nga hapat strategjik të Kolegjit “GLOBUS” drejtë përmbushjes së politikave kërkimore, të cilave Plani Strategjik afatmesëm i ka vendosë në prioritet të aktiviteteve shkencore që Kolegji do ti realizon.</w:t>
      </w:r>
    </w:p>
    <w:p w:rsidR="00A15E1B" w:rsidRPr="00A15E1B" w:rsidRDefault="00A15E1B" w:rsidP="00A15E1B">
      <w:pPr>
        <w:rPr>
          <w:rFonts w:ascii="Times New Roman" w:hAnsi="Times New Roman" w:cs="Times New Roman"/>
          <w:sz w:val="24"/>
          <w:szCs w:val="24"/>
        </w:rPr>
      </w:pPr>
      <w:r w:rsidRPr="00A15E1B">
        <w:rPr>
          <w:rFonts w:ascii="Times New Roman" w:hAnsi="Times New Roman" w:cs="Times New Roman"/>
          <w:sz w:val="24"/>
          <w:szCs w:val="24"/>
        </w:rPr>
        <w:t xml:space="preserve">Vendimi për formimin e Institutit  është rezultat i ngritjes së gjithnjëshme të resurseve vetanake si dhe i kërkesave dhe nevojave gjithnjë e më të shprehura të shoqërisë dhe ekonomisë kosovare për një institucion shkencor respektibil dhe multi-funksional në këtë fushë, por edhe në lëmin e kërkimeve dhe interpretimeve të zhvillimeve gjithnjë e më intensive të shoqërisë. </w:t>
      </w:r>
    </w:p>
    <w:p w:rsidR="00A15E1B" w:rsidRPr="00A15E1B" w:rsidRDefault="00A15E1B" w:rsidP="00A15E1B">
      <w:pPr>
        <w:rPr>
          <w:rFonts w:ascii="Times New Roman" w:hAnsi="Times New Roman" w:cs="Times New Roman"/>
          <w:sz w:val="24"/>
          <w:szCs w:val="24"/>
        </w:rPr>
      </w:pPr>
      <w:r w:rsidRPr="00A15E1B">
        <w:rPr>
          <w:rFonts w:ascii="Times New Roman" w:hAnsi="Times New Roman" w:cs="Times New Roman"/>
          <w:sz w:val="24"/>
          <w:szCs w:val="24"/>
        </w:rPr>
        <w:t xml:space="preserve">Krizat ekonomike globale, të ripërtritëshme pothuaj në çdo 10 vjet, ekonomia vendore në transicion specifik, proceset e integrimeve evropiane në të cilat Kosova ka hy që nga përfundimi i luftës, progresi i pamohueshëm dhe shumë dinamik teknik në botë por edhe në vend, si dhe ndryshimet sociale që po e përcjellin transicionin e gjithëmbarshëm, janë sfida me të cilat kërkohet që në mënyrë shkencore dhe profesionale të ballafaqohemi pothuaj në baza ditore. Këto sfida me të cilat ballafaqohet ekonomia ende e brishtë kosovare dhe në përgjithësi shoqëria jonë, kërkojnë përgjigje dhe  zgjidhje  të cilat mund të jenë shumë të ndërlikuara por edhe zakonisht të kufizuara në kohë. </w:t>
      </w:r>
      <w:r>
        <w:rPr>
          <w:rFonts w:ascii="Times New Roman" w:hAnsi="Times New Roman" w:cs="Times New Roman"/>
          <w:sz w:val="24"/>
          <w:szCs w:val="24"/>
        </w:rPr>
        <w:t>Du</w:t>
      </w:r>
      <w:r w:rsidRPr="00A15E1B">
        <w:rPr>
          <w:rFonts w:ascii="Times New Roman" w:hAnsi="Times New Roman" w:cs="Times New Roman"/>
          <w:sz w:val="24"/>
          <w:szCs w:val="24"/>
        </w:rPr>
        <w:t>ke marrë në konsideratë përgjegjësitë vetanake shoqërore dhe rolin e liderit në promovimin dhe zhvillimin e mëtejmë të menaxhmentit në rrafshin internacional, Kolegji “GLOBUS” përmes Institutit të vet, në mënyrë të përqëndruar bëhet pjesmarrës aktiv në hulumtimin dhe gjetjen e rrugëve dhe mënyrave më të mira që individët, kompanitë por edhe shteti, duhet ti  respektojnë dhe ti implementojnë, drejt një ardhëmërie më të mirë.</w:t>
      </w:r>
    </w:p>
    <w:p w:rsidR="00A15E1B" w:rsidRDefault="00A15E1B" w:rsidP="00A15E1B">
      <w:pPr>
        <w:pStyle w:val="Heading2"/>
        <w:jc w:val="center"/>
        <w:rPr>
          <w:rFonts w:ascii="Times New Roman" w:eastAsiaTheme="minorHAnsi" w:hAnsi="Times New Roman" w:cs="Times New Roman"/>
          <w:color w:val="auto"/>
          <w:sz w:val="24"/>
          <w:szCs w:val="24"/>
        </w:rPr>
      </w:pPr>
    </w:p>
    <w:p w:rsidR="00606597" w:rsidRPr="00606597" w:rsidRDefault="00A15E1B" w:rsidP="00A15E1B">
      <w:pPr>
        <w:pStyle w:val="Heading2"/>
        <w:jc w:val="center"/>
        <w:rPr>
          <w:rFonts w:ascii="Times New Roman" w:hAnsi="Times New Roman" w:cs="Times New Roman"/>
          <w:b/>
          <w:sz w:val="28"/>
          <w:szCs w:val="28"/>
        </w:rPr>
      </w:pPr>
      <w:bookmarkStart w:id="2" w:name="_Toc60851944"/>
      <w:r>
        <w:rPr>
          <w:rFonts w:ascii="Times New Roman" w:hAnsi="Times New Roman" w:cs="Times New Roman"/>
          <w:b/>
          <w:sz w:val="28"/>
          <w:szCs w:val="28"/>
        </w:rPr>
        <w:t>Aktivitetet e Përcaktuara për Kërkime Shkencore</w:t>
      </w:r>
      <w:bookmarkEnd w:id="2"/>
    </w:p>
    <w:p w:rsidR="00606597" w:rsidRPr="004B5637" w:rsidRDefault="00606597" w:rsidP="00A15E1B">
      <w:pPr>
        <w:pStyle w:val="NoSpacing"/>
      </w:pPr>
    </w:p>
    <w:p w:rsidR="00A15E1B" w:rsidRPr="00A15E1B" w:rsidRDefault="00A15E1B" w:rsidP="00A15E1B">
      <w:pPr>
        <w:rPr>
          <w:rFonts w:ascii="Times New Roman" w:hAnsi="Times New Roman" w:cs="Times New Roman"/>
          <w:sz w:val="24"/>
          <w:szCs w:val="24"/>
        </w:rPr>
      </w:pPr>
      <w:r w:rsidRPr="00A15E1B">
        <w:rPr>
          <w:rFonts w:ascii="Times New Roman" w:hAnsi="Times New Roman" w:cs="Times New Roman"/>
          <w:sz w:val="24"/>
          <w:szCs w:val="24"/>
        </w:rPr>
        <w:t>Në kuadër të shtruarjes dhe aplikimit të politikave të përgjithëshme dhe të veçanta kërkimore, Kolegji “GLOBUS”, përqëndrohet që përmes Institutit, por jo edhe vetëm, të realizon këto veprime që punën kërkimore e afirmojnë në vazhdimësi, por edhe e rritn efektin pozitiv të kësaj pune në rrjedhat e përgjithëshme shoqërore. Për këtë qëllim, Kolegji “GLOBUS” shtron këto drejtime kryesore zhvillimore të politikave kërkimore vetanake:</w:t>
      </w:r>
    </w:p>
    <w:p w:rsidR="00A15E1B" w:rsidRDefault="00A15E1B" w:rsidP="00A15E1B">
      <w:pPr>
        <w:pStyle w:val="ListParagraph"/>
        <w:numPr>
          <w:ilvl w:val="0"/>
          <w:numId w:val="34"/>
        </w:numPr>
        <w:rPr>
          <w:rFonts w:ascii="Times New Roman" w:hAnsi="Times New Roman" w:cs="Times New Roman"/>
          <w:sz w:val="24"/>
          <w:szCs w:val="24"/>
        </w:rPr>
      </w:pPr>
      <w:r w:rsidRPr="00A15E1B">
        <w:rPr>
          <w:rFonts w:ascii="Times New Roman" w:hAnsi="Times New Roman" w:cs="Times New Roman"/>
          <w:sz w:val="24"/>
          <w:szCs w:val="24"/>
        </w:rPr>
        <w:t>Transferi i dijes dhe eksperiencave tona kah tjerët dhe i të tjerëve drejt nesh;</w:t>
      </w:r>
    </w:p>
    <w:p w:rsidR="00A15E1B" w:rsidRDefault="00A15E1B" w:rsidP="00A15E1B">
      <w:pPr>
        <w:pStyle w:val="ListParagraph"/>
        <w:numPr>
          <w:ilvl w:val="0"/>
          <w:numId w:val="34"/>
        </w:numPr>
        <w:rPr>
          <w:rFonts w:ascii="Times New Roman" w:hAnsi="Times New Roman" w:cs="Times New Roman"/>
          <w:sz w:val="24"/>
          <w:szCs w:val="24"/>
        </w:rPr>
      </w:pPr>
      <w:r w:rsidRPr="00A15E1B">
        <w:rPr>
          <w:rFonts w:ascii="Times New Roman" w:hAnsi="Times New Roman" w:cs="Times New Roman"/>
          <w:sz w:val="24"/>
          <w:szCs w:val="24"/>
        </w:rPr>
        <w:t>Transferi i aftësive dhe teknikave të arritura në vend, regjion dhe në botë me qëllim të racionalizimit të punës kërkimore shkencore dhe përparimit të mëtejmë të tyre;</w:t>
      </w:r>
    </w:p>
    <w:p w:rsidR="00A15E1B" w:rsidRDefault="00A15E1B" w:rsidP="00A15E1B">
      <w:pPr>
        <w:pStyle w:val="ListParagraph"/>
        <w:numPr>
          <w:ilvl w:val="0"/>
          <w:numId w:val="34"/>
        </w:numPr>
        <w:rPr>
          <w:rFonts w:ascii="Times New Roman" w:hAnsi="Times New Roman" w:cs="Times New Roman"/>
          <w:sz w:val="24"/>
          <w:szCs w:val="24"/>
        </w:rPr>
      </w:pPr>
      <w:r w:rsidRPr="00A15E1B">
        <w:rPr>
          <w:rFonts w:ascii="Times New Roman" w:hAnsi="Times New Roman" w:cs="Times New Roman"/>
          <w:sz w:val="24"/>
          <w:szCs w:val="24"/>
        </w:rPr>
        <w:lastRenderedPageBreak/>
        <w:t>Bashkëpunimi i ngushtë me partnerët në institucionet arsimore në vend, në regjion dhe në botë, drejtë këmbimit të përvojave  dhe interpretimeve të lëvizjeve ekonomiko- shoqërore në rrafshe të ndryshme;</w:t>
      </w:r>
    </w:p>
    <w:p w:rsidR="00A15E1B" w:rsidRDefault="00A15E1B" w:rsidP="00A15E1B">
      <w:pPr>
        <w:pStyle w:val="ListParagraph"/>
        <w:numPr>
          <w:ilvl w:val="0"/>
          <w:numId w:val="34"/>
        </w:numPr>
        <w:rPr>
          <w:rFonts w:ascii="Times New Roman" w:hAnsi="Times New Roman" w:cs="Times New Roman"/>
          <w:sz w:val="24"/>
          <w:szCs w:val="24"/>
        </w:rPr>
      </w:pPr>
      <w:r w:rsidRPr="00A15E1B">
        <w:rPr>
          <w:rFonts w:ascii="Times New Roman" w:hAnsi="Times New Roman" w:cs="Times New Roman"/>
          <w:sz w:val="24"/>
          <w:szCs w:val="24"/>
        </w:rPr>
        <w:t>Përmbledhja e kujdesshme e noviteteve teknike dhe të arriturave më të reja në shkenat ekonomike dhe ato komplementare me fushat studijuese në kuadër të Kolegjit “GLOBUS”;</w:t>
      </w:r>
    </w:p>
    <w:p w:rsidR="00A15E1B" w:rsidRDefault="00A15E1B" w:rsidP="00A15E1B">
      <w:pPr>
        <w:pStyle w:val="ListParagraph"/>
        <w:numPr>
          <w:ilvl w:val="0"/>
          <w:numId w:val="34"/>
        </w:numPr>
        <w:rPr>
          <w:rFonts w:ascii="Times New Roman" w:hAnsi="Times New Roman" w:cs="Times New Roman"/>
          <w:sz w:val="24"/>
          <w:szCs w:val="24"/>
        </w:rPr>
      </w:pPr>
      <w:r w:rsidRPr="00A15E1B">
        <w:rPr>
          <w:rFonts w:ascii="Times New Roman" w:hAnsi="Times New Roman" w:cs="Times New Roman"/>
          <w:sz w:val="24"/>
          <w:szCs w:val="24"/>
        </w:rPr>
        <w:t>Ndihma konkrete që mund të ju ofrohet partnerëve afarist, ndërmarrjeve dhe kompanive prodhuese dhe shërbyese, në drejtim të identifikimit dhe zbërthimit praktik drejtë aplikimit të njohurive të reja në veprimet dhe skemat menaxheriale;</w:t>
      </w:r>
    </w:p>
    <w:p w:rsidR="00A15E1B" w:rsidRDefault="00A15E1B" w:rsidP="00A15E1B">
      <w:pPr>
        <w:pStyle w:val="ListParagraph"/>
        <w:numPr>
          <w:ilvl w:val="0"/>
          <w:numId w:val="34"/>
        </w:numPr>
        <w:rPr>
          <w:rFonts w:ascii="Times New Roman" w:hAnsi="Times New Roman" w:cs="Times New Roman"/>
          <w:sz w:val="24"/>
          <w:szCs w:val="24"/>
        </w:rPr>
      </w:pPr>
      <w:r w:rsidRPr="00A15E1B">
        <w:rPr>
          <w:rFonts w:ascii="Times New Roman" w:hAnsi="Times New Roman" w:cs="Times New Roman"/>
          <w:sz w:val="24"/>
          <w:szCs w:val="24"/>
        </w:rPr>
        <w:t>Ofrimi i këshillave profesionale kompanive, bizneseve dhe individëve drejtë perfeksionimit të sistemit menaxherial duke aplikuar të arriturat më të reja në menaxhimin e biznesit internacional;</w:t>
      </w:r>
    </w:p>
    <w:p w:rsidR="00A15E1B" w:rsidRDefault="00A15E1B" w:rsidP="00A15E1B">
      <w:pPr>
        <w:pStyle w:val="ListParagraph"/>
        <w:numPr>
          <w:ilvl w:val="0"/>
          <w:numId w:val="34"/>
        </w:numPr>
        <w:rPr>
          <w:rFonts w:ascii="Times New Roman" w:hAnsi="Times New Roman" w:cs="Times New Roman"/>
          <w:sz w:val="24"/>
          <w:szCs w:val="24"/>
        </w:rPr>
      </w:pPr>
      <w:r w:rsidRPr="00A15E1B">
        <w:rPr>
          <w:rFonts w:ascii="Times New Roman" w:hAnsi="Times New Roman" w:cs="Times New Roman"/>
          <w:sz w:val="24"/>
          <w:szCs w:val="24"/>
        </w:rPr>
        <w:t>Çasja permanente shkencore dhe profesionale ndaj aktiviteteve në fushën e marketingut bashkëkohor, duke promovuar format e reja të marketingut, në fusha të ndryshme të jetës dhe aktivitetit shoqëror në Kosovë dhe në regjion;</w:t>
      </w:r>
    </w:p>
    <w:p w:rsidR="00A15E1B" w:rsidRDefault="00A15E1B" w:rsidP="00A15E1B">
      <w:pPr>
        <w:pStyle w:val="ListParagraph"/>
        <w:numPr>
          <w:ilvl w:val="0"/>
          <w:numId w:val="34"/>
        </w:numPr>
        <w:rPr>
          <w:rFonts w:ascii="Times New Roman" w:hAnsi="Times New Roman" w:cs="Times New Roman"/>
          <w:sz w:val="24"/>
          <w:szCs w:val="24"/>
        </w:rPr>
      </w:pPr>
      <w:r w:rsidRPr="00A15E1B">
        <w:rPr>
          <w:rFonts w:ascii="Times New Roman" w:hAnsi="Times New Roman" w:cs="Times New Roman"/>
          <w:sz w:val="24"/>
          <w:szCs w:val="24"/>
        </w:rPr>
        <w:t>Orijentimi i përhershëm në realizimin e analizave të thelluara në lëmin e menaxhimit të projekteve dhe të investimeve, duke aplikuar teknikat bashkëkohore të analizës së efekteve afatshkurta dhe afatgjate të investimeve në ekonomi. Në këtë drejtim, aplikimi i teknikave DCF, ROI dhe kalkulimi i treguesëve karakteristik NPV dhe IRR, janë përvehtësuar si mjete pune permanente në planet, analizat dhe raportet që i dedikohen kompanive – kërkuese të sh</w:t>
      </w:r>
      <w:r>
        <w:rPr>
          <w:rFonts w:ascii="Times New Roman" w:hAnsi="Times New Roman" w:cs="Times New Roman"/>
          <w:sz w:val="24"/>
          <w:szCs w:val="24"/>
        </w:rPr>
        <w:t>ërbimeve të larta profesionale;</w:t>
      </w:r>
    </w:p>
    <w:p w:rsidR="00A15E1B" w:rsidRPr="00A15E1B" w:rsidRDefault="00A15E1B" w:rsidP="00A15E1B">
      <w:pPr>
        <w:pStyle w:val="ListParagraph"/>
        <w:numPr>
          <w:ilvl w:val="0"/>
          <w:numId w:val="34"/>
        </w:numPr>
        <w:rPr>
          <w:rFonts w:ascii="Times New Roman" w:hAnsi="Times New Roman" w:cs="Times New Roman"/>
          <w:sz w:val="24"/>
          <w:szCs w:val="24"/>
        </w:rPr>
      </w:pPr>
      <w:r w:rsidRPr="00A15E1B">
        <w:rPr>
          <w:rFonts w:ascii="Times New Roman" w:hAnsi="Times New Roman" w:cs="Times New Roman"/>
          <w:sz w:val="24"/>
          <w:szCs w:val="24"/>
        </w:rPr>
        <w:t xml:space="preserve">Kolegji “GLOBUS”, qoftë përmes Institutit, apo me aktivitete shtesë të studentëve dhe të profesorëve, mbetet gjithnjë i angazhuar në ofrimin e ndihmës permanente ndaj kompanive private, por edhe atyre publike, në arritjen e synimeve të tyre afatshkurta por edhe më afatgjata, duke përpiluar analiza rasti, analiza më të thelluara dhe projekte specifike nga fushat që i mbulon Instituti dhe Kolegji. </w:t>
      </w:r>
    </w:p>
    <w:p w:rsidR="00A15E1B" w:rsidRPr="00A15E1B" w:rsidRDefault="00A15E1B" w:rsidP="00A15E1B">
      <w:pPr>
        <w:rPr>
          <w:rFonts w:ascii="Times New Roman" w:hAnsi="Times New Roman" w:cs="Times New Roman"/>
          <w:sz w:val="24"/>
          <w:szCs w:val="24"/>
        </w:rPr>
      </w:pPr>
      <w:r w:rsidRPr="00A15E1B">
        <w:rPr>
          <w:rFonts w:ascii="Times New Roman" w:hAnsi="Times New Roman" w:cs="Times New Roman"/>
          <w:sz w:val="24"/>
          <w:szCs w:val="24"/>
        </w:rPr>
        <w:t>Në kuadër të politikave kërkimore – shkencore, Kolegji dhe Instituti do të ndjekin gjithnjë edhe politikën e transparencës maksimale dhe të gadishmërisë që veprimet kërkimore - shkencore të jenë sa më revirzibile, duke pranuar edhe lëvizjet dhe informatat edhe në drejtimin inverz – nga shoqëria dhe ekonomia, drejtë Kolegjit. Kështu, eksperienca dhe praktika e ndërmarrësve vendor dhe regjional që kanë arritë suksese të jashtëzakonshme, qoftë në menaxhim, në marketing, apo edhe në lëmenjë komplementarë me këto, të ofrohen në Kolegj me ligjërata rasti apo edhe me forma tjera të paraqitjes së eksperiencave të tyre.</w:t>
      </w:r>
      <w:r>
        <w:rPr>
          <w:rFonts w:ascii="Times New Roman" w:hAnsi="Times New Roman" w:cs="Times New Roman"/>
          <w:sz w:val="24"/>
          <w:szCs w:val="24"/>
        </w:rPr>
        <w:t xml:space="preserve"> </w:t>
      </w:r>
      <w:r w:rsidRPr="00A15E1B">
        <w:rPr>
          <w:rFonts w:ascii="Times New Roman" w:hAnsi="Times New Roman" w:cs="Times New Roman"/>
          <w:sz w:val="24"/>
          <w:szCs w:val="24"/>
        </w:rPr>
        <w:t>Në këtë drejtim, Kolegji do të jetë plotësisht i hapur ndaj sistemeve afariste me të cilat bashkëpunojmë. Kjo nënkupton që Kolegji do të hap rrugët ndaj problemeve të tyre, ngritjeve dhe rënieve afariste, duke i studiuar si STUDIME RASTI, në punimet e diplomës master nga ana e studentëve tanë dhe të mentorëve.</w:t>
      </w:r>
    </w:p>
    <w:p w:rsidR="00A15E1B" w:rsidRDefault="00A15E1B" w:rsidP="00A15E1B">
      <w:pPr>
        <w:rPr>
          <w:rFonts w:ascii="Times New Roman" w:hAnsi="Times New Roman" w:cs="Times New Roman"/>
          <w:sz w:val="24"/>
          <w:szCs w:val="24"/>
        </w:rPr>
      </w:pPr>
      <w:r w:rsidRPr="00A15E1B">
        <w:rPr>
          <w:rFonts w:ascii="Times New Roman" w:hAnsi="Times New Roman" w:cs="Times New Roman"/>
          <w:sz w:val="24"/>
          <w:szCs w:val="24"/>
        </w:rPr>
        <w:t xml:space="preserve">Definitivisht, mund të themi që vizioni i Institutit dhe Kolegjit në këtë fushë të politikave kërkimore, është plotësisht i harmonizuar dhe i përputhëshëm: </w:t>
      </w:r>
    </w:p>
    <w:p w:rsidR="00A15E1B" w:rsidRDefault="00A15E1B" w:rsidP="00A15E1B">
      <w:pPr>
        <w:rPr>
          <w:rFonts w:ascii="Times New Roman" w:hAnsi="Times New Roman" w:cs="Times New Roman"/>
          <w:sz w:val="24"/>
          <w:szCs w:val="24"/>
        </w:rPr>
      </w:pPr>
    </w:p>
    <w:p w:rsidR="00A15E1B" w:rsidRPr="00A15E1B" w:rsidRDefault="00A15E1B" w:rsidP="00A15E1B">
      <w:pPr>
        <w:rPr>
          <w:sz w:val="24"/>
          <w:szCs w:val="24"/>
        </w:rPr>
      </w:pPr>
      <w:r w:rsidRPr="00A15E1B">
        <w:rPr>
          <w:rFonts w:ascii="Times New Roman" w:hAnsi="Times New Roman" w:cs="Times New Roman"/>
          <w:b/>
          <w:sz w:val="24"/>
          <w:szCs w:val="24"/>
        </w:rPr>
        <w:lastRenderedPageBreak/>
        <w:t>KOLEGJI DHE INSTITUTI JANË DHE MBETEN NYJE E FORTË KU DO TË KËMBEHEN DIJET DHE EKSPERIENCAT,</w:t>
      </w:r>
      <w:r w:rsidRPr="00A15E1B">
        <w:rPr>
          <w:rFonts w:ascii="Times New Roman" w:hAnsi="Times New Roman" w:cs="Times New Roman"/>
          <w:sz w:val="24"/>
          <w:szCs w:val="24"/>
        </w:rPr>
        <w:t xml:space="preserve"> </w:t>
      </w:r>
      <w:r w:rsidRPr="00A15E1B">
        <w:rPr>
          <w:rFonts w:ascii="Times New Roman" w:hAnsi="Times New Roman" w:cs="Times New Roman"/>
          <w:b/>
          <w:sz w:val="24"/>
          <w:szCs w:val="24"/>
        </w:rPr>
        <w:t>PROBLEMET DHE ZGJIDHJET E TYRE, KËRKESAT DHE NEVOJAT, TË GJITHA KËTO, NË TË MIRË E TË GJITHA PALËVE PJESËMARRËSE NË KËTË PROCES.</w:t>
      </w:r>
    </w:p>
    <w:p w:rsidR="00606597" w:rsidRDefault="00606597" w:rsidP="0030563D">
      <w:pPr>
        <w:pStyle w:val="Heading2"/>
        <w:jc w:val="center"/>
        <w:rPr>
          <w:rFonts w:ascii="Times New Roman" w:hAnsi="Times New Roman" w:cs="Times New Roman"/>
          <w:b/>
        </w:rPr>
      </w:pPr>
    </w:p>
    <w:p w:rsidR="0030563D" w:rsidRPr="0030563D" w:rsidRDefault="00A15E1B" w:rsidP="0030563D">
      <w:pPr>
        <w:pStyle w:val="Heading2"/>
        <w:jc w:val="center"/>
        <w:rPr>
          <w:rFonts w:ascii="Times New Roman" w:hAnsi="Times New Roman" w:cs="Times New Roman"/>
          <w:b/>
        </w:rPr>
      </w:pPr>
      <w:bookmarkStart w:id="3" w:name="_Toc60851945"/>
      <w:r>
        <w:rPr>
          <w:rFonts w:ascii="Times New Roman" w:hAnsi="Times New Roman" w:cs="Times New Roman"/>
          <w:b/>
        </w:rPr>
        <w:t>Zhvllimi dhe Avancimi i Personelit Akademik</w:t>
      </w:r>
      <w:bookmarkEnd w:id="3"/>
    </w:p>
    <w:p w:rsidR="0030563D" w:rsidRPr="0030563D" w:rsidRDefault="0030563D" w:rsidP="0030563D">
      <w:pPr>
        <w:rPr>
          <w:rFonts w:ascii="Times New Roman" w:hAnsi="Times New Roman" w:cs="Times New Roman"/>
          <w:sz w:val="10"/>
          <w:szCs w:val="10"/>
        </w:rPr>
      </w:pPr>
    </w:p>
    <w:p w:rsidR="009D26DA" w:rsidRDefault="00A15E1B" w:rsidP="00A15E1B">
      <w:pPr>
        <w:rPr>
          <w:rFonts w:ascii="Times New Roman" w:hAnsi="Times New Roman" w:cs="Times New Roman"/>
          <w:sz w:val="24"/>
          <w:szCs w:val="24"/>
        </w:rPr>
      </w:pPr>
      <w:r w:rsidRPr="00A15E1B">
        <w:rPr>
          <w:rFonts w:ascii="Times New Roman" w:hAnsi="Times New Roman" w:cs="Times New Roman"/>
          <w:sz w:val="24"/>
          <w:szCs w:val="24"/>
        </w:rPr>
        <w:t xml:space="preserve">Aktivitetet konkrete për realizimin e objektivave: </w:t>
      </w:r>
    </w:p>
    <w:p w:rsidR="009D26DA" w:rsidRDefault="00A15E1B" w:rsidP="009D26DA">
      <w:pPr>
        <w:pStyle w:val="ListParagraph"/>
        <w:numPr>
          <w:ilvl w:val="2"/>
          <w:numId w:val="35"/>
        </w:numPr>
        <w:ind w:left="1080"/>
        <w:rPr>
          <w:rFonts w:ascii="Times New Roman" w:hAnsi="Times New Roman" w:cs="Times New Roman"/>
          <w:sz w:val="24"/>
          <w:szCs w:val="24"/>
        </w:rPr>
      </w:pPr>
      <w:r w:rsidRPr="009D26DA">
        <w:rPr>
          <w:rFonts w:ascii="Times New Roman" w:hAnsi="Times New Roman" w:cs="Times New Roman"/>
          <w:sz w:val="24"/>
          <w:szCs w:val="24"/>
        </w:rPr>
        <w:t xml:space="preserve">Ashtu siç parashihet me Statutin e </w:t>
      </w:r>
      <w:r w:rsidR="009D26DA">
        <w:rPr>
          <w:rFonts w:ascii="Times New Roman" w:hAnsi="Times New Roman" w:cs="Times New Roman"/>
          <w:sz w:val="24"/>
          <w:szCs w:val="24"/>
        </w:rPr>
        <w:t>Kolegjit GLOBUS</w:t>
      </w:r>
      <w:r w:rsidRPr="009D26DA">
        <w:rPr>
          <w:rFonts w:ascii="Times New Roman" w:hAnsi="Times New Roman" w:cs="Times New Roman"/>
          <w:sz w:val="24"/>
          <w:szCs w:val="24"/>
        </w:rPr>
        <w:t xml:space="preserve">, </w:t>
      </w:r>
      <w:r w:rsidR="009D26DA">
        <w:rPr>
          <w:rFonts w:ascii="Times New Roman" w:hAnsi="Times New Roman" w:cs="Times New Roman"/>
          <w:sz w:val="24"/>
          <w:szCs w:val="24"/>
        </w:rPr>
        <w:t>do të krijohen</w:t>
      </w:r>
      <w:r w:rsidRPr="009D26DA">
        <w:rPr>
          <w:rFonts w:ascii="Times New Roman" w:hAnsi="Times New Roman" w:cs="Times New Roman"/>
          <w:sz w:val="24"/>
          <w:szCs w:val="24"/>
        </w:rPr>
        <w:t xml:space="preserve"> mundësi të barabarta gjatë rekrutimit të personelit të ri akademik, duke siguruar dhe mbështetë barazinë gjinore dhe duke promovuar dhe krijuar mundësi të ngritjes së pjesëmarrjes së gjinisë femërore në përbërjen e personelit akademik.</w:t>
      </w:r>
    </w:p>
    <w:p w:rsidR="009D26DA" w:rsidRDefault="00A15E1B" w:rsidP="009D26DA">
      <w:pPr>
        <w:pStyle w:val="ListParagraph"/>
        <w:numPr>
          <w:ilvl w:val="2"/>
          <w:numId w:val="35"/>
        </w:numPr>
        <w:ind w:left="1080"/>
        <w:rPr>
          <w:rFonts w:ascii="Times New Roman" w:hAnsi="Times New Roman" w:cs="Times New Roman"/>
          <w:sz w:val="24"/>
          <w:szCs w:val="24"/>
        </w:rPr>
      </w:pPr>
      <w:r w:rsidRPr="009D26DA">
        <w:rPr>
          <w:rFonts w:ascii="Times New Roman" w:hAnsi="Times New Roman" w:cs="Times New Roman"/>
          <w:sz w:val="24"/>
          <w:szCs w:val="24"/>
        </w:rPr>
        <w:t>Personelit akademik do t'i ofrohet mundësi e plotë që ti kryejë detyrat dhe përgjegjësitë e veta nga mësimdhënia, hulumtimi, mobiliteti etj.</w:t>
      </w:r>
    </w:p>
    <w:p w:rsidR="009D26DA" w:rsidRDefault="00A15E1B" w:rsidP="009D26DA">
      <w:pPr>
        <w:pStyle w:val="ListParagraph"/>
        <w:numPr>
          <w:ilvl w:val="2"/>
          <w:numId w:val="35"/>
        </w:numPr>
        <w:ind w:left="1080"/>
        <w:rPr>
          <w:rFonts w:ascii="Times New Roman" w:hAnsi="Times New Roman" w:cs="Times New Roman"/>
          <w:sz w:val="24"/>
          <w:szCs w:val="24"/>
        </w:rPr>
      </w:pPr>
      <w:r w:rsidRPr="009D26DA">
        <w:rPr>
          <w:rFonts w:ascii="Times New Roman" w:hAnsi="Times New Roman" w:cs="Times New Roman"/>
          <w:sz w:val="24"/>
          <w:szCs w:val="24"/>
        </w:rPr>
        <w:t>Do të sigurohet dhe promovohet liria akademike, si një e drejtë themelore kushtetuese e garantuar.</w:t>
      </w:r>
    </w:p>
    <w:p w:rsidR="009D26DA" w:rsidRDefault="00A15E1B" w:rsidP="009D26DA">
      <w:pPr>
        <w:pStyle w:val="ListParagraph"/>
        <w:numPr>
          <w:ilvl w:val="2"/>
          <w:numId w:val="35"/>
        </w:numPr>
        <w:ind w:left="1080"/>
        <w:rPr>
          <w:rFonts w:ascii="Times New Roman" w:hAnsi="Times New Roman" w:cs="Times New Roman"/>
          <w:sz w:val="24"/>
          <w:szCs w:val="24"/>
        </w:rPr>
      </w:pPr>
      <w:r w:rsidRPr="009D26DA">
        <w:rPr>
          <w:rFonts w:ascii="Times New Roman" w:hAnsi="Times New Roman" w:cs="Times New Roman"/>
          <w:sz w:val="24"/>
          <w:szCs w:val="24"/>
        </w:rPr>
        <w:t xml:space="preserve">Do te sigurohet vazhdimisht personel akademik i kualifikuar sipas fushës përkatëse për programet mësimore që ofrohen në kuadër të </w:t>
      </w:r>
      <w:r w:rsidR="009D26DA">
        <w:rPr>
          <w:rFonts w:ascii="Times New Roman" w:hAnsi="Times New Roman" w:cs="Times New Roman"/>
          <w:sz w:val="24"/>
          <w:szCs w:val="24"/>
        </w:rPr>
        <w:t>specializimeve</w:t>
      </w:r>
      <w:r w:rsidRPr="009D26DA">
        <w:rPr>
          <w:rFonts w:ascii="Times New Roman" w:hAnsi="Times New Roman" w:cs="Times New Roman"/>
          <w:sz w:val="24"/>
          <w:szCs w:val="24"/>
        </w:rPr>
        <w:t>, duke përfshirë këtu edhe fushat e ngushta profesionale.</w:t>
      </w:r>
    </w:p>
    <w:p w:rsidR="0030563D" w:rsidRPr="009D26DA" w:rsidRDefault="00A15E1B" w:rsidP="009D26DA">
      <w:pPr>
        <w:pStyle w:val="ListParagraph"/>
        <w:numPr>
          <w:ilvl w:val="2"/>
          <w:numId w:val="35"/>
        </w:numPr>
        <w:ind w:left="1080"/>
        <w:rPr>
          <w:rFonts w:ascii="Times New Roman" w:hAnsi="Times New Roman" w:cs="Times New Roman"/>
          <w:sz w:val="24"/>
          <w:szCs w:val="24"/>
        </w:rPr>
      </w:pPr>
      <w:r w:rsidRPr="009D26DA">
        <w:rPr>
          <w:rFonts w:ascii="Times New Roman" w:hAnsi="Times New Roman" w:cs="Times New Roman"/>
          <w:sz w:val="24"/>
          <w:szCs w:val="24"/>
        </w:rPr>
        <w:t>Do të krijohen kushte dhe përkrahje institucionale për avancim dhe kualifikim të personelit akademik të ri për hulumtim dhe mësimdhënie cilësore. Do te sigurohen shërbime cilësore dhe mbështetje administrative efikase</w:t>
      </w:r>
    </w:p>
    <w:p w:rsidR="00A15E1B" w:rsidRPr="00A15E1B" w:rsidRDefault="00A15E1B" w:rsidP="00A15E1B"/>
    <w:p w:rsidR="009D26DA" w:rsidRPr="009D26DA" w:rsidRDefault="009D26DA" w:rsidP="009D26DA">
      <w:pPr>
        <w:pStyle w:val="Heading2"/>
        <w:jc w:val="center"/>
        <w:rPr>
          <w:rFonts w:ascii="Times New Roman" w:hAnsi="Times New Roman" w:cs="Times New Roman"/>
          <w:b/>
        </w:rPr>
      </w:pPr>
      <w:bookmarkStart w:id="4" w:name="_Toc60851946"/>
      <w:r w:rsidRPr="009D26DA">
        <w:rPr>
          <w:rFonts w:ascii="Times New Roman" w:hAnsi="Times New Roman" w:cs="Times New Roman"/>
          <w:b/>
        </w:rPr>
        <w:t xml:space="preserve">Zhvillimi </w:t>
      </w:r>
      <w:r>
        <w:rPr>
          <w:rFonts w:ascii="Times New Roman" w:hAnsi="Times New Roman" w:cs="Times New Roman"/>
          <w:b/>
        </w:rPr>
        <w:t>i Kërkimit S</w:t>
      </w:r>
      <w:r w:rsidRPr="009D26DA">
        <w:rPr>
          <w:rFonts w:ascii="Times New Roman" w:hAnsi="Times New Roman" w:cs="Times New Roman"/>
          <w:b/>
        </w:rPr>
        <w:t>hkencor</w:t>
      </w:r>
      <w:bookmarkEnd w:id="4"/>
    </w:p>
    <w:p w:rsidR="009268E7" w:rsidRDefault="009268E7" w:rsidP="004B5637">
      <w:pPr>
        <w:pStyle w:val="NoSpacing"/>
        <w:spacing w:line="276" w:lineRule="auto"/>
        <w:rPr>
          <w:rFonts w:ascii="Times New Roman" w:hAnsi="Times New Roman" w:cs="Times New Roman"/>
          <w:sz w:val="24"/>
          <w:szCs w:val="24"/>
        </w:rPr>
      </w:pPr>
    </w:p>
    <w:p w:rsidR="009D26DA" w:rsidRDefault="009D26DA" w:rsidP="009D26DA">
      <w:pPr>
        <w:pStyle w:val="ListParagraph"/>
        <w:ind w:left="0"/>
        <w:rPr>
          <w:rFonts w:ascii="Times New Roman" w:hAnsi="Times New Roman" w:cs="Times New Roman"/>
          <w:sz w:val="24"/>
          <w:szCs w:val="24"/>
        </w:rPr>
      </w:pPr>
      <w:r w:rsidRPr="009D26DA">
        <w:rPr>
          <w:rFonts w:ascii="Times New Roman" w:hAnsi="Times New Roman" w:cs="Times New Roman"/>
          <w:sz w:val="24"/>
          <w:szCs w:val="24"/>
        </w:rPr>
        <w:t xml:space="preserve">Aktivitetet konkrete për realizimin e objektivave: </w:t>
      </w:r>
    </w:p>
    <w:p w:rsidR="009D26DA" w:rsidRDefault="009D26DA" w:rsidP="009D26DA">
      <w:pPr>
        <w:pStyle w:val="ListParagraph"/>
        <w:ind w:left="0"/>
        <w:rPr>
          <w:rFonts w:ascii="Times New Roman" w:hAnsi="Times New Roman" w:cs="Times New Roman"/>
          <w:sz w:val="24"/>
          <w:szCs w:val="24"/>
        </w:rPr>
      </w:pPr>
    </w:p>
    <w:p w:rsidR="009D26DA" w:rsidRDefault="009D26DA" w:rsidP="009D26DA">
      <w:pPr>
        <w:pStyle w:val="ListParagraph"/>
        <w:numPr>
          <w:ilvl w:val="0"/>
          <w:numId w:val="37"/>
        </w:numPr>
        <w:rPr>
          <w:rFonts w:ascii="Times New Roman" w:hAnsi="Times New Roman" w:cs="Times New Roman"/>
          <w:sz w:val="24"/>
          <w:szCs w:val="24"/>
        </w:rPr>
      </w:pPr>
      <w:r w:rsidRPr="009D26DA">
        <w:rPr>
          <w:rFonts w:ascii="Times New Roman" w:hAnsi="Times New Roman" w:cs="Times New Roman"/>
          <w:sz w:val="24"/>
          <w:szCs w:val="24"/>
        </w:rPr>
        <w:t xml:space="preserve">Krijimi i kushteve për angazhimin e personelit akademik të </w:t>
      </w:r>
      <w:r>
        <w:rPr>
          <w:rFonts w:ascii="Times New Roman" w:hAnsi="Times New Roman" w:cs="Times New Roman"/>
          <w:sz w:val="24"/>
          <w:szCs w:val="24"/>
        </w:rPr>
        <w:t>Kolegjit GLOBUS</w:t>
      </w:r>
      <w:r w:rsidRPr="009D26DA">
        <w:rPr>
          <w:rFonts w:ascii="Times New Roman" w:hAnsi="Times New Roman" w:cs="Times New Roman"/>
          <w:sz w:val="24"/>
          <w:szCs w:val="24"/>
        </w:rPr>
        <w:t xml:space="preserve"> në mësimdhënie dhe veprimtari kërkimore shkencore bazuar në praktikat më të mira evropiane.</w:t>
      </w:r>
    </w:p>
    <w:p w:rsidR="009D26DA" w:rsidRDefault="009D26DA" w:rsidP="009D26DA">
      <w:pPr>
        <w:pStyle w:val="ListParagraph"/>
        <w:numPr>
          <w:ilvl w:val="0"/>
          <w:numId w:val="37"/>
        </w:numPr>
        <w:rPr>
          <w:rFonts w:ascii="Times New Roman" w:hAnsi="Times New Roman" w:cs="Times New Roman"/>
          <w:sz w:val="24"/>
          <w:szCs w:val="24"/>
        </w:rPr>
      </w:pPr>
      <w:r w:rsidRPr="009D26DA">
        <w:rPr>
          <w:rFonts w:ascii="Times New Roman" w:hAnsi="Times New Roman" w:cs="Times New Roman"/>
          <w:sz w:val="24"/>
          <w:szCs w:val="24"/>
        </w:rPr>
        <w:t>Krijimi i mundësive për botimin e punimeve shkencore të personelit mësimdhënës në revista me recension ndërkombëtar.</w:t>
      </w:r>
    </w:p>
    <w:p w:rsidR="009D26DA" w:rsidRDefault="009D26DA" w:rsidP="009D26DA">
      <w:pPr>
        <w:pStyle w:val="ListParagraph"/>
        <w:numPr>
          <w:ilvl w:val="0"/>
          <w:numId w:val="37"/>
        </w:numPr>
        <w:rPr>
          <w:rFonts w:ascii="Times New Roman" w:hAnsi="Times New Roman" w:cs="Times New Roman"/>
          <w:sz w:val="24"/>
          <w:szCs w:val="24"/>
        </w:rPr>
      </w:pPr>
      <w:r w:rsidRPr="009D26DA">
        <w:rPr>
          <w:rFonts w:ascii="Times New Roman" w:hAnsi="Times New Roman" w:cs="Times New Roman"/>
          <w:sz w:val="24"/>
          <w:szCs w:val="24"/>
        </w:rPr>
        <w:t>Personeli akademik duhet të aftësohet për të hartuar projekte të bashkëpunimit për hulumtim dhe bashkëpunim me partnerë vendorë dhe ndërkombëtarë.</w:t>
      </w:r>
    </w:p>
    <w:p w:rsidR="009D26DA" w:rsidRDefault="009D26DA" w:rsidP="009D26DA">
      <w:pPr>
        <w:pStyle w:val="ListParagraph"/>
        <w:numPr>
          <w:ilvl w:val="0"/>
          <w:numId w:val="37"/>
        </w:numPr>
        <w:rPr>
          <w:rFonts w:ascii="Times New Roman" w:hAnsi="Times New Roman" w:cs="Times New Roman"/>
          <w:sz w:val="24"/>
          <w:szCs w:val="24"/>
        </w:rPr>
      </w:pPr>
      <w:r w:rsidRPr="009D26DA">
        <w:rPr>
          <w:rFonts w:ascii="Times New Roman" w:hAnsi="Times New Roman" w:cs="Times New Roman"/>
          <w:sz w:val="24"/>
          <w:szCs w:val="24"/>
        </w:rPr>
        <w:t>Do të rritet bashkëpunimi institucional ndërkombëtar në fushën e</w:t>
      </w:r>
      <w:r>
        <w:rPr>
          <w:rFonts w:ascii="Times New Roman" w:hAnsi="Times New Roman" w:cs="Times New Roman"/>
          <w:sz w:val="24"/>
          <w:szCs w:val="24"/>
        </w:rPr>
        <w:t xml:space="preserve"> kërkimeve shkencore dhe</w:t>
      </w:r>
    </w:p>
    <w:p w:rsidR="00606597" w:rsidRPr="009D26DA" w:rsidRDefault="009D26DA" w:rsidP="009D26DA">
      <w:pPr>
        <w:pStyle w:val="ListParagraph"/>
        <w:numPr>
          <w:ilvl w:val="0"/>
          <w:numId w:val="37"/>
        </w:numPr>
        <w:rPr>
          <w:rFonts w:ascii="Times New Roman" w:hAnsi="Times New Roman" w:cs="Times New Roman"/>
          <w:sz w:val="24"/>
          <w:szCs w:val="24"/>
        </w:rPr>
      </w:pPr>
      <w:r w:rsidRPr="009D26DA">
        <w:rPr>
          <w:rFonts w:ascii="Times New Roman" w:hAnsi="Times New Roman" w:cs="Times New Roman"/>
          <w:sz w:val="24"/>
          <w:szCs w:val="24"/>
        </w:rPr>
        <w:t>Do të krijohet mundësi për qasje më të gjerë të personelit akademik dhe të studentëve në burime elektronike, me qëllim të përcjelljes së zhvillimeve më të reja shkencore.</w:t>
      </w:r>
    </w:p>
    <w:p w:rsidR="00606597" w:rsidRPr="00D30A09" w:rsidRDefault="00606597" w:rsidP="00606597">
      <w:pPr>
        <w:pStyle w:val="ListParagraph"/>
        <w:ind w:left="360"/>
        <w:rPr>
          <w:rFonts w:ascii="Times New Roman" w:hAnsi="Times New Roman" w:cs="Times New Roman"/>
          <w:sz w:val="24"/>
          <w:szCs w:val="24"/>
        </w:rPr>
      </w:pPr>
    </w:p>
    <w:p w:rsidR="000A0E41" w:rsidRPr="009268E7" w:rsidRDefault="00D8415D" w:rsidP="009268E7">
      <w:pPr>
        <w:pStyle w:val="Heading2"/>
        <w:jc w:val="center"/>
        <w:rPr>
          <w:rFonts w:ascii="Times New Roman" w:hAnsi="Times New Roman" w:cs="Times New Roman"/>
          <w:b/>
        </w:rPr>
      </w:pPr>
      <w:bookmarkStart w:id="5" w:name="_Toc60851947"/>
      <w:r>
        <w:rPr>
          <w:rFonts w:ascii="Times New Roman" w:hAnsi="Times New Roman" w:cs="Times New Roman"/>
          <w:b/>
        </w:rPr>
        <w:t>Mbështetja e Personelit Akademik në Publikime Shkencore</w:t>
      </w:r>
      <w:bookmarkEnd w:id="5"/>
    </w:p>
    <w:p w:rsidR="009268E7" w:rsidRPr="004B5637" w:rsidRDefault="009268E7" w:rsidP="000A0E41">
      <w:pPr>
        <w:pStyle w:val="Default"/>
        <w:rPr>
          <w:lang w:val="sq-AL"/>
        </w:rPr>
      </w:pPr>
    </w:p>
    <w:p w:rsidR="00D8415D" w:rsidRPr="00D8415D" w:rsidRDefault="00D8415D" w:rsidP="00D8415D">
      <w:pPr>
        <w:rPr>
          <w:rFonts w:ascii="Times New Roman" w:hAnsi="Times New Roman" w:cs="Times New Roman"/>
          <w:sz w:val="24"/>
          <w:szCs w:val="24"/>
        </w:rPr>
      </w:pPr>
      <w:r w:rsidRPr="00D8415D">
        <w:rPr>
          <w:rFonts w:ascii="Times New Roman" w:hAnsi="Times New Roman" w:cs="Times New Roman"/>
          <w:sz w:val="24"/>
          <w:szCs w:val="24"/>
        </w:rPr>
        <w:t xml:space="preserve">Aktivitetet konkrete për realizimin e objektivave: </w:t>
      </w:r>
    </w:p>
    <w:p w:rsidR="00D8415D" w:rsidRDefault="00D8415D" w:rsidP="00D8415D">
      <w:pPr>
        <w:pStyle w:val="ListParagraph"/>
        <w:numPr>
          <w:ilvl w:val="0"/>
          <w:numId w:val="39"/>
        </w:numPr>
        <w:rPr>
          <w:rFonts w:ascii="Times New Roman" w:hAnsi="Times New Roman" w:cs="Times New Roman"/>
          <w:sz w:val="24"/>
          <w:szCs w:val="24"/>
        </w:rPr>
      </w:pPr>
      <w:r w:rsidRPr="00D8415D">
        <w:rPr>
          <w:rFonts w:ascii="Times New Roman" w:hAnsi="Times New Roman" w:cs="Times New Roman"/>
          <w:sz w:val="24"/>
          <w:szCs w:val="24"/>
        </w:rPr>
        <w:t>Do të mbështeten botimet e teksteve, praktikumeve, përmbledhjeve të punimeve dhe teksteve të tjera, të cilat përmbajnë arritjet profesionale apo shkencore nga personeli akademik.</w:t>
      </w:r>
    </w:p>
    <w:p w:rsidR="00D8415D" w:rsidRDefault="00D8415D" w:rsidP="00D8415D">
      <w:pPr>
        <w:pStyle w:val="ListParagraph"/>
        <w:numPr>
          <w:ilvl w:val="0"/>
          <w:numId w:val="39"/>
        </w:numPr>
        <w:rPr>
          <w:rFonts w:ascii="Times New Roman" w:hAnsi="Times New Roman" w:cs="Times New Roman"/>
          <w:sz w:val="24"/>
          <w:szCs w:val="24"/>
        </w:rPr>
      </w:pPr>
      <w:r w:rsidRPr="00D8415D">
        <w:rPr>
          <w:rFonts w:ascii="Times New Roman" w:hAnsi="Times New Roman" w:cs="Times New Roman"/>
          <w:sz w:val="24"/>
          <w:szCs w:val="24"/>
        </w:rPr>
        <w:t>Përparësi botimi kanë publikimet origjinale, sidomos për lëndët mësimore që nuk kanë tekst bazë universitar dhe publikimet të cilat me plane dhe programe mësimore janë literaturë e domosdoshme për studentë.</w:t>
      </w:r>
    </w:p>
    <w:p w:rsidR="00D8415D" w:rsidRDefault="00D8415D" w:rsidP="00D8415D">
      <w:pPr>
        <w:pStyle w:val="ListParagraph"/>
        <w:numPr>
          <w:ilvl w:val="0"/>
          <w:numId w:val="39"/>
        </w:numPr>
        <w:rPr>
          <w:rFonts w:ascii="Times New Roman" w:hAnsi="Times New Roman" w:cs="Times New Roman"/>
          <w:sz w:val="24"/>
          <w:szCs w:val="24"/>
        </w:rPr>
      </w:pPr>
      <w:r w:rsidRPr="00D8415D">
        <w:rPr>
          <w:rFonts w:ascii="Times New Roman" w:hAnsi="Times New Roman" w:cs="Times New Roman"/>
          <w:sz w:val="24"/>
          <w:szCs w:val="24"/>
        </w:rPr>
        <w:t>Publikimet e botuara do të shfrytëzohen për nevoja te studentëve, personelit dhe</w:t>
      </w:r>
      <w:r>
        <w:rPr>
          <w:rFonts w:ascii="Times New Roman" w:hAnsi="Times New Roman" w:cs="Times New Roman"/>
          <w:sz w:val="24"/>
          <w:szCs w:val="24"/>
        </w:rPr>
        <w:t xml:space="preserve"> komunitetit të gjerë shkencorë dhe</w:t>
      </w:r>
    </w:p>
    <w:p w:rsidR="00782249" w:rsidRPr="00D8415D" w:rsidRDefault="00D8415D" w:rsidP="00D8415D">
      <w:pPr>
        <w:pStyle w:val="ListParagraph"/>
        <w:numPr>
          <w:ilvl w:val="0"/>
          <w:numId w:val="39"/>
        </w:numPr>
        <w:rPr>
          <w:rFonts w:ascii="Times New Roman" w:hAnsi="Times New Roman" w:cs="Times New Roman"/>
          <w:sz w:val="24"/>
          <w:szCs w:val="24"/>
        </w:rPr>
      </w:pPr>
      <w:r w:rsidRPr="00D8415D">
        <w:rPr>
          <w:rFonts w:ascii="Times New Roman" w:hAnsi="Times New Roman" w:cs="Times New Roman"/>
          <w:sz w:val="24"/>
          <w:szCs w:val="24"/>
        </w:rPr>
        <w:t xml:space="preserve">Kushtet dhe procedurat për dorëzimin e </w:t>
      </w:r>
      <w:r>
        <w:rPr>
          <w:rFonts w:ascii="Times New Roman" w:hAnsi="Times New Roman" w:cs="Times New Roman"/>
          <w:sz w:val="24"/>
          <w:szCs w:val="24"/>
        </w:rPr>
        <w:t>punimeve shkencore</w:t>
      </w:r>
      <w:r w:rsidRPr="00D8415D">
        <w:rPr>
          <w:rFonts w:ascii="Times New Roman" w:hAnsi="Times New Roman" w:cs="Times New Roman"/>
          <w:sz w:val="24"/>
          <w:szCs w:val="24"/>
        </w:rPr>
        <w:t>, mbështetjen financiare dhe aspekte</w:t>
      </w:r>
      <w:r>
        <w:rPr>
          <w:rFonts w:ascii="Times New Roman" w:hAnsi="Times New Roman" w:cs="Times New Roman"/>
          <w:sz w:val="24"/>
          <w:szCs w:val="24"/>
        </w:rPr>
        <w:t>t e tjera, janë të rregulluara në Plotikën Kërkimore Shkencoore</w:t>
      </w:r>
      <w:r w:rsidRPr="00D8415D">
        <w:rPr>
          <w:rFonts w:ascii="Times New Roman" w:hAnsi="Times New Roman" w:cs="Times New Roman"/>
          <w:sz w:val="24"/>
          <w:szCs w:val="24"/>
        </w:rPr>
        <w:t xml:space="preserve"> në </w:t>
      </w:r>
      <w:r>
        <w:rPr>
          <w:rFonts w:ascii="Times New Roman" w:hAnsi="Times New Roman" w:cs="Times New Roman"/>
          <w:sz w:val="24"/>
          <w:szCs w:val="24"/>
        </w:rPr>
        <w:t>Kolegj</w:t>
      </w:r>
      <w:r w:rsidRPr="00D8415D">
        <w:rPr>
          <w:rFonts w:ascii="Times New Roman" w:hAnsi="Times New Roman" w:cs="Times New Roman"/>
          <w:sz w:val="24"/>
          <w:szCs w:val="24"/>
        </w:rPr>
        <w:t>.</w:t>
      </w:r>
    </w:p>
    <w:p w:rsidR="001D7503" w:rsidRDefault="001D7503" w:rsidP="001D7503">
      <w:pPr>
        <w:pStyle w:val="ListParagraph"/>
        <w:rPr>
          <w:b/>
        </w:rPr>
      </w:pPr>
    </w:p>
    <w:p w:rsidR="00CB1154" w:rsidRDefault="00F5219C" w:rsidP="00CB1154">
      <w:pPr>
        <w:pStyle w:val="Heading2"/>
        <w:jc w:val="center"/>
        <w:rPr>
          <w:rFonts w:ascii="Times New Roman" w:hAnsi="Times New Roman" w:cs="Times New Roman"/>
          <w:b/>
        </w:rPr>
      </w:pPr>
      <w:bookmarkStart w:id="6" w:name="_Toc60851948"/>
      <w:r>
        <w:rPr>
          <w:rFonts w:ascii="Times New Roman" w:hAnsi="Times New Roman" w:cs="Times New Roman"/>
          <w:b/>
        </w:rPr>
        <w:t>Pl</w:t>
      </w:r>
      <w:r w:rsidR="003D1424">
        <w:rPr>
          <w:rFonts w:ascii="Times New Roman" w:hAnsi="Times New Roman" w:cs="Times New Roman"/>
          <w:b/>
        </w:rPr>
        <w:t>anifikimi i Publikimeve Stafi i Rregullt</w:t>
      </w:r>
      <w:bookmarkEnd w:id="6"/>
    </w:p>
    <w:p w:rsidR="003D1424" w:rsidRDefault="003D1424" w:rsidP="003D1424"/>
    <w:p w:rsidR="003D1424" w:rsidRPr="003D1424" w:rsidRDefault="003D1424" w:rsidP="003D1424">
      <w:pPr>
        <w:rPr>
          <w:rFonts w:ascii="Times New Roman" w:hAnsi="Times New Roman" w:cs="Times New Roman"/>
          <w:sz w:val="24"/>
          <w:szCs w:val="24"/>
        </w:rPr>
      </w:pPr>
      <w:r w:rsidRPr="003D1424">
        <w:rPr>
          <w:rFonts w:ascii="Times New Roman" w:hAnsi="Times New Roman" w:cs="Times New Roman"/>
          <w:sz w:val="24"/>
          <w:szCs w:val="24"/>
        </w:rPr>
        <w:t xml:space="preserve">Planifikimi i aktivitetetit kërkimor shkencor për </w:t>
      </w:r>
      <w:r w:rsidR="00163148">
        <w:rPr>
          <w:rFonts w:ascii="Times New Roman" w:hAnsi="Times New Roman" w:cs="Times New Roman"/>
          <w:sz w:val="24"/>
          <w:szCs w:val="24"/>
        </w:rPr>
        <w:t>periudhën</w:t>
      </w:r>
      <w:r w:rsidRPr="003D1424">
        <w:rPr>
          <w:rFonts w:ascii="Times New Roman" w:hAnsi="Times New Roman" w:cs="Times New Roman"/>
          <w:sz w:val="24"/>
          <w:szCs w:val="24"/>
        </w:rPr>
        <w:t xml:space="preserve"> 2021</w:t>
      </w:r>
      <w:r w:rsidR="00163148">
        <w:rPr>
          <w:rFonts w:ascii="Times New Roman" w:hAnsi="Times New Roman" w:cs="Times New Roman"/>
          <w:sz w:val="24"/>
          <w:szCs w:val="24"/>
        </w:rPr>
        <w:t>-2023</w:t>
      </w:r>
      <w:r w:rsidRPr="003D1424">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2662"/>
        <w:gridCol w:w="1434"/>
        <w:gridCol w:w="1768"/>
        <w:gridCol w:w="1825"/>
        <w:gridCol w:w="1661"/>
      </w:tblGrid>
      <w:tr w:rsidR="003D1424" w:rsidTr="00163148">
        <w:trPr>
          <w:trHeight w:val="1754"/>
        </w:trPr>
        <w:tc>
          <w:tcPr>
            <w:tcW w:w="2662" w:type="dxa"/>
          </w:tcPr>
          <w:p w:rsidR="003D1424" w:rsidRPr="003D1424" w:rsidRDefault="003D1424" w:rsidP="00163148">
            <w:pPr>
              <w:spacing w:line="240" w:lineRule="auto"/>
              <w:jc w:val="center"/>
              <w:rPr>
                <w:rFonts w:ascii="Times New Roman" w:hAnsi="Times New Roman" w:cs="Times New Roman"/>
                <w:b/>
                <w:sz w:val="20"/>
                <w:szCs w:val="20"/>
              </w:rPr>
            </w:pPr>
            <w:r w:rsidRPr="003D1424">
              <w:rPr>
                <w:rFonts w:ascii="Times New Roman" w:hAnsi="Times New Roman" w:cs="Times New Roman"/>
                <w:b/>
                <w:sz w:val="20"/>
                <w:szCs w:val="20"/>
              </w:rPr>
              <w:t>Emri i Profesorit</w:t>
            </w:r>
          </w:p>
        </w:tc>
        <w:tc>
          <w:tcPr>
            <w:tcW w:w="1434" w:type="dxa"/>
          </w:tcPr>
          <w:p w:rsidR="003D1424" w:rsidRPr="003D1424" w:rsidRDefault="003D1424" w:rsidP="00163148">
            <w:pPr>
              <w:spacing w:line="240" w:lineRule="auto"/>
              <w:jc w:val="center"/>
              <w:rPr>
                <w:rFonts w:ascii="Times New Roman" w:hAnsi="Times New Roman" w:cs="Times New Roman"/>
                <w:b/>
                <w:sz w:val="20"/>
                <w:szCs w:val="20"/>
              </w:rPr>
            </w:pPr>
            <w:r>
              <w:rPr>
                <w:rFonts w:ascii="Times New Roman" w:hAnsi="Times New Roman" w:cs="Times New Roman"/>
                <w:b/>
                <w:sz w:val="20"/>
                <w:szCs w:val="20"/>
              </w:rPr>
              <w:t>Thirrja akademike</w:t>
            </w:r>
          </w:p>
        </w:tc>
        <w:tc>
          <w:tcPr>
            <w:tcW w:w="1768" w:type="dxa"/>
          </w:tcPr>
          <w:p w:rsidR="003D1424" w:rsidRPr="003D1424" w:rsidRDefault="003D1424" w:rsidP="00163148">
            <w:pPr>
              <w:spacing w:line="240" w:lineRule="auto"/>
              <w:jc w:val="center"/>
              <w:rPr>
                <w:rFonts w:ascii="Times New Roman" w:hAnsi="Times New Roman" w:cs="Times New Roman"/>
                <w:b/>
                <w:sz w:val="20"/>
                <w:szCs w:val="20"/>
              </w:rPr>
            </w:pPr>
            <w:r w:rsidRPr="003D1424">
              <w:rPr>
                <w:rFonts w:ascii="Times New Roman" w:hAnsi="Times New Roman" w:cs="Times New Roman"/>
                <w:b/>
                <w:sz w:val="20"/>
                <w:szCs w:val="20"/>
              </w:rPr>
              <w:t>Numri i publikimeve</w:t>
            </w:r>
            <w:r>
              <w:rPr>
                <w:rFonts w:ascii="Times New Roman" w:hAnsi="Times New Roman" w:cs="Times New Roman"/>
                <w:b/>
                <w:sz w:val="20"/>
                <w:szCs w:val="20"/>
              </w:rPr>
              <w:t xml:space="preserve"> të planifikuara</w:t>
            </w:r>
            <w:r w:rsidRPr="003D1424">
              <w:rPr>
                <w:rFonts w:ascii="Times New Roman" w:hAnsi="Times New Roman" w:cs="Times New Roman"/>
                <w:b/>
                <w:sz w:val="20"/>
                <w:szCs w:val="20"/>
              </w:rPr>
              <w:t xml:space="preserve"> në revista me recenzion ndërkombëtar</w:t>
            </w:r>
          </w:p>
        </w:tc>
        <w:tc>
          <w:tcPr>
            <w:tcW w:w="1825" w:type="dxa"/>
          </w:tcPr>
          <w:p w:rsidR="003D1424" w:rsidRPr="003D1424" w:rsidRDefault="003D1424" w:rsidP="00163148">
            <w:pPr>
              <w:spacing w:line="240" w:lineRule="auto"/>
              <w:jc w:val="center"/>
              <w:rPr>
                <w:rFonts w:ascii="Times New Roman" w:hAnsi="Times New Roman" w:cs="Times New Roman"/>
                <w:b/>
                <w:sz w:val="20"/>
                <w:szCs w:val="20"/>
              </w:rPr>
            </w:pPr>
            <w:r w:rsidRPr="003D1424">
              <w:rPr>
                <w:rFonts w:ascii="Times New Roman" w:hAnsi="Times New Roman" w:cs="Times New Roman"/>
                <w:b/>
                <w:sz w:val="20"/>
                <w:szCs w:val="20"/>
              </w:rPr>
              <w:t xml:space="preserve">Numri i publikimeve </w:t>
            </w:r>
            <w:r>
              <w:rPr>
                <w:rFonts w:ascii="Times New Roman" w:hAnsi="Times New Roman" w:cs="Times New Roman"/>
                <w:b/>
                <w:sz w:val="20"/>
                <w:szCs w:val="20"/>
              </w:rPr>
              <w:t>të planifikuara</w:t>
            </w:r>
            <w:r w:rsidRPr="003D1424">
              <w:rPr>
                <w:rFonts w:ascii="Times New Roman" w:hAnsi="Times New Roman" w:cs="Times New Roman"/>
                <w:b/>
                <w:sz w:val="20"/>
                <w:szCs w:val="20"/>
              </w:rPr>
              <w:t xml:space="preserve"> në Konferenca ndërkombëtare</w:t>
            </w:r>
          </w:p>
        </w:tc>
        <w:tc>
          <w:tcPr>
            <w:tcW w:w="1661" w:type="dxa"/>
          </w:tcPr>
          <w:p w:rsidR="003D1424" w:rsidRPr="003D1424" w:rsidRDefault="003D1424" w:rsidP="00163148">
            <w:pPr>
              <w:spacing w:line="240" w:lineRule="auto"/>
              <w:jc w:val="center"/>
              <w:rPr>
                <w:rFonts w:ascii="Times New Roman" w:hAnsi="Times New Roman" w:cs="Times New Roman"/>
                <w:b/>
                <w:sz w:val="20"/>
                <w:szCs w:val="20"/>
              </w:rPr>
            </w:pPr>
            <w:r w:rsidRPr="003D1424">
              <w:rPr>
                <w:rFonts w:ascii="Times New Roman" w:hAnsi="Times New Roman" w:cs="Times New Roman"/>
                <w:b/>
                <w:sz w:val="20"/>
                <w:szCs w:val="20"/>
              </w:rPr>
              <w:t xml:space="preserve">Numri i publikimeve </w:t>
            </w:r>
            <w:r>
              <w:rPr>
                <w:rFonts w:ascii="Times New Roman" w:hAnsi="Times New Roman" w:cs="Times New Roman"/>
                <w:b/>
                <w:sz w:val="20"/>
                <w:szCs w:val="20"/>
              </w:rPr>
              <w:t>të planifikuara</w:t>
            </w:r>
            <w:r w:rsidRPr="003D1424">
              <w:rPr>
                <w:rFonts w:ascii="Times New Roman" w:hAnsi="Times New Roman" w:cs="Times New Roman"/>
                <w:b/>
                <w:sz w:val="20"/>
                <w:szCs w:val="20"/>
              </w:rPr>
              <w:t xml:space="preserve"> në Konferenca vendore</w:t>
            </w:r>
          </w:p>
        </w:tc>
      </w:tr>
      <w:tr w:rsidR="003D1424" w:rsidTr="00163148">
        <w:tc>
          <w:tcPr>
            <w:tcW w:w="2662" w:type="dxa"/>
          </w:tcPr>
          <w:p w:rsidR="003D1424" w:rsidRPr="003D1424" w:rsidRDefault="003D1424" w:rsidP="00163148">
            <w:pPr>
              <w:spacing w:line="240" w:lineRule="auto"/>
              <w:jc w:val="center"/>
              <w:rPr>
                <w:rFonts w:ascii="Times New Roman" w:hAnsi="Times New Roman" w:cs="Times New Roman"/>
                <w:b/>
                <w:sz w:val="20"/>
                <w:szCs w:val="20"/>
              </w:rPr>
            </w:pPr>
            <w:r>
              <w:rPr>
                <w:rFonts w:ascii="Times New Roman" w:hAnsi="Times New Roman" w:cs="Times New Roman"/>
                <w:b/>
                <w:sz w:val="20"/>
                <w:szCs w:val="20"/>
              </w:rPr>
              <w:t>Lorik ABDULLAHU</w:t>
            </w:r>
          </w:p>
        </w:tc>
        <w:tc>
          <w:tcPr>
            <w:tcW w:w="1434" w:type="dxa"/>
          </w:tcPr>
          <w:p w:rsidR="003D1424" w:rsidRPr="003D1424" w:rsidRDefault="003D1424" w:rsidP="00163148">
            <w:pPr>
              <w:spacing w:line="240" w:lineRule="auto"/>
              <w:jc w:val="center"/>
              <w:rPr>
                <w:rFonts w:ascii="Times New Roman" w:hAnsi="Times New Roman" w:cs="Times New Roman"/>
                <w:b/>
                <w:sz w:val="20"/>
                <w:szCs w:val="20"/>
              </w:rPr>
            </w:pPr>
            <w:r>
              <w:rPr>
                <w:rFonts w:ascii="Times New Roman" w:hAnsi="Times New Roman" w:cs="Times New Roman"/>
                <w:b/>
                <w:sz w:val="20"/>
                <w:szCs w:val="20"/>
              </w:rPr>
              <w:t>Doctor Prof.assistant</w:t>
            </w:r>
          </w:p>
        </w:tc>
        <w:tc>
          <w:tcPr>
            <w:tcW w:w="1768" w:type="dxa"/>
          </w:tcPr>
          <w:p w:rsidR="003D1424" w:rsidRPr="003D1424" w:rsidRDefault="00163148" w:rsidP="00163148">
            <w:pPr>
              <w:spacing w:line="240" w:lineRule="auto"/>
              <w:jc w:val="center"/>
              <w:rPr>
                <w:rFonts w:ascii="Times New Roman" w:hAnsi="Times New Roman" w:cs="Times New Roman"/>
                <w:b/>
                <w:sz w:val="20"/>
                <w:szCs w:val="20"/>
              </w:rPr>
            </w:pPr>
            <w:r>
              <w:rPr>
                <w:rFonts w:ascii="Times New Roman" w:hAnsi="Times New Roman" w:cs="Times New Roman"/>
                <w:b/>
                <w:sz w:val="20"/>
                <w:szCs w:val="20"/>
              </w:rPr>
              <w:t>3</w:t>
            </w:r>
          </w:p>
        </w:tc>
        <w:tc>
          <w:tcPr>
            <w:tcW w:w="1825" w:type="dxa"/>
          </w:tcPr>
          <w:p w:rsidR="003D1424" w:rsidRPr="003D1424" w:rsidRDefault="00163148" w:rsidP="00163148">
            <w:pPr>
              <w:spacing w:line="240" w:lineRule="auto"/>
              <w:jc w:val="center"/>
              <w:rPr>
                <w:rFonts w:ascii="Times New Roman" w:hAnsi="Times New Roman" w:cs="Times New Roman"/>
                <w:b/>
                <w:sz w:val="20"/>
                <w:szCs w:val="20"/>
              </w:rPr>
            </w:pPr>
            <w:r>
              <w:rPr>
                <w:rFonts w:ascii="Times New Roman" w:hAnsi="Times New Roman" w:cs="Times New Roman"/>
                <w:b/>
                <w:sz w:val="20"/>
                <w:szCs w:val="20"/>
              </w:rPr>
              <w:t>2</w:t>
            </w:r>
          </w:p>
        </w:tc>
        <w:tc>
          <w:tcPr>
            <w:tcW w:w="1661" w:type="dxa"/>
          </w:tcPr>
          <w:p w:rsidR="003D1424" w:rsidRPr="003D1424" w:rsidRDefault="003D1424" w:rsidP="00163148">
            <w:pPr>
              <w:spacing w:line="240" w:lineRule="auto"/>
              <w:jc w:val="center"/>
              <w:rPr>
                <w:rFonts w:ascii="Times New Roman" w:hAnsi="Times New Roman" w:cs="Times New Roman"/>
                <w:b/>
                <w:sz w:val="20"/>
                <w:szCs w:val="20"/>
              </w:rPr>
            </w:pPr>
            <w:r>
              <w:rPr>
                <w:rFonts w:ascii="Times New Roman" w:hAnsi="Times New Roman" w:cs="Times New Roman"/>
                <w:b/>
                <w:sz w:val="20"/>
                <w:szCs w:val="20"/>
              </w:rPr>
              <w:t>1</w:t>
            </w:r>
          </w:p>
        </w:tc>
      </w:tr>
      <w:tr w:rsidR="003D1424" w:rsidTr="00163148">
        <w:tc>
          <w:tcPr>
            <w:tcW w:w="2662" w:type="dxa"/>
          </w:tcPr>
          <w:p w:rsidR="003D1424" w:rsidRDefault="003D1424" w:rsidP="00163148">
            <w:pPr>
              <w:spacing w:line="240" w:lineRule="auto"/>
              <w:jc w:val="center"/>
              <w:rPr>
                <w:rFonts w:ascii="Times New Roman" w:hAnsi="Times New Roman" w:cs="Times New Roman"/>
                <w:b/>
                <w:sz w:val="20"/>
                <w:szCs w:val="20"/>
              </w:rPr>
            </w:pPr>
            <w:r>
              <w:rPr>
                <w:rFonts w:ascii="Times New Roman" w:hAnsi="Times New Roman" w:cs="Times New Roman"/>
                <w:b/>
                <w:sz w:val="20"/>
                <w:szCs w:val="20"/>
              </w:rPr>
              <w:t>Saranda LAJQI-KRASNIQI</w:t>
            </w:r>
          </w:p>
        </w:tc>
        <w:tc>
          <w:tcPr>
            <w:tcW w:w="1434" w:type="dxa"/>
          </w:tcPr>
          <w:p w:rsidR="003D1424" w:rsidRDefault="003D1424" w:rsidP="00163148">
            <w:pPr>
              <w:spacing w:line="240" w:lineRule="auto"/>
              <w:jc w:val="center"/>
              <w:rPr>
                <w:rFonts w:ascii="Times New Roman" w:hAnsi="Times New Roman" w:cs="Times New Roman"/>
                <w:b/>
                <w:sz w:val="20"/>
                <w:szCs w:val="20"/>
              </w:rPr>
            </w:pPr>
            <w:r>
              <w:rPr>
                <w:rFonts w:ascii="Times New Roman" w:hAnsi="Times New Roman" w:cs="Times New Roman"/>
                <w:b/>
                <w:sz w:val="20"/>
                <w:szCs w:val="20"/>
              </w:rPr>
              <w:t>Doctor Ligjerues</w:t>
            </w:r>
          </w:p>
        </w:tc>
        <w:tc>
          <w:tcPr>
            <w:tcW w:w="1768" w:type="dxa"/>
          </w:tcPr>
          <w:p w:rsidR="003D1424" w:rsidRDefault="003D1424" w:rsidP="00163148">
            <w:pPr>
              <w:spacing w:line="240" w:lineRule="auto"/>
              <w:jc w:val="center"/>
              <w:rPr>
                <w:rFonts w:ascii="Times New Roman" w:hAnsi="Times New Roman" w:cs="Times New Roman"/>
                <w:b/>
                <w:sz w:val="20"/>
                <w:szCs w:val="20"/>
              </w:rPr>
            </w:pPr>
            <w:r>
              <w:rPr>
                <w:rFonts w:ascii="Times New Roman" w:hAnsi="Times New Roman" w:cs="Times New Roman"/>
                <w:b/>
                <w:sz w:val="20"/>
                <w:szCs w:val="20"/>
              </w:rPr>
              <w:t>2</w:t>
            </w:r>
          </w:p>
        </w:tc>
        <w:tc>
          <w:tcPr>
            <w:tcW w:w="1825" w:type="dxa"/>
          </w:tcPr>
          <w:p w:rsidR="003D1424" w:rsidRDefault="003D1424" w:rsidP="00163148">
            <w:pPr>
              <w:spacing w:line="240" w:lineRule="auto"/>
              <w:jc w:val="center"/>
              <w:rPr>
                <w:rFonts w:ascii="Times New Roman" w:hAnsi="Times New Roman" w:cs="Times New Roman"/>
                <w:b/>
                <w:sz w:val="20"/>
                <w:szCs w:val="20"/>
              </w:rPr>
            </w:pPr>
            <w:r>
              <w:rPr>
                <w:rFonts w:ascii="Times New Roman" w:hAnsi="Times New Roman" w:cs="Times New Roman"/>
                <w:b/>
                <w:sz w:val="20"/>
                <w:szCs w:val="20"/>
              </w:rPr>
              <w:t>1</w:t>
            </w:r>
          </w:p>
        </w:tc>
        <w:tc>
          <w:tcPr>
            <w:tcW w:w="1661" w:type="dxa"/>
          </w:tcPr>
          <w:p w:rsidR="003D1424" w:rsidRDefault="00163148" w:rsidP="00163148">
            <w:pPr>
              <w:spacing w:line="240" w:lineRule="auto"/>
              <w:jc w:val="center"/>
              <w:rPr>
                <w:rFonts w:ascii="Times New Roman" w:hAnsi="Times New Roman" w:cs="Times New Roman"/>
                <w:b/>
                <w:sz w:val="20"/>
                <w:szCs w:val="20"/>
              </w:rPr>
            </w:pPr>
            <w:r>
              <w:rPr>
                <w:rFonts w:ascii="Times New Roman" w:hAnsi="Times New Roman" w:cs="Times New Roman"/>
                <w:b/>
                <w:sz w:val="20"/>
                <w:szCs w:val="20"/>
              </w:rPr>
              <w:t>2</w:t>
            </w:r>
          </w:p>
        </w:tc>
      </w:tr>
      <w:tr w:rsidR="003D1424" w:rsidTr="00163148">
        <w:tc>
          <w:tcPr>
            <w:tcW w:w="2662" w:type="dxa"/>
          </w:tcPr>
          <w:p w:rsidR="003D1424" w:rsidRDefault="003D1424" w:rsidP="00163148">
            <w:pPr>
              <w:spacing w:line="240" w:lineRule="auto"/>
              <w:jc w:val="center"/>
              <w:rPr>
                <w:rFonts w:ascii="Times New Roman" w:hAnsi="Times New Roman" w:cs="Times New Roman"/>
                <w:b/>
                <w:sz w:val="20"/>
                <w:szCs w:val="20"/>
              </w:rPr>
            </w:pPr>
            <w:r>
              <w:rPr>
                <w:rFonts w:ascii="Times New Roman" w:hAnsi="Times New Roman" w:cs="Times New Roman"/>
                <w:b/>
                <w:sz w:val="20"/>
                <w:szCs w:val="20"/>
              </w:rPr>
              <w:t>Refik HAVOLLI</w:t>
            </w:r>
          </w:p>
        </w:tc>
        <w:tc>
          <w:tcPr>
            <w:tcW w:w="1434" w:type="dxa"/>
          </w:tcPr>
          <w:p w:rsidR="003D1424" w:rsidRDefault="003D1424" w:rsidP="00163148">
            <w:pPr>
              <w:spacing w:line="240" w:lineRule="auto"/>
              <w:jc w:val="center"/>
              <w:rPr>
                <w:rFonts w:ascii="Times New Roman" w:hAnsi="Times New Roman" w:cs="Times New Roman"/>
                <w:b/>
                <w:sz w:val="20"/>
                <w:szCs w:val="20"/>
              </w:rPr>
            </w:pPr>
            <w:r>
              <w:rPr>
                <w:rFonts w:ascii="Times New Roman" w:hAnsi="Times New Roman" w:cs="Times New Roman"/>
                <w:b/>
                <w:sz w:val="20"/>
                <w:szCs w:val="20"/>
              </w:rPr>
              <w:t>Doctor Prof.assistant</w:t>
            </w:r>
          </w:p>
        </w:tc>
        <w:tc>
          <w:tcPr>
            <w:tcW w:w="1768" w:type="dxa"/>
          </w:tcPr>
          <w:p w:rsidR="003D1424" w:rsidRDefault="00163148" w:rsidP="00163148">
            <w:pPr>
              <w:spacing w:line="240" w:lineRule="auto"/>
              <w:jc w:val="center"/>
              <w:rPr>
                <w:rFonts w:ascii="Times New Roman" w:hAnsi="Times New Roman" w:cs="Times New Roman"/>
                <w:b/>
                <w:sz w:val="20"/>
                <w:szCs w:val="20"/>
              </w:rPr>
            </w:pPr>
            <w:r>
              <w:rPr>
                <w:rFonts w:ascii="Times New Roman" w:hAnsi="Times New Roman" w:cs="Times New Roman"/>
                <w:b/>
                <w:sz w:val="20"/>
                <w:szCs w:val="20"/>
              </w:rPr>
              <w:t>3</w:t>
            </w:r>
          </w:p>
        </w:tc>
        <w:tc>
          <w:tcPr>
            <w:tcW w:w="1825" w:type="dxa"/>
          </w:tcPr>
          <w:p w:rsidR="003D1424" w:rsidRDefault="003D1424" w:rsidP="00163148">
            <w:pPr>
              <w:spacing w:line="240" w:lineRule="auto"/>
              <w:jc w:val="center"/>
              <w:rPr>
                <w:rFonts w:ascii="Times New Roman" w:hAnsi="Times New Roman" w:cs="Times New Roman"/>
                <w:b/>
                <w:sz w:val="20"/>
                <w:szCs w:val="20"/>
              </w:rPr>
            </w:pPr>
            <w:r>
              <w:rPr>
                <w:rFonts w:ascii="Times New Roman" w:hAnsi="Times New Roman" w:cs="Times New Roman"/>
                <w:b/>
                <w:sz w:val="20"/>
                <w:szCs w:val="20"/>
              </w:rPr>
              <w:t>1</w:t>
            </w:r>
          </w:p>
        </w:tc>
        <w:tc>
          <w:tcPr>
            <w:tcW w:w="1661" w:type="dxa"/>
          </w:tcPr>
          <w:p w:rsidR="003D1424" w:rsidRDefault="003D1424" w:rsidP="00163148">
            <w:pPr>
              <w:spacing w:line="240" w:lineRule="auto"/>
              <w:jc w:val="center"/>
              <w:rPr>
                <w:rFonts w:ascii="Times New Roman" w:hAnsi="Times New Roman" w:cs="Times New Roman"/>
                <w:b/>
                <w:sz w:val="20"/>
                <w:szCs w:val="20"/>
              </w:rPr>
            </w:pPr>
            <w:r>
              <w:rPr>
                <w:rFonts w:ascii="Times New Roman" w:hAnsi="Times New Roman" w:cs="Times New Roman"/>
                <w:b/>
                <w:sz w:val="20"/>
                <w:szCs w:val="20"/>
              </w:rPr>
              <w:t>1</w:t>
            </w:r>
          </w:p>
        </w:tc>
      </w:tr>
      <w:tr w:rsidR="003D1424" w:rsidTr="00163148">
        <w:tc>
          <w:tcPr>
            <w:tcW w:w="2662" w:type="dxa"/>
          </w:tcPr>
          <w:p w:rsidR="003D1424" w:rsidRDefault="003D1424" w:rsidP="00163148">
            <w:pPr>
              <w:spacing w:line="240" w:lineRule="auto"/>
              <w:jc w:val="center"/>
              <w:rPr>
                <w:rFonts w:ascii="Times New Roman" w:hAnsi="Times New Roman" w:cs="Times New Roman"/>
                <w:b/>
                <w:sz w:val="20"/>
                <w:szCs w:val="20"/>
              </w:rPr>
            </w:pPr>
            <w:r>
              <w:rPr>
                <w:rFonts w:ascii="Times New Roman" w:hAnsi="Times New Roman" w:cs="Times New Roman"/>
                <w:b/>
                <w:sz w:val="20"/>
                <w:szCs w:val="20"/>
              </w:rPr>
              <w:t>Ereza ARIFI</w:t>
            </w:r>
          </w:p>
        </w:tc>
        <w:tc>
          <w:tcPr>
            <w:tcW w:w="1434" w:type="dxa"/>
          </w:tcPr>
          <w:p w:rsidR="003D1424" w:rsidRDefault="003D1424" w:rsidP="00163148">
            <w:pPr>
              <w:spacing w:line="240" w:lineRule="auto"/>
              <w:jc w:val="center"/>
              <w:rPr>
                <w:rFonts w:ascii="Times New Roman" w:hAnsi="Times New Roman" w:cs="Times New Roman"/>
                <w:b/>
                <w:sz w:val="20"/>
                <w:szCs w:val="20"/>
              </w:rPr>
            </w:pPr>
            <w:r>
              <w:rPr>
                <w:rFonts w:ascii="Times New Roman" w:hAnsi="Times New Roman" w:cs="Times New Roman"/>
                <w:b/>
                <w:sz w:val="20"/>
                <w:szCs w:val="20"/>
              </w:rPr>
              <w:t>Doctor Prof.assistant</w:t>
            </w:r>
          </w:p>
        </w:tc>
        <w:tc>
          <w:tcPr>
            <w:tcW w:w="1768" w:type="dxa"/>
          </w:tcPr>
          <w:p w:rsidR="003D1424" w:rsidRDefault="00163148" w:rsidP="00163148">
            <w:pPr>
              <w:spacing w:line="240" w:lineRule="auto"/>
              <w:jc w:val="center"/>
              <w:rPr>
                <w:rFonts w:ascii="Times New Roman" w:hAnsi="Times New Roman" w:cs="Times New Roman"/>
                <w:b/>
                <w:sz w:val="20"/>
                <w:szCs w:val="20"/>
              </w:rPr>
            </w:pPr>
            <w:r>
              <w:rPr>
                <w:rFonts w:ascii="Times New Roman" w:hAnsi="Times New Roman" w:cs="Times New Roman"/>
                <w:b/>
                <w:sz w:val="20"/>
                <w:szCs w:val="20"/>
              </w:rPr>
              <w:t>4</w:t>
            </w:r>
          </w:p>
        </w:tc>
        <w:tc>
          <w:tcPr>
            <w:tcW w:w="1825" w:type="dxa"/>
          </w:tcPr>
          <w:p w:rsidR="003D1424" w:rsidRDefault="00163148" w:rsidP="00163148">
            <w:pPr>
              <w:spacing w:line="240" w:lineRule="auto"/>
              <w:jc w:val="center"/>
              <w:rPr>
                <w:rFonts w:ascii="Times New Roman" w:hAnsi="Times New Roman" w:cs="Times New Roman"/>
                <w:b/>
                <w:sz w:val="20"/>
                <w:szCs w:val="20"/>
              </w:rPr>
            </w:pPr>
            <w:r>
              <w:rPr>
                <w:rFonts w:ascii="Times New Roman" w:hAnsi="Times New Roman" w:cs="Times New Roman"/>
                <w:b/>
                <w:sz w:val="20"/>
                <w:szCs w:val="20"/>
              </w:rPr>
              <w:t>3</w:t>
            </w:r>
          </w:p>
        </w:tc>
        <w:tc>
          <w:tcPr>
            <w:tcW w:w="1661" w:type="dxa"/>
          </w:tcPr>
          <w:p w:rsidR="003D1424" w:rsidRDefault="003D1424" w:rsidP="00163148">
            <w:pPr>
              <w:spacing w:line="240" w:lineRule="auto"/>
              <w:jc w:val="center"/>
              <w:rPr>
                <w:rFonts w:ascii="Times New Roman" w:hAnsi="Times New Roman" w:cs="Times New Roman"/>
                <w:b/>
                <w:sz w:val="20"/>
                <w:szCs w:val="20"/>
              </w:rPr>
            </w:pPr>
            <w:r>
              <w:rPr>
                <w:rFonts w:ascii="Times New Roman" w:hAnsi="Times New Roman" w:cs="Times New Roman"/>
                <w:b/>
                <w:sz w:val="20"/>
                <w:szCs w:val="20"/>
              </w:rPr>
              <w:t>2</w:t>
            </w:r>
          </w:p>
        </w:tc>
      </w:tr>
      <w:tr w:rsidR="003D1424" w:rsidTr="00163148">
        <w:tc>
          <w:tcPr>
            <w:tcW w:w="2662" w:type="dxa"/>
          </w:tcPr>
          <w:p w:rsidR="003D1424" w:rsidRDefault="003D1424" w:rsidP="00163148">
            <w:pPr>
              <w:spacing w:line="240" w:lineRule="auto"/>
              <w:jc w:val="center"/>
              <w:rPr>
                <w:rFonts w:ascii="Times New Roman" w:hAnsi="Times New Roman" w:cs="Times New Roman"/>
                <w:b/>
                <w:sz w:val="20"/>
                <w:szCs w:val="20"/>
              </w:rPr>
            </w:pPr>
            <w:r>
              <w:rPr>
                <w:rFonts w:ascii="Times New Roman" w:hAnsi="Times New Roman" w:cs="Times New Roman"/>
                <w:b/>
                <w:sz w:val="20"/>
                <w:szCs w:val="20"/>
              </w:rPr>
              <w:t>Drita SHAQIRI-RAFUNA</w:t>
            </w:r>
          </w:p>
        </w:tc>
        <w:tc>
          <w:tcPr>
            <w:tcW w:w="1434" w:type="dxa"/>
          </w:tcPr>
          <w:p w:rsidR="003D1424" w:rsidRDefault="003D1424" w:rsidP="00163148">
            <w:pPr>
              <w:spacing w:line="240" w:lineRule="auto"/>
              <w:jc w:val="center"/>
              <w:rPr>
                <w:rFonts w:ascii="Times New Roman" w:hAnsi="Times New Roman" w:cs="Times New Roman"/>
                <w:b/>
                <w:sz w:val="20"/>
                <w:szCs w:val="20"/>
              </w:rPr>
            </w:pPr>
            <w:r>
              <w:rPr>
                <w:rFonts w:ascii="Times New Roman" w:hAnsi="Times New Roman" w:cs="Times New Roman"/>
                <w:b/>
                <w:sz w:val="20"/>
                <w:szCs w:val="20"/>
              </w:rPr>
              <w:t>Doctor Prof.assistant</w:t>
            </w:r>
          </w:p>
        </w:tc>
        <w:tc>
          <w:tcPr>
            <w:tcW w:w="1768" w:type="dxa"/>
          </w:tcPr>
          <w:p w:rsidR="003D1424" w:rsidRDefault="00163148" w:rsidP="00163148">
            <w:pPr>
              <w:spacing w:line="240" w:lineRule="auto"/>
              <w:jc w:val="center"/>
              <w:rPr>
                <w:rFonts w:ascii="Times New Roman" w:hAnsi="Times New Roman" w:cs="Times New Roman"/>
                <w:b/>
                <w:sz w:val="20"/>
                <w:szCs w:val="20"/>
              </w:rPr>
            </w:pPr>
            <w:r>
              <w:rPr>
                <w:rFonts w:ascii="Times New Roman" w:hAnsi="Times New Roman" w:cs="Times New Roman"/>
                <w:b/>
                <w:sz w:val="20"/>
                <w:szCs w:val="20"/>
              </w:rPr>
              <w:t>2</w:t>
            </w:r>
          </w:p>
        </w:tc>
        <w:tc>
          <w:tcPr>
            <w:tcW w:w="1825" w:type="dxa"/>
          </w:tcPr>
          <w:p w:rsidR="003D1424" w:rsidRDefault="00163148" w:rsidP="00163148">
            <w:pPr>
              <w:spacing w:line="240" w:lineRule="auto"/>
              <w:jc w:val="center"/>
              <w:rPr>
                <w:rFonts w:ascii="Times New Roman" w:hAnsi="Times New Roman" w:cs="Times New Roman"/>
                <w:b/>
                <w:sz w:val="20"/>
                <w:szCs w:val="20"/>
              </w:rPr>
            </w:pPr>
            <w:r>
              <w:rPr>
                <w:rFonts w:ascii="Times New Roman" w:hAnsi="Times New Roman" w:cs="Times New Roman"/>
                <w:b/>
                <w:sz w:val="20"/>
                <w:szCs w:val="20"/>
              </w:rPr>
              <w:t>2</w:t>
            </w:r>
          </w:p>
        </w:tc>
        <w:tc>
          <w:tcPr>
            <w:tcW w:w="1661" w:type="dxa"/>
          </w:tcPr>
          <w:p w:rsidR="003D1424" w:rsidRDefault="00163148" w:rsidP="00163148">
            <w:pPr>
              <w:spacing w:line="240" w:lineRule="auto"/>
              <w:jc w:val="center"/>
              <w:rPr>
                <w:rFonts w:ascii="Times New Roman" w:hAnsi="Times New Roman" w:cs="Times New Roman"/>
                <w:b/>
                <w:sz w:val="20"/>
                <w:szCs w:val="20"/>
              </w:rPr>
            </w:pPr>
            <w:r>
              <w:rPr>
                <w:rFonts w:ascii="Times New Roman" w:hAnsi="Times New Roman" w:cs="Times New Roman"/>
                <w:b/>
                <w:sz w:val="20"/>
                <w:szCs w:val="20"/>
              </w:rPr>
              <w:t>3</w:t>
            </w:r>
          </w:p>
        </w:tc>
      </w:tr>
      <w:tr w:rsidR="00163148" w:rsidTr="00163148">
        <w:tc>
          <w:tcPr>
            <w:tcW w:w="2662" w:type="dxa"/>
          </w:tcPr>
          <w:p w:rsidR="00163148" w:rsidRDefault="00163148" w:rsidP="00163148">
            <w:pPr>
              <w:spacing w:line="240" w:lineRule="auto"/>
              <w:jc w:val="center"/>
              <w:rPr>
                <w:rFonts w:ascii="Times New Roman" w:hAnsi="Times New Roman" w:cs="Times New Roman"/>
                <w:b/>
                <w:sz w:val="20"/>
                <w:szCs w:val="20"/>
              </w:rPr>
            </w:pPr>
            <w:r>
              <w:rPr>
                <w:rFonts w:ascii="Times New Roman" w:hAnsi="Times New Roman" w:cs="Times New Roman"/>
                <w:b/>
                <w:sz w:val="20"/>
                <w:szCs w:val="20"/>
              </w:rPr>
              <w:t>Agim RUSHITI</w:t>
            </w:r>
          </w:p>
        </w:tc>
        <w:tc>
          <w:tcPr>
            <w:tcW w:w="1434" w:type="dxa"/>
          </w:tcPr>
          <w:p w:rsidR="00163148" w:rsidRDefault="00163148" w:rsidP="00163148">
            <w:pPr>
              <w:spacing w:line="240" w:lineRule="auto"/>
              <w:jc w:val="center"/>
              <w:rPr>
                <w:rFonts w:ascii="Times New Roman" w:hAnsi="Times New Roman" w:cs="Times New Roman"/>
                <w:b/>
                <w:sz w:val="20"/>
                <w:szCs w:val="20"/>
              </w:rPr>
            </w:pPr>
            <w:r>
              <w:rPr>
                <w:rFonts w:ascii="Times New Roman" w:hAnsi="Times New Roman" w:cs="Times New Roman"/>
                <w:b/>
                <w:sz w:val="20"/>
                <w:szCs w:val="20"/>
              </w:rPr>
              <w:t>Doctor Prof.asocuar</w:t>
            </w:r>
          </w:p>
        </w:tc>
        <w:tc>
          <w:tcPr>
            <w:tcW w:w="1768" w:type="dxa"/>
          </w:tcPr>
          <w:p w:rsidR="00163148" w:rsidRDefault="00163148" w:rsidP="00163148">
            <w:pPr>
              <w:spacing w:line="240" w:lineRule="auto"/>
              <w:jc w:val="center"/>
              <w:rPr>
                <w:rFonts w:ascii="Times New Roman" w:hAnsi="Times New Roman" w:cs="Times New Roman"/>
                <w:b/>
                <w:sz w:val="20"/>
                <w:szCs w:val="20"/>
              </w:rPr>
            </w:pPr>
            <w:r>
              <w:rPr>
                <w:rFonts w:ascii="Times New Roman" w:hAnsi="Times New Roman" w:cs="Times New Roman"/>
                <w:b/>
                <w:sz w:val="20"/>
                <w:szCs w:val="20"/>
              </w:rPr>
              <w:t>4</w:t>
            </w:r>
          </w:p>
        </w:tc>
        <w:tc>
          <w:tcPr>
            <w:tcW w:w="1825" w:type="dxa"/>
          </w:tcPr>
          <w:p w:rsidR="00163148" w:rsidRDefault="00163148" w:rsidP="00163148">
            <w:pPr>
              <w:spacing w:line="240" w:lineRule="auto"/>
              <w:jc w:val="center"/>
              <w:rPr>
                <w:rFonts w:ascii="Times New Roman" w:hAnsi="Times New Roman" w:cs="Times New Roman"/>
                <w:b/>
                <w:sz w:val="20"/>
                <w:szCs w:val="20"/>
              </w:rPr>
            </w:pPr>
            <w:r>
              <w:rPr>
                <w:rFonts w:ascii="Times New Roman" w:hAnsi="Times New Roman" w:cs="Times New Roman"/>
                <w:b/>
                <w:sz w:val="20"/>
                <w:szCs w:val="20"/>
              </w:rPr>
              <w:t>3</w:t>
            </w:r>
          </w:p>
        </w:tc>
        <w:tc>
          <w:tcPr>
            <w:tcW w:w="1661" w:type="dxa"/>
          </w:tcPr>
          <w:p w:rsidR="00163148" w:rsidRDefault="00163148" w:rsidP="00163148">
            <w:pPr>
              <w:spacing w:line="240" w:lineRule="auto"/>
              <w:jc w:val="center"/>
              <w:rPr>
                <w:rFonts w:ascii="Times New Roman" w:hAnsi="Times New Roman" w:cs="Times New Roman"/>
                <w:b/>
                <w:sz w:val="20"/>
                <w:szCs w:val="20"/>
              </w:rPr>
            </w:pPr>
            <w:r>
              <w:rPr>
                <w:rFonts w:ascii="Times New Roman" w:hAnsi="Times New Roman" w:cs="Times New Roman"/>
                <w:b/>
                <w:sz w:val="20"/>
                <w:szCs w:val="20"/>
              </w:rPr>
              <w:t>2</w:t>
            </w:r>
          </w:p>
        </w:tc>
      </w:tr>
      <w:tr w:rsidR="00163148" w:rsidTr="00163148">
        <w:tc>
          <w:tcPr>
            <w:tcW w:w="2662" w:type="dxa"/>
          </w:tcPr>
          <w:p w:rsidR="00163148" w:rsidRDefault="00163148" w:rsidP="00163148">
            <w:pPr>
              <w:spacing w:line="240" w:lineRule="auto"/>
              <w:jc w:val="center"/>
              <w:rPr>
                <w:rFonts w:ascii="Times New Roman" w:hAnsi="Times New Roman" w:cs="Times New Roman"/>
                <w:b/>
                <w:sz w:val="20"/>
                <w:szCs w:val="20"/>
              </w:rPr>
            </w:pPr>
            <w:r>
              <w:rPr>
                <w:rFonts w:ascii="Times New Roman" w:hAnsi="Times New Roman" w:cs="Times New Roman"/>
                <w:b/>
                <w:sz w:val="20"/>
                <w:szCs w:val="20"/>
              </w:rPr>
              <w:lastRenderedPageBreak/>
              <w:t>Betim SPAHIU</w:t>
            </w:r>
          </w:p>
        </w:tc>
        <w:tc>
          <w:tcPr>
            <w:tcW w:w="1434" w:type="dxa"/>
          </w:tcPr>
          <w:p w:rsidR="00163148" w:rsidRDefault="00163148" w:rsidP="00163148">
            <w:pPr>
              <w:spacing w:line="240" w:lineRule="auto"/>
              <w:jc w:val="center"/>
              <w:rPr>
                <w:rFonts w:ascii="Times New Roman" w:hAnsi="Times New Roman" w:cs="Times New Roman"/>
                <w:b/>
                <w:sz w:val="20"/>
                <w:szCs w:val="20"/>
              </w:rPr>
            </w:pPr>
            <w:r>
              <w:rPr>
                <w:rFonts w:ascii="Times New Roman" w:hAnsi="Times New Roman" w:cs="Times New Roman"/>
                <w:b/>
                <w:sz w:val="20"/>
                <w:szCs w:val="20"/>
              </w:rPr>
              <w:t>Doctor Prof.assistant</w:t>
            </w:r>
          </w:p>
        </w:tc>
        <w:tc>
          <w:tcPr>
            <w:tcW w:w="1768" w:type="dxa"/>
          </w:tcPr>
          <w:p w:rsidR="00163148" w:rsidRDefault="00163148" w:rsidP="00163148">
            <w:pPr>
              <w:spacing w:line="240" w:lineRule="auto"/>
              <w:jc w:val="center"/>
              <w:rPr>
                <w:rFonts w:ascii="Times New Roman" w:hAnsi="Times New Roman" w:cs="Times New Roman"/>
                <w:b/>
                <w:sz w:val="20"/>
                <w:szCs w:val="20"/>
              </w:rPr>
            </w:pPr>
            <w:r>
              <w:rPr>
                <w:rFonts w:ascii="Times New Roman" w:hAnsi="Times New Roman" w:cs="Times New Roman"/>
                <w:b/>
                <w:sz w:val="20"/>
                <w:szCs w:val="20"/>
              </w:rPr>
              <w:t>3</w:t>
            </w:r>
          </w:p>
        </w:tc>
        <w:tc>
          <w:tcPr>
            <w:tcW w:w="1825" w:type="dxa"/>
          </w:tcPr>
          <w:p w:rsidR="00163148" w:rsidRDefault="00163148" w:rsidP="00163148">
            <w:pPr>
              <w:spacing w:line="240" w:lineRule="auto"/>
              <w:jc w:val="center"/>
              <w:rPr>
                <w:rFonts w:ascii="Times New Roman" w:hAnsi="Times New Roman" w:cs="Times New Roman"/>
                <w:b/>
                <w:sz w:val="20"/>
                <w:szCs w:val="20"/>
              </w:rPr>
            </w:pPr>
            <w:r>
              <w:rPr>
                <w:rFonts w:ascii="Times New Roman" w:hAnsi="Times New Roman" w:cs="Times New Roman"/>
                <w:b/>
                <w:sz w:val="20"/>
                <w:szCs w:val="20"/>
              </w:rPr>
              <w:t>3</w:t>
            </w:r>
          </w:p>
        </w:tc>
        <w:tc>
          <w:tcPr>
            <w:tcW w:w="1661" w:type="dxa"/>
          </w:tcPr>
          <w:p w:rsidR="00163148" w:rsidRDefault="00163148" w:rsidP="00163148">
            <w:pPr>
              <w:spacing w:line="240" w:lineRule="auto"/>
              <w:jc w:val="center"/>
              <w:rPr>
                <w:rFonts w:ascii="Times New Roman" w:hAnsi="Times New Roman" w:cs="Times New Roman"/>
                <w:b/>
                <w:sz w:val="20"/>
                <w:szCs w:val="20"/>
              </w:rPr>
            </w:pPr>
            <w:r>
              <w:rPr>
                <w:rFonts w:ascii="Times New Roman" w:hAnsi="Times New Roman" w:cs="Times New Roman"/>
                <w:b/>
                <w:sz w:val="20"/>
                <w:szCs w:val="20"/>
              </w:rPr>
              <w:t>3</w:t>
            </w:r>
          </w:p>
        </w:tc>
      </w:tr>
      <w:tr w:rsidR="00163148" w:rsidTr="00163148">
        <w:tc>
          <w:tcPr>
            <w:tcW w:w="2662" w:type="dxa"/>
          </w:tcPr>
          <w:p w:rsidR="00163148" w:rsidRDefault="00163148" w:rsidP="00163148">
            <w:pPr>
              <w:spacing w:line="240" w:lineRule="auto"/>
              <w:jc w:val="center"/>
              <w:rPr>
                <w:rFonts w:ascii="Times New Roman" w:hAnsi="Times New Roman" w:cs="Times New Roman"/>
                <w:b/>
                <w:sz w:val="20"/>
                <w:szCs w:val="20"/>
              </w:rPr>
            </w:pPr>
            <w:r>
              <w:rPr>
                <w:rFonts w:ascii="Times New Roman" w:hAnsi="Times New Roman" w:cs="Times New Roman"/>
                <w:b/>
                <w:sz w:val="20"/>
                <w:szCs w:val="20"/>
              </w:rPr>
              <w:t>Muhamet HALILI</w:t>
            </w:r>
          </w:p>
        </w:tc>
        <w:tc>
          <w:tcPr>
            <w:tcW w:w="1434" w:type="dxa"/>
          </w:tcPr>
          <w:p w:rsidR="00163148" w:rsidRDefault="00163148" w:rsidP="00163148">
            <w:pPr>
              <w:spacing w:line="240" w:lineRule="auto"/>
              <w:jc w:val="center"/>
              <w:rPr>
                <w:rFonts w:ascii="Times New Roman" w:hAnsi="Times New Roman" w:cs="Times New Roman"/>
                <w:b/>
                <w:sz w:val="20"/>
                <w:szCs w:val="20"/>
              </w:rPr>
            </w:pPr>
            <w:r>
              <w:rPr>
                <w:rFonts w:ascii="Times New Roman" w:hAnsi="Times New Roman" w:cs="Times New Roman"/>
                <w:b/>
                <w:sz w:val="20"/>
                <w:szCs w:val="20"/>
              </w:rPr>
              <w:t>Doctor Prof.assistant</w:t>
            </w:r>
          </w:p>
        </w:tc>
        <w:tc>
          <w:tcPr>
            <w:tcW w:w="1768" w:type="dxa"/>
          </w:tcPr>
          <w:p w:rsidR="00163148" w:rsidRDefault="00163148" w:rsidP="00163148">
            <w:pPr>
              <w:spacing w:line="240" w:lineRule="auto"/>
              <w:jc w:val="center"/>
              <w:rPr>
                <w:rFonts w:ascii="Times New Roman" w:hAnsi="Times New Roman" w:cs="Times New Roman"/>
                <w:b/>
                <w:sz w:val="20"/>
                <w:szCs w:val="20"/>
              </w:rPr>
            </w:pPr>
            <w:r>
              <w:rPr>
                <w:rFonts w:ascii="Times New Roman" w:hAnsi="Times New Roman" w:cs="Times New Roman"/>
                <w:b/>
                <w:sz w:val="20"/>
                <w:szCs w:val="20"/>
              </w:rPr>
              <w:t>3</w:t>
            </w:r>
          </w:p>
        </w:tc>
        <w:tc>
          <w:tcPr>
            <w:tcW w:w="1825" w:type="dxa"/>
          </w:tcPr>
          <w:p w:rsidR="00163148" w:rsidRDefault="00163148" w:rsidP="00163148">
            <w:pPr>
              <w:spacing w:line="240" w:lineRule="auto"/>
              <w:jc w:val="center"/>
              <w:rPr>
                <w:rFonts w:ascii="Times New Roman" w:hAnsi="Times New Roman" w:cs="Times New Roman"/>
                <w:b/>
                <w:sz w:val="20"/>
                <w:szCs w:val="20"/>
              </w:rPr>
            </w:pPr>
            <w:r>
              <w:rPr>
                <w:rFonts w:ascii="Times New Roman" w:hAnsi="Times New Roman" w:cs="Times New Roman"/>
                <w:b/>
                <w:sz w:val="20"/>
                <w:szCs w:val="20"/>
              </w:rPr>
              <w:t>2</w:t>
            </w:r>
          </w:p>
        </w:tc>
        <w:tc>
          <w:tcPr>
            <w:tcW w:w="1661" w:type="dxa"/>
          </w:tcPr>
          <w:p w:rsidR="00163148" w:rsidRDefault="00163148" w:rsidP="00163148">
            <w:pPr>
              <w:spacing w:line="240" w:lineRule="auto"/>
              <w:jc w:val="center"/>
              <w:rPr>
                <w:rFonts w:ascii="Times New Roman" w:hAnsi="Times New Roman" w:cs="Times New Roman"/>
                <w:b/>
                <w:sz w:val="20"/>
                <w:szCs w:val="20"/>
              </w:rPr>
            </w:pPr>
            <w:r>
              <w:rPr>
                <w:rFonts w:ascii="Times New Roman" w:hAnsi="Times New Roman" w:cs="Times New Roman"/>
                <w:b/>
                <w:sz w:val="20"/>
                <w:szCs w:val="20"/>
              </w:rPr>
              <w:t>2</w:t>
            </w:r>
          </w:p>
        </w:tc>
      </w:tr>
      <w:tr w:rsidR="00163148" w:rsidTr="00163148">
        <w:tc>
          <w:tcPr>
            <w:tcW w:w="2662" w:type="dxa"/>
          </w:tcPr>
          <w:p w:rsidR="00163148" w:rsidRDefault="00163148" w:rsidP="00163148">
            <w:pPr>
              <w:spacing w:line="240" w:lineRule="auto"/>
              <w:jc w:val="center"/>
              <w:rPr>
                <w:rFonts w:ascii="Times New Roman" w:hAnsi="Times New Roman" w:cs="Times New Roman"/>
                <w:b/>
                <w:sz w:val="20"/>
                <w:szCs w:val="20"/>
              </w:rPr>
            </w:pPr>
            <w:r>
              <w:rPr>
                <w:rFonts w:ascii="Times New Roman" w:hAnsi="Times New Roman" w:cs="Times New Roman"/>
                <w:b/>
                <w:sz w:val="20"/>
                <w:szCs w:val="20"/>
              </w:rPr>
              <w:t>Sherif GASHI</w:t>
            </w:r>
          </w:p>
        </w:tc>
        <w:tc>
          <w:tcPr>
            <w:tcW w:w="1434" w:type="dxa"/>
          </w:tcPr>
          <w:p w:rsidR="00163148" w:rsidRDefault="00163148" w:rsidP="00163148">
            <w:pPr>
              <w:spacing w:line="240" w:lineRule="auto"/>
              <w:jc w:val="center"/>
              <w:rPr>
                <w:rFonts w:ascii="Times New Roman" w:hAnsi="Times New Roman" w:cs="Times New Roman"/>
                <w:b/>
                <w:sz w:val="20"/>
                <w:szCs w:val="20"/>
              </w:rPr>
            </w:pPr>
            <w:r>
              <w:rPr>
                <w:rFonts w:ascii="Times New Roman" w:hAnsi="Times New Roman" w:cs="Times New Roman"/>
                <w:b/>
                <w:sz w:val="20"/>
                <w:szCs w:val="20"/>
              </w:rPr>
              <w:t>Doctor Prof.assistant</w:t>
            </w:r>
          </w:p>
        </w:tc>
        <w:tc>
          <w:tcPr>
            <w:tcW w:w="1768" w:type="dxa"/>
          </w:tcPr>
          <w:p w:rsidR="00163148" w:rsidRDefault="00163148" w:rsidP="00163148">
            <w:pPr>
              <w:spacing w:line="240" w:lineRule="auto"/>
              <w:jc w:val="center"/>
              <w:rPr>
                <w:rFonts w:ascii="Times New Roman" w:hAnsi="Times New Roman" w:cs="Times New Roman"/>
                <w:b/>
                <w:sz w:val="20"/>
                <w:szCs w:val="20"/>
              </w:rPr>
            </w:pPr>
            <w:r>
              <w:rPr>
                <w:rFonts w:ascii="Times New Roman" w:hAnsi="Times New Roman" w:cs="Times New Roman"/>
                <w:b/>
                <w:sz w:val="20"/>
                <w:szCs w:val="20"/>
              </w:rPr>
              <w:t>2</w:t>
            </w:r>
          </w:p>
        </w:tc>
        <w:tc>
          <w:tcPr>
            <w:tcW w:w="1825" w:type="dxa"/>
          </w:tcPr>
          <w:p w:rsidR="00163148" w:rsidRDefault="00163148" w:rsidP="00163148">
            <w:pPr>
              <w:spacing w:line="240" w:lineRule="auto"/>
              <w:jc w:val="center"/>
              <w:rPr>
                <w:rFonts w:ascii="Times New Roman" w:hAnsi="Times New Roman" w:cs="Times New Roman"/>
                <w:b/>
                <w:sz w:val="20"/>
                <w:szCs w:val="20"/>
              </w:rPr>
            </w:pPr>
            <w:r>
              <w:rPr>
                <w:rFonts w:ascii="Times New Roman" w:hAnsi="Times New Roman" w:cs="Times New Roman"/>
                <w:b/>
                <w:sz w:val="20"/>
                <w:szCs w:val="20"/>
              </w:rPr>
              <w:t>3</w:t>
            </w:r>
          </w:p>
        </w:tc>
        <w:tc>
          <w:tcPr>
            <w:tcW w:w="1661" w:type="dxa"/>
          </w:tcPr>
          <w:p w:rsidR="00163148" w:rsidRDefault="00163148" w:rsidP="00163148">
            <w:pPr>
              <w:spacing w:line="240" w:lineRule="auto"/>
              <w:jc w:val="center"/>
              <w:rPr>
                <w:rFonts w:ascii="Times New Roman" w:hAnsi="Times New Roman" w:cs="Times New Roman"/>
                <w:b/>
                <w:sz w:val="20"/>
                <w:szCs w:val="20"/>
              </w:rPr>
            </w:pPr>
            <w:r>
              <w:rPr>
                <w:rFonts w:ascii="Times New Roman" w:hAnsi="Times New Roman" w:cs="Times New Roman"/>
                <w:b/>
                <w:sz w:val="20"/>
                <w:szCs w:val="20"/>
              </w:rPr>
              <w:t>3</w:t>
            </w:r>
          </w:p>
        </w:tc>
      </w:tr>
      <w:tr w:rsidR="00163148" w:rsidTr="00163148">
        <w:tc>
          <w:tcPr>
            <w:tcW w:w="2662" w:type="dxa"/>
          </w:tcPr>
          <w:p w:rsidR="00163148" w:rsidRDefault="00163148" w:rsidP="004B0B0D">
            <w:pPr>
              <w:spacing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Donika </w:t>
            </w:r>
            <w:r w:rsidR="004B0B0D">
              <w:rPr>
                <w:rFonts w:ascii="Times New Roman" w:hAnsi="Times New Roman" w:cs="Times New Roman"/>
                <w:b/>
                <w:sz w:val="20"/>
                <w:szCs w:val="20"/>
              </w:rPr>
              <w:t>JETULLAHU-DABISHECI</w:t>
            </w:r>
          </w:p>
        </w:tc>
        <w:tc>
          <w:tcPr>
            <w:tcW w:w="1434" w:type="dxa"/>
          </w:tcPr>
          <w:p w:rsidR="00163148" w:rsidRDefault="00163148" w:rsidP="00163148">
            <w:pPr>
              <w:spacing w:line="240" w:lineRule="auto"/>
              <w:jc w:val="center"/>
              <w:rPr>
                <w:rFonts w:ascii="Times New Roman" w:hAnsi="Times New Roman" w:cs="Times New Roman"/>
                <w:b/>
                <w:sz w:val="20"/>
                <w:szCs w:val="20"/>
              </w:rPr>
            </w:pPr>
            <w:r>
              <w:rPr>
                <w:rFonts w:ascii="Times New Roman" w:hAnsi="Times New Roman" w:cs="Times New Roman"/>
                <w:b/>
                <w:sz w:val="20"/>
                <w:szCs w:val="20"/>
              </w:rPr>
              <w:t>Doctor Prof.assistant</w:t>
            </w:r>
          </w:p>
        </w:tc>
        <w:tc>
          <w:tcPr>
            <w:tcW w:w="1768" w:type="dxa"/>
          </w:tcPr>
          <w:p w:rsidR="00163148" w:rsidRDefault="00163148" w:rsidP="00163148">
            <w:pPr>
              <w:spacing w:line="240" w:lineRule="auto"/>
              <w:jc w:val="center"/>
              <w:rPr>
                <w:rFonts w:ascii="Times New Roman" w:hAnsi="Times New Roman" w:cs="Times New Roman"/>
                <w:b/>
                <w:sz w:val="20"/>
                <w:szCs w:val="20"/>
              </w:rPr>
            </w:pPr>
            <w:r>
              <w:rPr>
                <w:rFonts w:ascii="Times New Roman" w:hAnsi="Times New Roman" w:cs="Times New Roman"/>
                <w:b/>
                <w:sz w:val="20"/>
                <w:szCs w:val="20"/>
              </w:rPr>
              <w:t>2</w:t>
            </w:r>
          </w:p>
        </w:tc>
        <w:tc>
          <w:tcPr>
            <w:tcW w:w="1825" w:type="dxa"/>
          </w:tcPr>
          <w:p w:rsidR="00163148" w:rsidRDefault="00163148" w:rsidP="00163148">
            <w:pPr>
              <w:spacing w:line="240" w:lineRule="auto"/>
              <w:jc w:val="center"/>
              <w:rPr>
                <w:rFonts w:ascii="Times New Roman" w:hAnsi="Times New Roman" w:cs="Times New Roman"/>
                <w:b/>
                <w:sz w:val="20"/>
                <w:szCs w:val="20"/>
              </w:rPr>
            </w:pPr>
            <w:r>
              <w:rPr>
                <w:rFonts w:ascii="Times New Roman" w:hAnsi="Times New Roman" w:cs="Times New Roman"/>
                <w:b/>
                <w:sz w:val="20"/>
                <w:szCs w:val="20"/>
              </w:rPr>
              <w:t>2</w:t>
            </w:r>
          </w:p>
        </w:tc>
        <w:tc>
          <w:tcPr>
            <w:tcW w:w="1661" w:type="dxa"/>
          </w:tcPr>
          <w:p w:rsidR="00163148" w:rsidRDefault="00163148" w:rsidP="00163148">
            <w:pPr>
              <w:spacing w:line="240" w:lineRule="auto"/>
              <w:jc w:val="center"/>
              <w:rPr>
                <w:rFonts w:ascii="Times New Roman" w:hAnsi="Times New Roman" w:cs="Times New Roman"/>
                <w:b/>
                <w:sz w:val="20"/>
                <w:szCs w:val="20"/>
              </w:rPr>
            </w:pPr>
            <w:r>
              <w:rPr>
                <w:rFonts w:ascii="Times New Roman" w:hAnsi="Times New Roman" w:cs="Times New Roman"/>
                <w:b/>
                <w:sz w:val="20"/>
                <w:szCs w:val="20"/>
              </w:rPr>
              <w:t>2</w:t>
            </w:r>
          </w:p>
        </w:tc>
      </w:tr>
      <w:tr w:rsidR="00163148" w:rsidTr="00163148">
        <w:tc>
          <w:tcPr>
            <w:tcW w:w="2662" w:type="dxa"/>
          </w:tcPr>
          <w:p w:rsidR="00163148" w:rsidRDefault="00163148" w:rsidP="00163148">
            <w:pPr>
              <w:spacing w:line="240" w:lineRule="auto"/>
              <w:jc w:val="center"/>
              <w:rPr>
                <w:rFonts w:ascii="Times New Roman" w:hAnsi="Times New Roman" w:cs="Times New Roman"/>
                <w:b/>
                <w:sz w:val="20"/>
                <w:szCs w:val="20"/>
              </w:rPr>
            </w:pPr>
            <w:r>
              <w:rPr>
                <w:rFonts w:ascii="Times New Roman" w:hAnsi="Times New Roman" w:cs="Times New Roman"/>
                <w:b/>
                <w:sz w:val="20"/>
                <w:szCs w:val="20"/>
              </w:rPr>
              <w:t>Esad ISLAMI</w:t>
            </w:r>
          </w:p>
        </w:tc>
        <w:tc>
          <w:tcPr>
            <w:tcW w:w="1434" w:type="dxa"/>
          </w:tcPr>
          <w:p w:rsidR="00163148" w:rsidRDefault="00163148" w:rsidP="00163148">
            <w:pPr>
              <w:spacing w:line="240" w:lineRule="auto"/>
              <w:jc w:val="center"/>
              <w:rPr>
                <w:rFonts w:ascii="Times New Roman" w:hAnsi="Times New Roman" w:cs="Times New Roman"/>
                <w:b/>
                <w:sz w:val="20"/>
                <w:szCs w:val="20"/>
              </w:rPr>
            </w:pPr>
            <w:r>
              <w:rPr>
                <w:rFonts w:ascii="Times New Roman" w:hAnsi="Times New Roman" w:cs="Times New Roman"/>
                <w:b/>
                <w:sz w:val="20"/>
                <w:szCs w:val="20"/>
              </w:rPr>
              <w:t>Doctor Ligjerues</w:t>
            </w:r>
          </w:p>
        </w:tc>
        <w:tc>
          <w:tcPr>
            <w:tcW w:w="1768" w:type="dxa"/>
          </w:tcPr>
          <w:p w:rsidR="00163148" w:rsidRDefault="00163148" w:rsidP="00163148">
            <w:pPr>
              <w:spacing w:line="240" w:lineRule="auto"/>
              <w:jc w:val="center"/>
              <w:rPr>
                <w:rFonts w:ascii="Times New Roman" w:hAnsi="Times New Roman" w:cs="Times New Roman"/>
                <w:b/>
                <w:sz w:val="20"/>
                <w:szCs w:val="20"/>
              </w:rPr>
            </w:pPr>
            <w:r>
              <w:rPr>
                <w:rFonts w:ascii="Times New Roman" w:hAnsi="Times New Roman" w:cs="Times New Roman"/>
                <w:b/>
                <w:sz w:val="20"/>
                <w:szCs w:val="20"/>
              </w:rPr>
              <w:t>2</w:t>
            </w:r>
          </w:p>
        </w:tc>
        <w:tc>
          <w:tcPr>
            <w:tcW w:w="1825" w:type="dxa"/>
          </w:tcPr>
          <w:p w:rsidR="00163148" w:rsidRDefault="00163148" w:rsidP="00163148">
            <w:pPr>
              <w:spacing w:line="240" w:lineRule="auto"/>
              <w:jc w:val="center"/>
              <w:rPr>
                <w:rFonts w:ascii="Times New Roman" w:hAnsi="Times New Roman" w:cs="Times New Roman"/>
                <w:b/>
                <w:sz w:val="20"/>
                <w:szCs w:val="20"/>
              </w:rPr>
            </w:pPr>
            <w:r>
              <w:rPr>
                <w:rFonts w:ascii="Times New Roman" w:hAnsi="Times New Roman" w:cs="Times New Roman"/>
                <w:b/>
                <w:sz w:val="20"/>
                <w:szCs w:val="20"/>
              </w:rPr>
              <w:t>1</w:t>
            </w:r>
          </w:p>
        </w:tc>
        <w:tc>
          <w:tcPr>
            <w:tcW w:w="1661" w:type="dxa"/>
          </w:tcPr>
          <w:p w:rsidR="00163148" w:rsidRDefault="00163148" w:rsidP="00163148">
            <w:pPr>
              <w:spacing w:line="240" w:lineRule="auto"/>
              <w:jc w:val="center"/>
              <w:rPr>
                <w:rFonts w:ascii="Times New Roman" w:hAnsi="Times New Roman" w:cs="Times New Roman"/>
                <w:b/>
                <w:sz w:val="20"/>
                <w:szCs w:val="20"/>
              </w:rPr>
            </w:pPr>
            <w:r>
              <w:rPr>
                <w:rFonts w:ascii="Times New Roman" w:hAnsi="Times New Roman" w:cs="Times New Roman"/>
                <w:b/>
                <w:sz w:val="20"/>
                <w:szCs w:val="20"/>
              </w:rPr>
              <w:t>2</w:t>
            </w:r>
          </w:p>
        </w:tc>
      </w:tr>
      <w:tr w:rsidR="00163148" w:rsidTr="00163148">
        <w:tc>
          <w:tcPr>
            <w:tcW w:w="2662" w:type="dxa"/>
          </w:tcPr>
          <w:p w:rsidR="00163148" w:rsidRDefault="00163148" w:rsidP="00163148">
            <w:pPr>
              <w:spacing w:line="240" w:lineRule="auto"/>
              <w:jc w:val="center"/>
              <w:rPr>
                <w:rFonts w:ascii="Times New Roman" w:hAnsi="Times New Roman" w:cs="Times New Roman"/>
                <w:b/>
                <w:sz w:val="20"/>
                <w:szCs w:val="20"/>
              </w:rPr>
            </w:pPr>
            <w:r>
              <w:rPr>
                <w:rFonts w:ascii="Times New Roman" w:hAnsi="Times New Roman" w:cs="Times New Roman"/>
                <w:b/>
                <w:sz w:val="20"/>
                <w:szCs w:val="20"/>
              </w:rPr>
              <w:t>Ilire AHMETI</w:t>
            </w:r>
          </w:p>
        </w:tc>
        <w:tc>
          <w:tcPr>
            <w:tcW w:w="1434" w:type="dxa"/>
          </w:tcPr>
          <w:p w:rsidR="00163148" w:rsidRDefault="00163148" w:rsidP="00163148">
            <w:pPr>
              <w:spacing w:line="240" w:lineRule="auto"/>
              <w:jc w:val="center"/>
              <w:rPr>
                <w:rFonts w:ascii="Times New Roman" w:hAnsi="Times New Roman" w:cs="Times New Roman"/>
                <w:b/>
                <w:sz w:val="20"/>
                <w:szCs w:val="20"/>
              </w:rPr>
            </w:pPr>
            <w:r>
              <w:rPr>
                <w:rFonts w:ascii="Times New Roman" w:hAnsi="Times New Roman" w:cs="Times New Roman"/>
                <w:b/>
                <w:sz w:val="20"/>
                <w:szCs w:val="20"/>
              </w:rPr>
              <w:t>Doctor Prof.assistant</w:t>
            </w:r>
          </w:p>
        </w:tc>
        <w:tc>
          <w:tcPr>
            <w:tcW w:w="1768" w:type="dxa"/>
          </w:tcPr>
          <w:p w:rsidR="00163148" w:rsidRDefault="00163148" w:rsidP="00163148">
            <w:pPr>
              <w:spacing w:line="240" w:lineRule="auto"/>
              <w:jc w:val="center"/>
              <w:rPr>
                <w:rFonts w:ascii="Times New Roman" w:hAnsi="Times New Roman" w:cs="Times New Roman"/>
                <w:b/>
                <w:sz w:val="20"/>
                <w:szCs w:val="20"/>
              </w:rPr>
            </w:pPr>
            <w:r>
              <w:rPr>
                <w:rFonts w:ascii="Times New Roman" w:hAnsi="Times New Roman" w:cs="Times New Roman"/>
                <w:b/>
                <w:sz w:val="20"/>
                <w:szCs w:val="20"/>
              </w:rPr>
              <w:t>3</w:t>
            </w:r>
          </w:p>
        </w:tc>
        <w:tc>
          <w:tcPr>
            <w:tcW w:w="1825" w:type="dxa"/>
          </w:tcPr>
          <w:p w:rsidR="00163148" w:rsidRDefault="00163148" w:rsidP="00163148">
            <w:pPr>
              <w:spacing w:line="240" w:lineRule="auto"/>
              <w:jc w:val="center"/>
              <w:rPr>
                <w:rFonts w:ascii="Times New Roman" w:hAnsi="Times New Roman" w:cs="Times New Roman"/>
                <w:b/>
                <w:sz w:val="20"/>
                <w:szCs w:val="20"/>
              </w:rPr>
            </w:pPr>
            <w:r>
              <w:rPr>
                <w:rFonts w:ascii="Times New Roman" w:hAnsi="Times New Roman" w:cs="Times New Roman"/>
                <w:b/>
                <w:sz w:val="20"/>
                <w:szCs w:val="20"/>
              </w:rPr>
              <w:t>3</w:t>
            </w:r>
          </w:p>
        </w:tc>
        <w:tc>
          <w:tcPr>
            <w:tcW w:w="1661" w:type="dxa"/>
          </w:tcPr>
          <w:p w:rsidR="00163148" w:rsidRDefault="00163148" w:rsidP="00163148">
            <w:pPr>
              <w:spacing w:line="240" w:lineRule="auto"/>
              <w:jc w:val="center"/>
              <w:rPr>
                <w:rFonts w:ascii="Times New Roman" w:hAnsi="Times New Roman" w:cs="Times New Roman"/>
                <w:b/>
                <w:sz w:val="20"/>
                <w:szCs w:val="20"/>
              </w:rPr>
            </w:pPr>
            <w:r>
              <w:rPr>
                <w:rFonts w:ascii="Times New Roman" w:hAnsi="Times New Roman" w:cs="Times New Roman"/>
                <w:b/>
                <w:sz w:val="20"/>
                <w:szCs w:val="20"/>
              </w:rPr>
              <w:t>3</w:t>
            </w:r>
          </w:p>
        </w:tc>
      </w:tr>
      <w:tr w:rsidR="00163148" w:rsidTr="00163148">
        <w:tc>
          <w:tcPr>
            <w:tcW w:w="2662" w:type="dxa"/>
          </w:tcPr>
          <w:p w:rsidR="00163148" w:rsidRDefault="00163148" w:rsidP="00163148">
            <w:pPr>
              <w:spacing w:line="240" w:lineRule="auto"/>
              <w:jc w:val="center"/>
              <w:rPr>
                <w:rFonts w:ascii="Times New Roman" w:hAnsi="Times New Roman" w:cs="Times New Roman"/>
                <w:b/>
                <w:sz w:val="20"/>
                <w:szCs w:val="20"/>
              </w:rPr>
            </w:pPr>
            <w:r>
              <w:rPr>
                <w:rFonts w:ascii="Times New Roman" w:hAnsi="Times New Roman" w:cs="Times New Roman"/>
                <w:b/>
                <w:sz w:val="20"/>
                <w:szCs w:val="20"/>
              </w:rPr>
              <w:t>Leart PULA</w:t>
            </w:r>
          </w:p>
        </w:tc>
        <w:tc>
          <w:tcPr>
            <w:tcW w:w="1434" w:type="dxa"/>
          </w:tcPr>
          <w:p w:rsidR="00163148" w:rsidRDefault="00163148" w:rsidP="00163148">
            <w:pPr>
              <w:spacing w:line="240" w:lineRule="auto"/>
              <w:jc w:val="center"/>
              <w:rPr>
                <w:rFonts w:ascii="Times New Roman" w:hAnsi="Times New Roman" w:cs="Times New Roman"/>
                <w:b/>
                <w:sz w:val="20"/>
                <w:szCs w:val="20"/>
              </w:rPr>
            </w:pPr>
            <w:r>
              <w:rPr>
                <w:rFonts w:ascii="Times New Roman" w:hAnsi="Times New Roman" w:cs="Times New Roman"/>
                <w:b/>
                <w:sz w:val="20"/>
                <w:szCs w:val="20"/>
              </w:rPr>
              <w:t>Master Ligjerues</w:t>
            </w:r>
          </w:p>
        </w:tc>
        <w:tc>
          <w:tcPr>
            <w:tcW w:w="1768" w:type="dxa"/>
          </w:tcPr>
          <w:p w:rsidR="00163148" w:rsidRDefault="00163148" w:rsidP="00163148">
            <w:pPr>
              <w:spacing w:line="240" w:lineRule="auto"/>
              <w:jc w:val="center"/>
              <w:rPr>
                <w:rFonts w:ascii="Times New Roman" w:hAnsi="Times New Roman" w:cs="Times New Roman"/>
                <w:b/>
                <w:sz w:val="20"/>
                <w:szCs w:val="20"/>
              </w:rPr>
            </w:pPr>
            <w:r>
              <w:rPr>
                <w:rFonts w:ascii="Times New Roman" w:hAnsi="Times New Roman" w:cs="Times New Roman"/>
                <w:b/>
                <w:sz w:val="20"/>
                <w:szCs w:val="20"/>
              </w:rPr>
              <w:t>1</w:t>
            </w:r>
          </w:p>
        </w:tc>
        <w:tc>
          <w:tcPr>
            <w:tcW w:w="1825" w:type="dxa"/>
          </w:tcPr>
          <w:p w:rsidR="00163148" w:rsidRDefault="00163148" w:rsidP="00163148">
            <w:pPr>
              <w:spacing w:line="240" w:lineRule="auto"/>
              <w:jc w:val="center"/>
              <w:rPr>
                <w:rFonts w:ascii="Times New Roman" w:hAnsi="Times New Roman" w:cs="Times New Roman"/>
                <w:b/>
                <w:sz w:val="20"/>
                <w:szCs w:val="20"/>
              </w:rPr>
            </w:pPr>
            <w:r>
              <w:rPr>
                <w:rFonts w:ascii="Times New Roman" w:hAnsi="Times New Roman" w:cs="Times New Roman"/>
                <w:b/>
                <w:sz w:val="20"/>
                <w:szCs w:val="20"/>
              </w:rPr>
              <w:t>1</w:t>
            </w:r>
          </w:p>
        </w:tc>
        <w:tc>
          <w:tcPr>
            <w:tcW w:w="1661" w:type="dxa"/>
          </w:tcPr>
          <w:p w:rsidR="00163148" w:rsidRDefault="00163148" w:rsidP="00163148">
            <w:pPr>
              <w:spacing w:line="240" w:lineRule="auto"/>
              <w:jc w:val="center"/>
              <w:rPr>
                <w:rFonts w:ascii="Times New Roman" w:hAnsi="Times New Roman" w:cs="Times New Roman"/>
                <w:b/>
                <w:sz w:val="20"/>
                <w:szCs w:val="20"/>
              </w:rPr>
            </w:pPr>
            <w:r>
              <w:rPr>
                <w:rFonts w:ascii="Times New Roman" w:hAnsi="Times New Roman" w:cs="Times New Roman"/>
                <w:b/>
                <w:sz w:val="20"/>
                <w:szCs w:val="20"/>
              </w:rPr>
              <w:t>1</w:t>
            </w:r>
          </w:p>
        </w:tc>
      </w:tr>
      <w:tr w:rsidR="00163148" w:rsidTr="00163148">
        <w:tc>
          <w:tcPr>
            <w:tcW w:w="2662" w:type="dxa"/>
          </w:tcPr>
          <w:p w:rsidR="00163148" w:rsidRDefault="00163148" w:rsidP="00163148">
            <w:pPr>
              <w:spacing w:line="240" w:lineRule="auto"/>
              <w:jc w:val="center"/>
              <w:rPr>
                <w:rFonts w:ascii="Times New Roman" w:hAnsi="Times New Roman" w:cs="Times New Roman"/>
                <w:b/>
                <w:sz w:val="20"/>
                <w:szCs w:val="20"/>
              </w:rPr>
            </w:pPr>
            <w:r>
              <w:rPr>
                <w:rFonts w:ascii="Times New Roman" w:hAnsi="Times New Roman" w:cs="Times New Roman"/>
                <w:b/>
                <w:sz w:val="20"/>
                <w:szCs w:val="20"/>
              </w:rPr>
              <w:t>Lorik PULA</w:t>
            </w:r>
          </w:p>
        </w:tc>
        <w:tc>
          <w:tcPr>
            <w:tcW w:w="1434" w:type="dxa"/>
          </w:tcPr>
          <w:p w:rsidR="00163148" w:rsidRDefault="00163148" w:rsidP="00163148">
            <w:pPr>
              <w:spacing w:line="240" w:lineRule="auto"/>
              <w:jc w:val="center"/>
              <w:rPr>
                <w:rFonts w:ascii="Times New Roman" w:hAnsi="Times New Roman" w:cs="Times New Roman"/>
                <w:b/>
                <w:sz w:val="20"/>
                <w:szCs w:val="20"/>
              </w:rPr>
            </w:pPr>
            <w:r>
              <w:rPr>
                <w:rFonts w:ascii="Times New Roman" w:hAnsi="Times New Roman" w:cs="Times New Roman"/>
                <w:b/>
                <w:sz w:val="20"/>
                <w:szCs w:val="20"/>
              </w:rPr>
              <w:t>Master Ligjerues</w:t>
            </w:r>
          </w:p>
        </w:tc>
        <w:tc>
          <w:tcPr>
            <w:tcW w:w="1768" w:type="dxa"/>
          </w:tcPr>
          <w:p w:rsidR="00163148" w:rsidRDefault="00163148" w:rsidP="00163148">
            <w:pPr>
              <w:spacing w:line="240" w:lineRule="auto"/>
              <w:jc w:val="center"/>
              <w:rPr>
                <w:rFonts w:ascii="Times New Roman" w:hAnsi="Times New Roman" w:cs="Times New Roman"/>
                <w:b/>
                <w:sz w:val="20"/>
                <w:szCs w:val="20"/>
              </w:rPr>
            </w:pPr>
            <w:r>
              <w:rPr>
                <w:rFonts w:ascii="Times New Roman" w:hAnsi="Times New Roman" w:cs="Times New Roman"/>
                <w:b/>
                <w:sz w:val="20"/>
                <w:szCs w:val="20"/>
              </w:rPr>
              <w:t>1</w:t>
            </w:r>
          </w:p>
        </w:tc>
        <w:tc>
          <w:tcPr>
            <w:tcW w:w="1825" w:type="dxa"/>
          </w:tcPr>
          <w:p w:rsidR="00163148" w:rsidRDefault="00163148" w:rsidP="00163148">
            <w:pPr>
              <w:spacing w:line="240" w:lineRule="auto"/>
              <w:jc w:val="center"/>
              <w:rPr>
                <w:rFonts w:ascii="Times New Roman" w:hAnsi="Times New Roman" w:cs="Times New Roman"/>
                <w:b/>
                <w:sz w:val="20"/>
                <w:szCs w:val="20"/>
              </w:rPr>
            </w:pPr>
            <w:r>
              <w:rPr>
                <w:rFonts w:ascii="Times New Roman" w:hAnsi="Times New Roman" w:cs="Times New Roman"/>
                <w:b/>
                <w:sz w:val="20"/>
                <w:szCs w:val="20"/>
              </w:rPr>
              <w:t>2</w:t>
            </w:r>
          </w:p>
        </w:tc>
        <w:tc>
          <w:tcPr>
            <w:tcW w:w="1661" w:type="dxa"/>
          </w:tcPr>
          <w:p w:rsidR="00163148" w:rsidRDefault="00163148" w:rsidP="00163148">
            <w:pPr>
              <w:spacing w:line="240" w:lineRule="auto"/>
              <w:jc w:val="center"/>
              <w:rPr>
                <w:rFonts w:ascii="Times New Roman" w:hAnsi="Times New Roman" w:cs="Times New Roman"/>
                <w:b/>
                <w:sz w:val="20"/>
                <w:szCs w:val="20"/>
              </w:rPr>
            </w:pPr>
            <w:r>
              <w:rPr>
                <w:rFonts w:ascii="Times New Roman" w:hAnsi="Times New Roman" w:cs="Times New Roman"/>
                <w:b/>
                <w:sz w:val="20"/>
                <w:szCs w:val="20"/>
              </w:rPr>
              <w:t>2</w:t>
            </w:r>
          </w:p>
        </w:tc>
      </w:tr>
      <w:tr w:rsidR="00163148" w:rsidTr="00163148">
        <w:tc>
          <w:tcPr>
            <w:tcW w:w="2662" w:type="dxa"/>
          </w:tcPr>
          <w:p w:rsidR="00163148" w:rsidRDefault="00163148" w:rsidP="00163148">
            <w:pPr>
              <w:spacing w:line="240" w:lineRule="auto"/>
              <w:jc w:val="center"/>
              <w:rPr>
                <w:rFonts w:ascii="Times New Roman" w:hAnsi="Times New Roman" w:cs="Times New Roman"/>
                <w:b/>
                <w:sz w:val="20"/>
                <w:szCs w:val="20"/>
              </w:rPr>
            </w:pPr>
            <w:r>
              <w:rPr>
                <w:rFonts w:ascii="Times New Roman" w:hAnsi="Times New Roman" w:cs="Times New Roman"/>
                <w:b/>
                <w:sz w:val="20"/>
                <w:szCs w:val="20"/>
              </w:rPr>
              <w:t>Kushtrim ZEBICA</w:t>
            </w:r>
          </w:p>
        </w:tc>
        <w:tc>
          <w:tcPr>
            <w:tcW w:w="1434" w:type="dxa"/>
          </w:tcPr>
          <w:p w:rsidR="00163148" w:rsidRDefault="00163148" w:rsidP="00163148">
            <w:pPr>
              <w:spacing w:line="240" w:lineRule="auto"/>
              <w:jc w:val="center"/>
              <w:rPr>
                <w:rFonts w:ascii="Times New Roman" w:hAnsi="Times New Roman" w:cs="Times New Roman"/>
                <w:b/>
                <w:sz w:val="20"/>
                <w:szCs w:val="20"/>
              </w:rPr>
            </w:pPr>
            <w:r>
              <w:rPr>
                <w:rFonts w:ascii="Times New Roman" w:hAnsi="Times New Roman" w:cs="Times New Roman"/>
                <w:b/>
                <w:sz w:val="20"/>
                <w:szCs w:val="20"/>
              </w:rPr>
              <w:t>Master Ligjerues</w:t>
            </w:r>
          </w:p>
        </w:tc>
        <w:tc>
          <w:tcPr>
            <w:tcW w:w="1768" w:type="dxa"/>
          </w:tcPr>
          <w:p w:rsidR="00163148" w:rsidRDefault="00163148" w:rsidP="00163148">
            <w:pPr>
              <w:spacing w:line="240" w:lineRule="auto"/>
              <w:jc w:val="center"/>
              <w:rPr>
                <w:rFonts w:ascii="Times New Roman" w:hAnsi="Times New Roman" w:cs="Times New Roman"/>
                <w:b/>
                <w:sz w:val="20"/>
                <w:szCs w:val="20"/>
              </w:rPr>
            </w:pPr>
            <w:r>
              <w:rPr>
                <w:rFonts w:ascii="Times New Roman" w:hAnsi="Times New Roman" w:cs="Times New Roman"/>
                <w:b/>
                <w:sz w:val="20"/>
                <w:szCs w:val="20"/>
              </w:rPr>
              <w:t>2</w:t>
            </w:r>
          </w:p>
        </w:tc>
        <w:tc>
          <w:tcPr>
            <w:tcW w:w="1825" w:type="dxa"/>
          </w:tcPr>
          <w:p w:rsidR="00163148" w:rsidRDefault="00163148" w:rsidP="00163148">
            <w:pPr>
              <w:spacing w:line="240" w:lineRule="auto"/>
              <w:jc w:val="center"/>
              <w:rPr>
                <w:rFonts w:ascii="Times New Roman" w:hAnsi="Times New Roman" w:cs="Times New Roman"/>
                <w:b/>
                <w:sz w:val="20"/>
                <w:szCs w:val="20"/>
              </w:rPr>
            </w:pPr>
            <w:r>
              <w:rPr>
                <w:rFonts w:ascii="Times New Roman" w:hAnsi="Times New Roman" w:cs="Times New Roman"/>
                <w:b/>
                <w:sz w:val="20"/>
                <w:szCs w:val="20"/>
              </w:rPr>
              <w:t>2</w:t>
            </w:r>
          </w:p>
        </w:tc>
        <w:tc>
          <w:tcPr>
            <w:tcW w:w="1661" w:type="dxa"/>
          </w:tcPr>
          <w:p w:rsidR="00163148" w:rsidRDefault="00163148" w:rsidP="00163148">
            <w:pPr>
              <w:spacing w:line="240" w:lineRule="auto"/>
              <w:jc w:val="center"/>
              <w:rPr>
                <w:rFonts w:ascii="Times New Roman" w:hAnsi="Times New Roman" w:cs="Times New Roman"/>
                <w:b/>
                <w:sz w:val="20"/>
                <w:szCs w:val="20"/>
              </w:rPr>
            </w:pPr>
            <w:r>
              <w:rPr>
                <w:rFonts w:ascii="Times New Roman" w:hAnsi="Times New Roman" w:cs="Times New Roman"/>
                <w:b/>
                <w:sz w:val="20"/>
                <w:szCs w:val="20"/>
              </w:rPr>
              <w:t>2</w:t>
            </w:r>
          </w:p>
        </w:tc>
      </w:tr>
    </w:tbl>
    <w:p w:rsidR="003D1424" w:rsidRPr="003D1424" w:rsidRDefault="003D1424" w:rsidP="003D1424"/>
    <w:p w:rsidR="004B0B0D" w:rsidRDefault="004B0B0D" w:rsidP="004B0B0D">
      <w:pPr>
        <w:pStyle w:val="Heading2"/>
        <w:jc w:val="center"/>
        <w:rPr>
          <w:rFonts w:ascii="Times New Roman" w:hAnsi="Times New Roman" w:cs="Times New Roman"/>
          <w:b/>
        </w:rPr>
      </w:pPr>
      <w:bookmarkStart w:id="7" w:name="_Toc60851949"/>
      <w:r>
        <w:rPr>
          <w:rFonts w:ascii="Times New Roman" w:hAnsi="Times New Roman" w:cs="Times New Roman"/>
          <w:b/>
        </w:rPr>
        <w:t>Planifikimi i Publikimeve Stafi Part Time</w:t>
      </w:r>
      <w:bookmarkEnd w:id="7"/>
    </w:p>
    <w:p w:rsidR="004B0B0D" w:rsidRDefault="004B0B0D" w:rsidP="004B0B0D">
      <w:pPr>
        <w:pStyle w:val="NoSpacing"/>
      </w:pPr>
    </w:p>
    <w:p w:rsidR="004B0B0D" w:rsidRPr="003D1424" w:rsidRDefault="004B0B0D" w:rsidP="004B0B0D">
      <w:pPr>
        <w:rPr>
          <w:rFonts w:ascii="Times New Roman" w:hAnsi="Times New Roman" w:cs="Times New Roman"/>
          <w:sz w:val="24"/>
          <w:szCs w:val="24"/>
        </w:rPr>
      </w:pPr>
      <w:r w:rsidRPr="003D1424">
        <w:rPr>
          <w:rFonts w:ascii="Times New Roman" w:hAnsi="Times New Roman" w:cs="Times New Roman"/>
          <w:sz w:val="24"/>
          <w:szCs w:val="24"/>
        </w:rPr>
        <w:t xml:space="preserve">Planifikimi i aktivitetetit kërkimor shkencor për </w:t>
      </w:r>
      <w:r>
        <w:rPr>
          <w:rFonts w:ascii="Times New Roman" w:hAnsi="Times New Roman" w:cs="Times New Roman"/>
          <w:sz w:val="24"/>
          <w:szCs w:val="24"/>
        </w:rPr>
        <w:t>periudhën</w:t>
      </w:r>
      <w:r w:rsidRPr="003D1424">
        <w:rPr>
          <w:rFonts w:ascii="Times New Roman" w:hAnsi="Times New Roman" w:cs="Times New Roman"/>
          <w:sz w:val="24"/>
          <w:szCs w:val="24"/>
        </w:rPr>
        <w:t xml:space="preserve"> 2021</w:t>
      </w:r>
      <w:r>
        <w:rPr>
          <w:rFonts w:ascii="Times New Roman" w:hAnsi="Times New Roman" w:cs="Times New Roman"/>
          <w:sz w:val="24"/>
          <w:szCs w:val="24"/>
        </w:rPr>
        <w:t>-2023</w:t>
      </w:r>
      <w:r w:rsidRPr="003D1424">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2662"/>
        <w:gridCol w:w="1434"/>
        <w:gridCol w:w="1768"/>
        <w:gridCol w:w="1825"/>
        <w:gridCol w:w="1661"/>
      </w:tblGrid>
      <w:tr w:rsidR="004B0B0D" w:rsidTr="004B0B0D">
        <w:trPr>
          <w:trHeight w:val="1754"/>
        </w:trPr>
        <w:tc>
          <w:tcPr>
            <w:tcW w:w="2662" w:type="dxa"/>
          </w:tcPr>
          <w:p w:rsidR="004B0B0D" w:rsidRPr="003D1424" w:rsidRDefault="004B0B0D" w:rsidP="004B0B0D">
            <w:pPr>
              <w:spacing w:line="240" w:lineRule="auto"/>
              <w:jc w:val="center"/>
              <w:rPr>
                <w:rFonts w:ascii="Times New Roman" w:hAnsi="Times New Roman" w:cs="Times New Roman"/>
                <w:b/>
                <w:sz w:val="20"/>
                <w:szCs w:val="20"/>
              </w:rPr>
            </w:pPr>
            <w:r w:rsidRPr="003D1424">
              <w:rPr>
                <w:rFonts w:ascii="Times New Roman" w:hAnsi="Times New Roman" w:cs="Times New Roman"/>
                <w:b/>
                <w:sz w:val="20"/>
                <w:szCs w:val="20"/>
              </w:rPr>
              <w:t>Emri i Profesorit</w:t>
            </w:r>
          </w:p>
        </w:tc>
        <w:tc>
          <w:tcPr>
            <w:tcW w:w="1434" w:type="dxa"/>
          </w:tcPr>
          <w:p w:rsidR="004B0B0D" w:rsidRPr="003D1424" w:rsidRDefault="004B0B0D" w:rsidP="004B0B0D">
            <w:pPr>
              <w:spacing w:line="240" w:lineRule="auto"/>
              <w:jc w:val="center"/>
              <w:rPr>
                <w:rFonts w:ascii="Times New Roman" w:hAnsi="Times New Roman" w:cs="Times New Roman"/>
                <w:b/>
                <w:sz w:val="20"/>
                <w:szCs w:val="20"/>
              </w:rPr>
            </w:pPr>
            <w:r>
              <w:rPr>
                <w:rFonts w:ascii="Times New Roman" w:hAnsi="Times New Roman" w:cs="Times New Roman"/>
                <w:b/>
                <w:sz w:val="20"/>
                <w:szCs w:val="20"/>
              </w:rPr>
              <w:t>Thirrja akademike</w:t>
            </w:r>
          </w:p>
        </w:tc>
        <w:tc>
          <w:tcPr>
            <w:tcW w:w="1768" w:type="dxa"/>
          </w:tcPr>
          <w:p w:rsidR="004B0B0D" w:rsidRPr="003D1424" w:rsidRDefault="004B0B0D" w:rsidP="004B0B0D">
            <w:pPr>
              <w:spacing w:line="240" w:lineRule="auto"/>
              <w:jc w:val="center"/>
              <w:rPr>
                <w:rFonts w:ascii="Times New Roman" w:hAnsi="Times New Roman" w:cs="Times New Roman"/>
                <w:b/>
                <w:sz w:val="20"/>
                <w:szCs w:val="20"/>
              </w:rPr>
            </w:pPr>
            <w:r w:rsidRPr="003D1424">
              <w:rPr>
                <w:rFonts w:ascii="Times New Roman" w:hAnsi="Times New Roman" w:cs="Times New Roman"/>
                <w:b/>
                <w:sz w:val="20"/>
                <w:szCs w:val="20"/>
              </w:rPr>
              <w:t>Numri i publikimeve</w:t>
            </w:r>
            <w:r>
              <w:rPr>
                <w:rFonts w:ascii="Times New Roman" w:hAnsi="Times New Roman" w:cs="Times New Roman"/>
                <w:b/>
                <w:sz w:val="20"/>
                <w:szCs w:val="20"/>
              </w:rPr>
              <w:t xml:space="preserve"> të planifikuara</w:t>
            </w:r>
            <w:r w:rsidRPr="003D1424">
              <w:rPr>
                <w:rFonts w:ascii="Times New Roman" w:hAnsi="Times New Roman" w:cs="Times New Roman"/>
                <w:b/>
                <w:sz w:val="20"/>
                <w:szCs w:val="20"/>
              </w:rPr>
              <w:t xml:space="preserve"> në revista me recenzion ndërkombëtar</w:t>
            </w:r>
          </w:p>
        </w:tc>
        <w:tc>
          <w:tcPr>
            <w:tcW w:w="1825" w:type="dxa"/>
          </w:tcPr>
          <w:p w:rsidR="004B0B0D" w:rsidRPr="003D1424" w:rsidRDefault="004B0B0D" w:rsidP="004B0B0D">
            <w:pPr>
              <w:spacing w:line="240" w:lineRule="auto"/>
              <w:jc w:val="center"/>
              <w:rPr>
                <w:rFonts w:ascii="Times New Roman" w:hAnsi="Times New Roman" w:cs="Times New Roman"/>
                <w:b/>
                <w:sz w:val="20"/>
                <w:szCs w:val="20"/>
              </w:rPr>
            </w:pPr>
            <w:r w:rsidRPr="003D1424">
              <w:rPr>
                <w:rFonts w:ascii="Times New Roman" w:hAnsi="Times New Roman" w:cs="Times New Roman"/>
                <w:b/>
                <w:sz w:val="20"/>
                <w:szCs w:val="20"/>
              </w:rPr>
              <w:t xml:space="preserve">Numri i publikimeve </w:t>
            </w:r>
            <w:r>
              <w:rPr>
                <w:rFonts w:ascii="Times New Roman" w:hAnsi="Times New Roman" w:cs="Times New Roman"/>
                <w:b/>
                <w:sz w:val="20"/>
                <w:szCs w:val="20"/>
              </w:rPr>
              <w:t>të planifikuara</w:t>
            </w:r>
            <w:r w:rsidRPr="003D1424">
              <w:rPr>
                <w:rFonts w:ascii="Times New Roman" w:hAnsi="Times New Roman" w:cs="Times New Roman"/>
                <w:b/>
                <w:sz w:val="20"/>
                <w:szCs w:val="20"/>
              </w:rPr>
              <w:t xml:space="preserve"> në Konferenca ndërkombëtare</w:t>
            </w:r>
          </w:p>
        </w:tc>
        <w:tc>
          <w:tcPr>
            <w:tcW w:w="1661" w:type="dxa"/>
          </w:tcPr>
          <w:p w:rsidR="004B0B0D" w:rsidRPr="003D1424" w:rsidRDefault="004B0B0D" w:rsidP="004B0B0D">
            <w:pPr>
              <w:spacing w:line="240" w:lineRule="auto"/>
              <w:jc w:val="center"/>
              <w:rPr>
                <w:rFonts w:ascii="Times New Roman" w:hAnsi="Times New Roman" w:cs="Times New Roman"/>
                <w:b/>
                <w:sz w:val="20"/>
                <w:szCs w:val="20"/>
              </w:rPr>
            </w:pPr>
            <w:r w:rsidRPr="003D1424">
              <w:rPr>
                <w:rFonts w:ascii="Times New Roman" w:hAnsi="Times New Roman" w:cs="Times New Roman"/>
                <w:b/>
                <w:sz w:val="20"/>
                <w:szCs w:val="20"/>
              </w:rPr>
              <w:t xml:space="preserve">Numri i publikimeve </w:t>
            </w:r>
            <w:r>
              <w:rPr>
                <w:rFonts w:ascii="Times New Roman" w:hAnsi="Times New Roman" w:cs="Times New Roman"/>
                <w:b/>
                <w:sz w:val="20"/>
                <w:szCs w:val="20"/>
              </w:rPr>
              <w:t>të planifikuara</w:t>
            </w:r>
            <w:r w:rsidRPr="003D1424">
              <w:rPr>
                <w:rFonts w:ascii="Times New Roman" w:hAnsi="Times New Roman" w:cs="Times New Roman"/>
                <w:b/>
                <w:sz w:val="20"/>
                <w:szCs w:val="20"/>
              </w:rPr>
              <w:t xml:space="preserve"> në Konferenca vendore</w:t>
            </w:r>
          </w:p>
        </w:tc>
      </w:tr>
      <w:tr w:rsidR="004B0B0D" w:rsidTr="004B0B0D">
        <w:tc>
          <w:tcPr>
            <w:tcW w:w="2662" w:type="dxa"/>
          </w:tcPr>
          <w:p w:rsidR="004B0B0D" w:rsidRPr="003D1424" w:rsidRDefault="004B0B0D" w:rsidP="004B0B0D">
            <w:pPr>
              <w:spacing w:line="240" w:lineRule="auto"/>
              <w:jc w:val="center"/>
              <w:rPr>
                <w:rFonts w:ascii="Times New Roman" w:hAnsi="Times New Roman" w:cs="Times New Roman"/>
                <w:b/>
                <w:sz w:val="20"/>
                <w:szCs w:val="20"/>
              </w:rPr>
            </w:pPr>
            <w:r>
              <w:rPr>
                <w:rFonts w:ascii="Times New Roman" w:hAnsi="Times New Roman" w:cs="Times New Roman"/>
                <w:b/>
                <w:sz w:val="20"/>
                <w:szCs w:val="20"/>
              </w:rPr>
              <w:t>Fadik KRASNIQI</w:t>
            </w:r>
          </w:p>
        </w:tc>
        <w:tc>
          <w:tcPr>
            <w:tcW w:w="1434" w:type="dxa"/>
          </w:tcPr>
          <w:p w:rsidR="004B0B0D" w:rsidRPr="003D1424" w:rsidRDefault="004B0B0D" w:rsidP="004B0B0D">
            <w:pPr>
              <w:spacing w:line="240" w:lineRule="auto"/>
              <w:jc w:val="center"/>
              <w:rPr>
                <w:rFonts w:ascii="Times New Roman" w:hAnsi="Times New Roman" w:cs="Times New Roman"/>
                <w:b/>
                <w:sz w:val="20"/>
                <w:szCs w:val="20"/>
              </w:rPr>
            </w:pPr>
            <w:r>
              <w:rPr>
                <w:rFonts w:ascii="Times New Roman" w:hAnsi="Times New Roman" w:cs="Times New Roman"/>
                <w:b/>
                <w:sz w:val="20"/>
                <w:szCs w:val="20"/>
              </w:rPr>
              <w:t>Doctor Ligjerues</w:t>
            </w:r>
          </w:p>
        </w:tc>
        <w:tc>
          <w:tcPr>
            <w:tcW w:w="1768" w:type="dxa"/>
          </w:tcPr>
          <w:p w:rsidR="004B0B0D" w:rsidRPr="003D1424" w:rsidRDefault="004B0B0D" w:rsidP="004B0B0D">
            <w:pPr>
              <w:spacing w:line="240" w:lineRule="auto"/>
              <w:jc w:val="center"/>
              <w:rPr>
                <w:rFonts w:ascii="Times New Roman" w:hAnsi="Times New Roman" w:cs="Times New Roman"/>
                <w:b/>
                <w:sz w:val="20"/>
                <w:szCs w:val="20"/>
              </w:rPr>
            </w:pPr>
            <w:r>
              <w:rPr>
                <w:rFonts w:ascii="Times New Roman" w:hAnsi="Times New Roman" w:cs="Times New Roman"/>
                <w:b/>
                <w:sz w:val="20"/>
                <w:szCs w:val="20"/>
              </w:rPr>
              <w:t>2</w:t>
            </w:r>
          </w:p>
        </w:tc>
        <w:tc>
          <w:tcPr>
            <w:tcW w:w="1825" w:type="dxa"/>
          </w:tcPr>
          <w:p w:rsidR="004B0B0D" w:rsidRPr="003D1424" w:rsidRDefault="004B0B0D" w:rsidP="004B0B0D">
            <w:pPr>
              <w:spacing w:line="240" w:lineRule="auto"/>
              <w:jc w:val="center"/>
              <w:rPr>
                <w:rFonts w:ascii="Times New Roman" w:hAnsi="Times New Roman" w:cs="Times New Roman"/>
                <w:b/>
                <w:sz w:val="20"/>
                <w:szCs w:val="20"/>
              </w:rPr>
            </w:pPr>
            <w:r>
              <w:rPr>
                <w:rFonts w:ascii="Times New Roman" w:hAnsi="Times New Roman" w:cs="Times New Roman"/>
                <w:b/>
                <w:sz w:val="20"/>
                <w:szCs w:val="20"/>
              </w:rPr>
              <w:t>2</w:t>
            </w:r>
          </w:p>
        </w:tc>
        <w:tc>
          <w:tcPr>
            <w:tcW w:w="1661" w:type="dxa"/>
          </w:tcPr>
          <w:p w:rsidR="004B0B0D" w:rsidRPr="003D1424" w:rsidRDefault="004B0B0D" w:rsidP="004B0B0D">
            <w:pPr>
              <w:spacing w:line="240" w:lineRule="auto"/>
              <w:jc w:val="center"/>
              <w:rPr>
                <w:rFonts w:ascii="Times New Roman" w:hAnsi="Times New Roman" w:cs="Times New Roman"/>
                <w:b/>
                <w:sz w:val="20"/>
                <w:szCs w:val="20"/>
              </w:rPr>
            </w:pPr>
            <w:r>
              <w:rPr>
                <w:rFonts w:ascii="Times New Roman" w:hAnsi="Times New Roman" w:cs="Times New Roman"/>
                <w:b/>
                <w:sz w:val="20"/>
                <w:szCs w:val="20"/>
              </w:rPr>
              <w:t>1</w:t>
            </w:r>
          </w:p>
        </w:tc>
      </w:tr>
      <w:tr w:rsidR="004B0B0D" w:rsidTr="004B0B0D">
        <w:tc>
          <w:tcPr>
            <w:tcW w:w="2662" w:type="dxa"/>
          </w:tcPr>
          <w:p w:rsidR="004B0B0D" w:rsidRDefault="004B0B0D" w:rsidP="004B0B0D">
            <w:pPr>
              <w:spacing w:line="240" w:lineRule="auto"/>
              <w:jc w:val="center"/>
              <w:rPr>
                <w:rFonts w:ascii="Times New Roman" w:hAnsi="Times New Roman" w:cs="Times New Roman"/>
                <w:b/>
                <w:sz w:val="20"/>
                <w:szCs w:val="20"/>
              </w:rPr>
            </w:pPr>
            <w:r>
              <w:rPr>
                <w:rFonts w:ascii="Times New Roman" w:hAnsi="Times New Roman" w:cs="Times New Roman"/>
                <w:b/>
                <w:sz w:val="20"/>
                <w:szCs w:val="20"/>
              </w:rPr>
              <w:t>Donika ALIU-ZHUJA</w:t>
            </w:r>
          </w:p>
        </w:tc>
        <w:tc>
          <w:tcPr>
            <w:tcW w:w="1434" w:type="dxa"/>
          </w:tcPr>
          <w:p w:rsidR="004B0B0D" w:rsidRDefault="004B0B0D" w:rsidP="004B0B0D">
            <w:pPr>
              <w:spacing w:line="240" w:lineRule="auto"/>
              <w:jc w:val="center"/>
              <w:rPr>
                <w:rFonts w:ascii="Times New Roman" w:hAnsi="Times New Roman" w:cs="Times New Roman"/>
                <w:b/>
                <w:sz w:val="20"/>
                <w:szCs w:val="20"/>
              </w:rPr>
            </w:pPr>
            <w:r>
              <w:rPr>
                <w:rFonts w:ascii="Times New Roman" w:hAnsi="Times New Roman" w:cs="Times New Roman"/>
                <w:b/>
                <w:sz w:val="20"/>
                <w:szCs w:val="20"/>
              </w:rPr>
              <w:t>Doctor Prof.assistant</w:t>
            </w:r>
          </w:p>
        </w:tc>
        <w:tc>
          <w:tcPr>
            <w:tcW w:w="1768" w:type="dxa"/>
          </w:tcPr>
          <w:p w:rsidR="004B0B0D" w:rsidRDefault="004B0B0D" w:rsidP="004B0B0D">
            <w:pPr>
              <w:spacing w:line="240" w:lineRule="auto"/>
              <w:jc w:val="center"/>
              <w:rPr>
                <w:rFonts w:ascii="Times New Roman" w:hAnsi="Times New Roman" w:cs="Times New Roman"/>
                <w:b/>
                <w:sz w:val="20"/>
                <w:szCs w:val="20"/>
              </w:rPr>
            </w:pPr>
            <w:r>
              <w:rPr>
                <w:rFonts w:ascii="Times New Roman" w:hAnsi="Times New Roman" w:cs="Times New Roman"/>
                <w:b/>
                <w:sz w:val="20"/>
                <w:szCs w:val="20"/>
              </w:rPr>
              <w:t>3</w:t>
            </w:r>
          </w:p>
        </w:tc>
        <w:tc>
          <w:tcPr>
            <w:tcW w:w="1825" w:type="dxa"/>
          </w:tcPr>
          <w:p w:rsidR="004B0B0D" w:rsidRDefault="004B0B0D" w:rsidP="004B0B0D">
            <w:pPr>
              <w:spacing w:line="240" w:lineRule="auto"/>
              <w:jc w:val="center"/>
              <w:rPr>
                <w:rFonts w:ascii="Times New Roman" w:hAnsi="Times New Roman" w:cs="Times New Roman"/>
                <w:b/>
                <w:sz w:val="20"/>
                <w:szCs w:val="20"/>
              </w:rPr>
            </w:pPr>
            <w:r>
              <w:rPr>
                <w:rFonts w:ascii="Times New Roman" w:hAnsi="Times New Roman" w:cs="Times New Roman"/>
                <w:b/>
                <w:sz w:val="20"/>
                <w:szCs w:val="20"/>
              </w:rPr>
              <w:t>3</w:t>
            </w:r>
          </w:p>
        </w:tc>
        <w:tc>
          <w:tcPr>
            <w:tcW w:w="1661" w:type="dxa"/>
          </w:tcPr>
          <w:p w:rsidR="004B0B0D" w:rsidRDefault="004B0B0D" w:rsidP="004B0B0D">
            <w:pPr>
              <w:spacing w:line="240" w:lineRule="auto"/>
              <w:jc w:val="center"/>
              <w:rPr>
                <w:rFonts w:ascii="Times New Roman" w:hAnsi="Times New Roman" w:cs="Times New Roman"/>
                <w:b/>
                <w:sz w:val="20"/>
                <w:szCs w:val="20"/>
              </w:rPr>
            </w:pPr>
            <w:r>
              <w:rPr>
                <w:rFonts w:ascii="Times New Roman" w:hAnsi="Times New Roman" w:cs="Times New Roman"/>
                <w:b/>
                <w:sz w:val="20"/>
                <w:szCs w:val="20"/>
              </w:rPr>
              <w:t>3</w:t>
            </w:r>
          </w:p>
        </w:tc>
      </w:tr>
      <w:tr w:rsidR="004B0B0D" w:rsidTr="004B0B0D">
        <w:tc>
          <w:tcPr>
            <w:tcW w:w="2662" w:type="dxa"/>
          </w:tcPr>
          <w:p w:rsidR="004B0B0D" w:rsidRDefault="004B0B0D" w:rsidP="004B0B0D">
            <w:pPr>
              <w:spacing w:line="240" w:lineRule="auto"/>
              <w:jc w:val="center"/>
              <w:rPr>
                <w:rFonts w:ascii="Times New Roman" w:hAnsi="Times New Roman" w:cs="Times New Roman"/>
                <w:b/>
                <w:sz w:val="20"/>
                <w:szCs w:val="20"/>
              </w:rPr>
            </w:pPr>
            <w:r>
              <w:rPr>
                <w:rFonts w:ascii="Times New Roman" w:hAnsi="Times New Roman" w:cs="Times New Roman"/>
                <w:b/>
                <w:sz w:val="20"/>
                <w:szCs w:val="20"/>
              </w:rPr>
              <w:t>Ymer SHATRI</w:t>
            </w:r>
          </w:p>
        </w:tc>
        <w:tc>
          <w:tcPr>
            <w:tcW w:w="1434" w:type="dxa"/>
          </w:tcPr>
          <w:p w:rsidR="004B0B0D" w:rsidRDefault="004B0B0D" w:rsidP="004B0B0D">
            <w:pPr>
              <w:spacing w:line="240" w:lineRule="auto"/>
              <w:jc w:val="center"/>
              <w:rPr>
                <w:rFonts w:ascii="Times New Roman" w:hAnsi="Times New Roman" w:cs="Times New Roman"/>
                <w:b/>
                <w:sz w:val="20"/>
                <w:szCs w:val="20"/>
              </w:rPr>
            </w:pPr>
            <w:r>
              <w:rPr>
                <w:rFonts w:ascii="Times New Roman" w:hAnsi="Times New Roman" w:cs="Times New Roman"/>
                <w:b/>
                <w:sz w:val="20"/>
                <w:szCs w:val="20"/>
              </w:rPr>
              <w:t>Doctor Prof.assistant</w:t>
            </w:r>
          </w:p>
        </w:tc>
        <w:tc>
          <w:tcPr>
            <w:tcW w:w="1768" w:type="dxa"/>
          </w:tcPr>
          <w:p w:rsidR="004B0B0D" w:rsidRDefault="004B0B0D" w:rsidP="004B0B0D">
            <w:pPr>
              <w:spacing w:line="240" w:lineRule="auto"/>
              <w:jc w:val="center"/>
              <w:rPr>
                <w:rFonts w:ascii="Times New Roman" w:hAnsi="Times New Roman" w:cs="Times New Roman"/>
                <w:b/>
                <w:sz w:val="20"/>
                <w:szCs w:val="20"/>
              </w:rPr>
            </w:pPr>
            <w:r>
              <w:rPr>
                <w:rFonts w:ascii="Times New Roman" w:hAnsi="Times New Roman" w:cs="Times New Roman"/>
                <w:b/>
                <w:sz w:val="20"/>
                <w:szCs w:val="20"/>
              </w:rPr>
              <w:t>2</w:t>
            </w:r>
          </w:p>
        </w:tc>
        <w:tc>
          <w:tcPr>
            <w:tcW w:w="1825" w:type="dxa"/>
          </w:tcPr>
          <w:p w:rsidR="004B0B0D" w:rsidRDefault="004B0B0D" w:rsidP="004B0B0D">
            <w:pPr>
              <w:spacing w:line="240" w:lineRule="auto"/>
              <w:jc w:val="center"/>
              <w:rPr>
                <w:rFonts w:ascii="Times New Roman" w:hAnsi="Times New Roman" w:cs="Times New Roman"/>
                <w:b/>
                <w:sz w:val="20"/>
                <w:szCs w:val="20"/>
              </w:rPr>
            </w:pPr>
            <w:r>
              <w:rPr>
                <w:rFonts w:ascii="Times New Roman" w:hAnsi="Times New Roman" w:cs="Times New Roman"/>
                <w:b/>
                <w:sz w:val="20"/>
                <w:szCs w:val="20"/>
              </w:rPr>
              <w:t>1</w:t>
            </w:r>
          </w:p>
        </w:tc>
        <w:tc>
          <w:tcPr>
            <w:tcW w:w="1661" w:type="dxa"/>
          </w:tcPr>
          <w:p w:rsidR="004B0B0D" w:rsidRDefault="004B0B0D" w:rsidP="004B0B0D">
            <w:pPr>
              <w:spacing w:line="240" w:lineRule="auto"/>
              <w:jc w:val="center"/>
              <w:rPr>
                <w:rFonts w:ascii="Times New Roman" w:hAnsi="Times New Roman" w:cs="Times New Roman"/>
                <w:b/>
                <w:sz w:val="20"/>
                <w:szCs w:val="20"/>
              </w:rPr>
            </w:pPr>
            <w:r>
              <w:rPr>
                <w:rFonts w:ascii="Times New Roman" w:hAnsi="Times New Roman" w:cs="Times New Roman"/>
                <w:b/>
                <w:sz w:val="20"/>
                <w:szCs w:val="20"/>
              </w:rPr>
              <w:t>1</w:t>
            </w:r>
          </w:p>
        </w:tc>
      </w:tr>
      <w:tr w:rsidR="004B0B0D" w:rsidTr="004B0B0D">
        <w:tc>
          <w:tcPr>
            <w:tcW w:w="2662" w:type="dxa"/>
          </w:tcPr>
          <w:p w:rsidR="004B0B0D" w:rsidRDefault="004B0B0D" w:rsidP="004B0B0D">
            <w:pPr>
              <w:spacing w:line="240" w:lineRule="auto"/>
              <w:jc w:val="center"/>
              <w:rPr>
                <w:rFonts w:ascii="Times New Roman" w:hAnsi="Times New Roman" w:cs="Times New Roman"/>
                <w:b/>
                <w:sz w:val="20"/>
                <w:szCs w:val="20"/>
              </w:rPr>
            </w:pPr>
            <w:r>
              <w:rPr>
                <w:rFonts w:ascii="Times New Roman" w:hAnsi="Times New Roman" w:cs="Times New Roman"/>
                <w:b/>
                <w:sz w:val="20"/>
                <w:szCs w:val="20"/>
              </w:rPr>
              <w:t>Vehbi YMERI</w:t>
            </w:r>
          </w:p>
        </w:tc>
        <w:tc>
          <w:tcPr>
            <w:tcW w:w="1434" w:type="dxa"/>
          </w:tcPr>
          <w:p w:rsidR="004B0B0D" w:rsidRDefault="004B0B0D" w:rsidP="004B0B0D">
            <w:pPr>
              <w:spacing w:line="240" w:lineRule="auto"/>
              <w:jc w:val="center"/>
              <w:rPr>
                <w:rFonts w:ascii="Times New Roman" w:hAnsi="Times New Roman" w:cs="Times New Roman"/>
                <w:b/>
                <w:sz w:val="20"/>
                <w:szCs w:val="20"/>
              </w:rPr>
            </w:pPr>
            <w:r>
              <w:rPr>
                <w:rFonts w:ascii="Times New Roman" w:hAnsi="Times New Roman" w:cs="Times New Roman"/>
                <w:b/>
                <w:sz w:val="20"/>
                <w:szCs w:val="20"/>
              </w:rPr>
              <w:t>Doctor Prof.assistant</w:t>
            </w:r>
          </w:p>
        </w:tc>
        <w:tc>
          <w:tcPr>
            <w:tcW w:w="1768" w:type="dxa"/>
          </w:tcPr>
          <w:p w:rsidR="004B0B0D" w:rsidRDefault="004B0B0D" w:rsidP="004B0B0D">
            <w:pPr>
              <w:spacing w:line="240" w:lineRule="auto"/>
              <w:jc w:val="center"/>
              <w:rPr>
                <w:rFonts w:ascii="Times New Roman" w:hAnsi="Times New Roman" w:cs="Times New Roman"/>
                <w:b/>
                <w:sz w:val="20"/>
                <w:szCs w:val="20"/>
              </w:rPr>
            </w:pPr>
            <w:r>
              <w:rPr>
                <w:rFonts w:ascii="Times New Roman" w:hAnsi="Times New Roman" w:cs="Times New Roman"/>
                <w:b/>
                <w:sz w:val="20"/>
                <w:szCs w:val="20"/>
              </w:rPr>
              <w:t>3</w:t>
            </w:r>
          </w:p>
        </w:tc>
        <w:tc>
          <w:tcPr>
            <w:tcW w:w="1825" w:type="dxa"/>
          </w:tcPr>
          <w:p w:rsidR="004B0B0D" w:rsidRDefault="004B0B0D" w:rsidP="004B0B0D">
            <w:pPr>
              <w:spacing w:line="240" w:lineRule="auto"/>
              <w:jc w:val="center"/>
              <w:rPr>
                <w:rFonts w:ascii="Times New Roman" w:hAnsi="Times New Roman" w:cs="Times New Roman"/>
                <w:b/>
                <w:sz w:val="20"/>
                <w:szCs w:val="20"/>
              </w:rPr>
            </w:pPr>
            <w:r>
              <w:rPr>
                <w:rFonts w:ascii="Times New Roman" w:hAnsi="Times New Roman" w:cs="Times New Roman"/>
                <w:b/>
                <w:sz w:val="20"/>
                <w:szCs w:val="20"/>
              </w:rPr>
              <w:t>3</w:t>
            </w:r>
          </w:p>
        </w:tc>
        <w:tc>
          <w:tcPr>
            <w:tcW w:w="1661" w:type="dxa"/>
          </w:tcPr>
          <w:p w:rsidR="004B0B0D" w:rsidRDefault="004B0B0D" w:rsidP="004B0B0D">
            <w:pPr>
              <w:spacing w:line="240" w:lineRule="auto"/>
              <w:jc w:val="center"/>
              <w:rPr>
                <w:rFonts w:ascii="Times New Roman" w:hAnsi="Times New Roman" w:cs="Times New Roman"/>
                <w:b/>
                <w:sz w:val="20"/>
                <w:szCs w:val="20"/>
              </w:rPr>
            </w:pPr>
            <w:r>
              <w:rPr>
                <w:rFonts w:ascii="Times New Roman" w:hAnsi="Times New Roman" w:cs="Times New Roman"/>
                <w:b/>
                <w:sz w:val="20"/>
                <w:szCs w:val="20"/>
              </w:rPr>
              <w:t>3</w:t>
            </w:r>
          </w:p>
        </w:tc>
      </w:tr>
      <w:tr w:rsidR="004B0B0D" w:rsidTr="004B0B0D">
        <w:tc>
          <w:tcPr>
            <w:tcW w:w="2662" w:type="dxa"/>
          </w:tcPr>
          <w:p w:rsidR="004B0B0D" w:rsidRDefault="004B0B0D" w:rsidP="004B0B0D">
            <w:pPr>
              <w:spacing w:line="240" w:lineRule="auto"/>
              <w:jc w:val="center"/>
              <w:rPr>
                <w:rFonts w:ascii="Times New Roman" w:hAnsi="Times New Roman" w:cs="Times New Roman"/>
                <w:b/>
                <w:sz w:val="20"/>
                <w:szCs w:val="20"/>
              </w:rPr>
            </w:pPr>
            <w:r>
              <w:rPr>
                <w:rFonts w:ascii="Times New Roman" w:hAnsi="Times New Roman" w:cs="Times New Roman"/>
                <w:b/>
                <w:sz w:val="20"/>
                <w:szCs w:val="20"/>
              </w:rPr>
              <w:t>Enver KRASNIQI</w:t>
            </w:r>
          </w:p>
        </w:tc>
        <w:tc>
          <w:tcPr>
            <w:tcW w:w="1434" w:type="dxa"/>
          </w:tcPr>
          <w:p w:rsidR="004B0B0D" w:rsidRDefault="004B0B0D" w:rsidP="004B0B0D">
            <w:pPr>
              <w:spacing w:line="240" w:lineRule="auto"/>
              <w:jc w:val="center"/>
              <w:rPr>
                <w:rFonts w:ascii="Times New Roman" w:hAnsi="Times New Roman" w:cs="Times New Roman"/>
                <w:b/>
                <w:sz w:val="20"/>
                <w:szCs w:val="20"/>
              </w:rPr>
            </w:pPr>
            <w:r>
              <w:rPr>
                <w:rFonts w:ascii="Times New Roman" w:hAnsi="Times New Roman" w:cs="Times New Roman"/>
                <w:b/>
                <w:sz w:val="20"/>
                <w:szCs w:val="20"/>
              </w:rPr>
              <w:t>Doctor Prof.assistant</w:t>
            </w:r>
          </w:p>
        </w:tc>
        <w:tc>
          <w:tcPr>
            <w:tcW w:w="1768" w:type="dxa"/>
          </w:tcPr>
          <w:p w:rsidR="004B0B0D" w:rsidRDefault="004B0B0D" w:rsidP="004B0B0D">
            <w:pPr>
              <w:spacing w:line="240" w:lineRule="auto"/>
              <w:jc w:val="center"/>
              <w:rPr>
                <w:rFonts w:ascii="Times New Roman" w:hAnsi="Times New Roman" w:cs="Times New Roman"/>
                <w:b/>
                <w:sz w:val="20"/>
                <w:szCs w:val="20"/>
              </w:rPr>
            </w:pPr>
            <w:r>
              <w:rPr>
                <w:rFonts w:ascii="Times New Roman" w:hAnsi="Times New Roman" w:cs="Times New Roman"/>
                <w:b/>
                <w:sz w:val="20"/>
                <w:szCs w:val="20"/>
              </w:rPr>
              <w:t>5</w:t>
            </w:r>
          </w:p>
        </w:tc>
        <w:tc>
          <w:tcPr>
            <w:tcW w:w="1825" w:type="dxa"/>
          </w:tcPr>
          <w:p w:rsidR="004B0B0D" w:rsidRDefault="004B0B0D" w:rsidP="004B0B0D">
            <w:pPr>
              <w:spacing w:line="240" w:lineRule="auto"/>
              <w:jc w:val="center"/>
              <w:rPr>
                <w:rFonts w:ascii="Times New Roman" w:hAnsi="Times New Roman" w:cs="Times New Roman"/>
                <w:b/>
                <w:sz w:val="20"/>
                <w:szCs w:val="20"/>
              </w:rPr>
            </w:pPr>
            <w:r>
              <w:rPr>
                <w:rFonts w:ascii="Times New Roman" w:hAnsi="Times New Roman" w:cs="Times New Roman"/>
                <w:b/>
                <w:sz w:val="20"/>
                <w:szCs w:val="20"/>
              </w:rPr>
              <w:t>2</w:t>
            </w:r>
          </w:p>
        </w:tc>
        <w:tc>
          <w:tcPr>
            <w:tcW w:w="1661" w:type="dxa"/>
          </w:tcPr>
          <w:p w:rsidR="004B0B0D" w:rsidRDefault="004B0B0D" w:rsidP="004B0B0D">
            <w:pPr>
              <w:spacing w:line="240" w:lineRule="auto"/>
              <w:jc w:val="center"/>
              <w:rPr>
                <w:rFonts w:ascii="Times New Roman" w:hAnsi="Times New Roman" w:cs="Times New Roman"/>
                <w:b/>
                <w:sz w:val="20"/>
                <w:szCs w:val="20"/>
              </w:rPr>
            </w:pPr>
            <w:r>
              <w:rPr>
                <w:rFonts w:ascii="Times New Roman" w:hAnsi="Times New Roman" w:cs="Times New Roman"/>
                <w:b/>
                <w:sz w:val="20"/>
                <w:szCs w:val="20"/>
              </w:rPr>
              <w:t>4</w:t>
            </w:r>
          </w:p>
        </w:tc>
      </w:tr>
      <w:tr w:rsidR="004B0B0D" w:rsidTr="004B0B0D">
        <w:tc>
          <w:tcPr>
            <w:tcW w:w="2662" w:type="dxa"/>
          </w:tcPr>
          <w:p w:rsidR="004B0B0D" w:rsidRDefault="004B0B0D" w:rsidP="004B0B0D">
            <w:pPr>
              <w:spacing w:line="240" w:lineRule="auto"/>
              <w:jc w:val="center"/>
              <w:rPr>
                <w:rFonts w:ascii="Times New Roman" w:hAnsi="Times New Roman" w:cs="Times New Roman"/>
                <w:b/>
                <w:sz w:val="20"/>
                <w:szCs w:val="20"/>
              </w:rPr>
            </w:pPr>
            <w:r>
              <w:rPr>
                <w:rFonts w:ascii="Times New Roman" w:hAnsi="Times New Roman" w:cs="Times New Roman"/>
                <w:b/>
                <w:sz w:val="20"/>
                <w:szCs w:val="20"/>
              </w:rPr>
              <w:lastRenderedPageBreak/>
              <w:t>Ramadan BEQIRI</w:t>
            </w:r>
          </w:p>
        </w:tc>
        <w:tc>
          <w:tcPr>
            <w:tcW w:w="1434" w:type="dxa"/>
          </w:tcPr>
          <w:p w:rsidR="004B0B0D" w:rsidRDefault="004B0B0D" w:rsidP="004B0B0D">
            <w:pPr>
              <w:spacing w:line="240" w:lineRule="auto"/>
              <w:jc w:val="center"/>
              <w:rPr>
                <w:rFonts w:ascii="Times New Roman" w:hAnsi="Times New Roman" w:cs="Times New Roman"/>
                <w:b/>
                <w:sz w:val="20"/>
                <w:szCs w:val="20"/>
              </w:rPr>
            </w:pPr>
            <w:r>
              <w:rPr>
                <w:rFonts w:ascii="Times New Roman" w:hAnsi="Times New Roman" w:cs="Times New Roman"/>
                <w:b/>
                <w:sz w:val="20"/>
                <w:szCs w:val="20"/>
              </w:rPr>
              <w:t>Doctor Prof.asocuar</w:t>
            </w:r>
          </w:p>
        </w:tc>
        <w:tc>
          <w:tcPr>
            <w:tcW w:w="1768" w:type="dxa"/>
          </w:tcPr>
          <w:p w:rsidR="004B0B0D" w:rsidRDefault="004B0B0D" w:rsidP="004B0B0D">
            <w:pPr>
              <w:spacing w:line="240" w:lineRule="auto"/>
              <w:jc w:val="center"/>
              <w:rPr>
                <w:rFonts w:ascii="Times New Roman" w:hAnsi="Times New Roman" w:cs="Times New Roman"/>
                <w:b/>
                <w:sz w:val="20"/>
                <w:szCs w:val="20"/>
              </w:rPr>
            </w:pPr>
            <w:r>
              <w:rPr>
                <w:rFonts w:ascii="Times New Roman" w:hAnsi="Times New Roman" w:cs="Times New Roman"/>
                <w:b/>
                <w:sz w:val="20"/>
                <w:szCs w:val="20"/>
              </w:rPr>
              <w:t>4</w:t>
            </w:r>
          </w:p>
        </w:tc>
        <w:tc>
          <w:tcPr>
            <w:tcW w:w="1825" w:type="dxa"/>
          </w:tcPr>
          <w:p w:rsidR="004B0B0D" w:rsidRDefault="004B0B0D" w:rsidP="004B0B0D">
            <w:pPr>
              <w:spacing w:line="240" w:lineRule="auto"/>
              <w:jc w:val="center"/>
              <w:rPr>
                <w:rFonts w:ascii="Times New Roman" w:hAnsi="Times New Roman" w:cs="Times New Roman"/>
                <w:b/>
                <w:sz w:val="20"/>
                <w:szCs w:val="20"/>
              </w:rPr>
            </w:pPr>
            <w:r>
              <w:rPr>
                <w:rFonts w:ascii="Times New Roman" w:hAnsi="Times New Roman" w:cs="Times New Roman"/>
                <w:b/>
                <w:sz w:val="20"/>
                <w:szCs w:val="20"/>
              </w:rPr>
              <w:t>1</w:t>
            </w:r>
          </w:p>
        </w:tc>
        <w:tc>
          <w:tcPr>
            <w:tcW w:w="1661" w:type="dxa"/>
          </w:tcPr>
          <w:p w:rsidR="004B0B0D" w:rsidRDefault="004B0B0D" w:rsidP="004B0B0D">
            <w:pPr>
              <w:spacing w:line="240" w:lineRule="auto"/>
              <w:jc w:val="center"/>
              <w:rPr>
                <w:rFonts w:ascii="Times New Roman" w:hAnsi="Times New Roman" w:cs="Times New Roman"/>
                <w:b/>
                <w:sz w:val="20"/>
                <w:szCs w:val="20"/>
              </w:rPr>
            </w:pPr>
            <w:r>
              <w:rPr>
                <w:rFonts w:ascii="Times New Roman" w:hAnsi="Times New Roman" w:cs="Times New Roman"/>
                <w:b/>
                <w:sz w:val="20"/>
                <w:szCs w:val="20"/>
              </w:rPr>
              <w:t>4</w:t>
            </w:r>
          </w:p>
        </w:tc>
      </w:tr>
      <w:tr w:rsidR="004B0B0D" w:rsidTr="004B0B0D">
        <w:tc>
          <w:tcPr>
            <w:tcW w:w="2662" w:type="dxa"/>
          </w:tcPr>
          <w:p w:rsidR="004B0B0D" w:rsidRDefault="004B0B0D" w:rsidP="004B0B0D">
            <w:pPr>
              <w:spacing w:line="240" w:lineRule="auto"/>
              <w:jc w:val="center"/>
              <w:rPr>
                <w:rFonts w:ascii="Times New Roman" w:hAnsi="Times New Roman" w:cs="Times New Roman"/>
                <w:b/>
                <w:sz w:val="20"/>
                <w:szCs w:val="20"/>
              </w:rPr>
            </w:pPr>
            <w:r>
              <w:rPr>
                <w:rFonts w:ascii="Times New Roman" w:hAnsi="Times New Roman" w:cs="Times New Roman"/>
                <w:b/>
                <w:sz w:val="20"/>
                <w:szCs w:val="20"/>
              </w:rPr>
              <w:t>Muhamet ALIU</w:t>
            </w:r>
          </w:p>
        </w:tc>
        <w:tc>
          <w:tcPr>
            <w:tcW w:w="1434" w:type="dxa"/>
          </w:tcPr>
          <w:p w:rsidR="004B0B0D" w:rsidRDefault="004B0B0D" w:rsidP="004B0B0D">
            <w:pPr>
              <w:spacing w:line="240" w:lineRule="auto"/>
              <w:jc w:val="center"/>
              <w:rPr>
                <w:rFonts w:ascii="Times New Roman" w:hAnsi="Times New Roman" w:cs="Times New Roman"/>
                <w:b/>
                <w:sz w:val="20"/>
                <w:szCs w:val="20"/>
              </w:rPr>
            </w:pPr>
            <w:r>
              <w:rPr>
                <w:rFonts w:ascii="Times New Roman" w:hAnsi="Times New Roman" w:cs="Times New Roman"/>
                <w:b/>
                <w:sz w:val="20"/>
                <w:szCs w:val="20"/>
              </w:rPr>
              <w:t>Doctor Prof.assistant</w:t>
            </w:r>
          </w:p>
        </w:tc>
        <w:tc>
          <w:tcPr>
            <w:tcW w:w="1768" w:type="dxa"/>
          </w:tcPr>
          <w:p w:rsidR="004B0B0D" w:rsidRDefault="004B0B0D" w:rsidP="004B0B0D">
            <w:pPr>
              <w:spacing w:line="240" w:lineRule="auto"/>
              <w:jc w:val="center"/>
              <w:rPr>
                <w:rFonts w:ascii="Times New Roman" w:hAnsi="Times New Roman" w:cs="Times New Roman"/>
                <w:b/>
                <w:sz w:val="20"/>
                <w:szCs w:val="20"/>
              </w:rPr>
            </w:pPr>
            <w:r>
              <w:rPr>
                <w:rFonts w:ascii="Times New Roman" w:hAnsi="Times New Roman" w:cs="Times New Roman"/>
                <w:b/>
                <w:sz w:val="20"/>
                <w:szCs w:val="20"/>
              </w:rPr>
              <w:t>3</w:t>
            </w:r>
          </w:p>
        </w:tc>
        <w:tc>
          <w:tcPr>
            <w:tcW w:w="1825" w:type="dxa"/>
          </w:tcPr>
          <w:p w:rsidR="004B0B0D" w:rsidRDefault="004B0B0D" w:rsidP="004B0B0D">
            <w:pPr>
              <w:spacing w:line="240" w:lineRule="auto"/>
              <w:jc w:val="center"/>
              <w:rPr>
                <w:rFonts w:ascii="Times New Roman" w:hAnsi="Times New Roman" w:cs="Times New Roman"/>
                <w:b/>
                <w:sz w:val="20"/>
                <w:szCs w:val="20"/>
              </w:rPr>
            </w:pPr>
            <w:r>
              <w:rPr>
                <w:rFonts w:ascii="Times New Roman" w:hAnsi="Times New Roman" w:cs="Times New Roman"/>
                <w:b/>
                <w:sz w:val="20"/>
                <w:szCs w:val="20"/>
              </w:rPr>
              <w:t>1</w:t>
            </w:r>
          </w:p>
        </w:tc>
        <w:tc>
          <w:tcPr>
            <w:tcW w:w="1661" w:type="dxa"/>
          </w:tcPr>
          <w:p w:rsidR="004B0B0D" w:rsidRDefault="004B0B0D" w:rsidP="004B0B0D">
            <w:pPr>
              <w:spacing w:line="240" w:lineRule="auto"/>
              <w:jc w:val="center"/>
              <w:rPr>
                <w:rFonts w:ascii="Times New Roman" w:hAnsi="Times New Roman" w:cs="Times New Roman"/>
                <w:b/>
                <w:sz w:val="20"/>
                <w:szCs w:val="20"/>
              </w:rPr>
            </w:pPr>
            <w:r>
              <w:rPr>
                <w:rFonts w:ascii="Times New Roman" w:hAnsi="Times New Roman" w:cs="Times New Roman"/>
                <w:b/>
                <w:sz w:val="20"/>
                <w:szCs w:val="20"/>
              </w:rPr>
              <w:t>3</w:t>
            </w:r>
          </w:p>
        </w:tc>
      </w:tr>
      <w:tr w:rsidR="004B0B0D" w:rsidTr="004B0B0D">
        <w:tc>
          <w:tcPr>
            <w:tcW w:w="2662" w:type="dxa"/>
          </w:tcPr>
          <w:p w:rsidR="004B0B0D" w:rsidRDefault="004B0B0D" w:rsidP="004B0B0D">
            <w:pPr>
              <w:spacing w:line="240" w:lineRule="auto"/>
              <w:jc w:val="center"/>
              <w:rPr>
                <w:rFonts w:ascii="Times New Roman" w:hAnsi="Times New Roman" w:cs="Times New Roman"/>
                <w:b/>
                <w:sz w:val="20"/>
                <w:szCs w:val="20"/>
              </w:rPr>
            </w:pPr>
            <w:r>
              <w:rPr>
                <w:rFonts w:ascii="Times New Roman" w:hAnsi="Times New Roman" w:cs="Times New Roman"/>
                <w:b/>
                <w:sz w:val="20"/>
                <w:szCs w:val="20"/>
              </w:rPr>
              <w:t>Esat DURGUTI</w:t>
            </w:r>
          </w:p>
        </w:tc>
        <w:tc>
          <w:tcPr>
            <w:tcW w:w="1434" w:type="dxa"/>
          </w:tcPr>
          <w:p w:rsidR="004B0B0D" w:rsidRDefault="004B0B0D" w:rsidP="004B0B0D">
            <w:pPr>
              <w:spacing w:line="240" w:lineRule="auto"/>
              <w:jc w:val="center"/>
              <w:rPr>
                <w:rFonts w:ascii="Times New Roman" w:hAnsi="Times New Roman" w:cs="Times New Roman"/>
                <w:b/>
                <w:sz w:val="20"/>
                <w:szCs w:val="20"/>
              </w:rPr>
            </w:pPr>
            <w:r>
              <w:rPr>
                <w:rFonts w:ascii="Times New Roman" w:hAnsi="Times New Roman" w:cs="Times New Roman"/>
                <w:b/>
                <w:sz w:val="20"/>
                <w:szCs w:val="20"/>
              </w:rPr>
              <w:t>Doctor Prof. asocuar</w:t>
            </w:r>
          </w:p>
        </w:tc>
        <w:tc>
          <w:tcPr>
            <w:tcW w:w="1768" w:type="dxa"/>
          </w:tcPr>
          <w:p w:rsidR="004B0B0D" w:rsidRDefault="004B0B0D" w:rsidP="004B0B0D">
            <w:pPr>
              <w:spacing w:line="240" w:lineRule="auto"/>
              <w:jc w:val="center"/>
              <w:rPr>
                <w:rFonts w:ascii="Times New Roman" w:hAnsi="Times New Roman" w:cs="Times New Roman"/>
                <w:b/>
                <w:sz w:val="20"/>
                <w:szCs w:val="20"/>
              </w:rPr>
            </w:pPr>
            <w:r>
              <w:rPr>
                <w:rFonts w:ascii="Times New Roman" w:hAnsi="Times New Roman" w:cs="Times New Roman"/>
                <w:b/>
                <w:sz w:val="20"/>
                <w:szCs w:val="20"/>
              </w:rPr>
              <w:t>5</w:t>
            </w:r>
          </w:p>
        </w:tc>
        <w:tc>
          <w:tcPr>
            <w:tcW w:w="1825" w:type="dxa"/>
          </w:tcPr>
          <w:p w:rsidR="004B0B0D" w:rsidRDefault="004B0B0D" w:rsidP="004B0B0D">
            <w:pPr>
              <w:spacing w:line="240" w:lineRule="auto"/>
              <w:jc w:val="center"/>
              <w:rPr>
                <w:rFonts w:ascii="Times New Roman" w:hAnsi="Times New Roman" w:cs="Times New Roman"/>
                <w:b/>
                <w:sz w:val="20"/>
                <w:szCs w:val="20"/>
              </w:rPr>
            </w:pPr>
            <w:r>
              <w:rPr>
                <w:rFonts w:ascii="Times New Roman" w:hAnsi="Times New Roman" w:cs="Times New Roman"/>
                <w:b/>
                <w:sz w:val="20"/>
                <w:szCs w:val="20"/>
              </w:rPr>
              <w:t>2</w:t>
            </w:r>
          </w:p>
        </w:tc>
        <w:tc>
          <w:tcPr>
            <w:tcW w:w="1661" w:type="dxa"/>
          </w:tcPr>
          <w:p w:rsidR="004B0B0D" w:rsidRDefault="004B0B0D" w:rsidP="004B0B0D">
            <w:pPr>
              <w:spacing w:line="240" w:lineRule="auto"/>
              <w:jc w:val="center"/>
              <w:rPr>
                <w:rFonts w:ascii="Times New Roman" w:hAnsi="Times New Roman" w:cs="Times New Roman"/>
                <w:b/>
                <w:sz w:val="20"/>
                <w:szCs w:val="20"/>
              </w:rPr>
            </w:pPr>
            <w:r>
              <w:rPr>
                <w:rFonts w:ascii="Times New Roman" w:hAnsi="Times New Roman" w:cs="Times New Roman"/>
                <w:b/>
                <w:sz w:val="20"/>
                <w:szCs w:val="20"/>
              </w:rPr>
              <w:t>4</w:t>
            </w:r>
          </w:p>
        </w:tc>
      </w:tr>
      <w:tr w:rsidR="004B0B0D" w:rsidTr="004B0B0D">
        <w:tc>
          <w:tcPr>
            <w:tcW w:w="2662" w:type="dxa"/>
          </w:tcPr>
          <w:p w:rsidR="004B0B0D" w:rsidRDefault="004B0B0D" w:rsidP="004B0B0D">
            <w:pPr>
              <w:spacing w:line="240" w:lineRule="auto"/>
              <w:jc w:val="center"/>
              <w:rPr>
                <w:rFonts w:ascii="Times New Roman" w:hAnsi="Times New Roman" w:cs="Times New Roman"/>
                <w:b/>
                <w:sz w:val="20"/>
                <w:szCs w:val="20"/>
              </w:rPr>
            </w:pPr>
            <w:r>
              <w:rPr>
                <w:rFonts w:ascii="Times New Roman" w:hAnsi="Times New Roman" w:cs="Times New Roman"/>
                <w:b/>
                <w:sz w:val="20"/>
                <w:szCs w:val="20"/>
              </w:rPr>
              <w:t>Nexhmije SEJDIU - KABASHI</w:t>
            </w:r>
          </w:p>
        </w:tc>
        <w:tc>
          <w:tcPr>
            <w:tcW w:w="1434" w:type="dxa"/>
          </w:tcPr>
          <w:p w:rsidR="004B0B0D" w:rsidRDefault="004B0B0D" w:rsidP="004B0B0D">
            <w:pPr>
              <w:spacing w:line="240" w:lineRule="auto"/>
              <w:jc w:val="center"/>
              <w:rPr>
                <w:rFonts w:ascii="Times New Roman" w:hAnsi="Times New Roman" w:cs="Times New Roman"/>
                <w:b/>
                <w:sz w:val="20"/>
                <w:szCs w:val="20"/>
              </w:rPr>
            </w:pPr>
            <w:r>
              <w:rPr>
                <w:rFonts w:ascii="Times New Roman" w:hAnsi="Times New Roman" w:cs="Times New Roman"/>
                <w:b/>
                <w:sz w:val="20"/>
                <w:szCs w:val="20"/>
              </w:rPr>
              <w:t>Doctor Prof.assistant</w:t>
            </w:r>
          </w:p>
        </w:tc>
        <w:tc>
          <w:tcPr>
            <w:tcW w:w="1768" w:type="dxa"/>
          </w:tcPr>
          <w:p w:rsidR="004B0B0D" w:rsidRDefault="004B0B0D" w:rsidP="004B0B0D">
            <w:pPr>
              <w:spacing w:line="240" w:lineRule="auto"/>
              <w:jc w:val="center"/>
              <w:rPr>
                <w:rFonts w:ascii="Times New Roman" w:hAnsi="Times New Roman" w:cs="Times New Roman"/>
                <w:b/>
                <w:sz w:val="20"/>
                <w:szCs w:val="20"/>
              </w:rPr>
            </w:pPr>
            <w:r>
              <w:rPr>
                <w:rFonts w:ascii="Times New Roman" w:hAnsi="Times New Roman" w:cs="Times New Roman"/>
                <w:b/>
                <w:sz w:val="20"/>
                <w:szCs w:val="20"/>
              </w:rPr>
              <w:t>2</w:t>
            </w:r>
          </w:p>
        </w:tc>
        <w:tc>
          <w:tcPr>
            <w:tcW w:w="1825" w:type="dxa"/>
          </w:tcPr>
          <w:p w:rsidR="004B0B0D" w:rsidRDefault="004B0B0D" w:rsidP="004B0B0D">
            <w:pPr>
              <w:spacing w:line="240" w:lineRule="auto"/>
              <w:jc w:val="center"/>
              <w:rPr>
                <w:rFonts w:ascii="Times New Roman" w:hAnsi="Times New Roman" w:cs="Times New Roman"/>
                <w:b/>
                <w:sz w:val="20"/>
                <w:szCs w:val="20"/>
              </w:rPr>
            </w:pPr>
            <w:r>
              <w:rPr>
                <w:rFonts w:ascii="Times New Roman" w:hAnsi="Times New Roman" w:cs="Times New Roman"/>
                <w:b/>
                <w:sz w:val="20"/>
                <w:szCs w:val="20"/>
              </w:rPr>
              <w:t>3</w:t>
            </w:r>
          </w:p>
        </w:tc>
        <w:tc>
          <w:tcPr>
            <w:tcW w:w="1661" w:type="dxa"/>
          </w:tcPr>
          <w:p w:rsidR="004B0B0D" w:rsidRDefault="004B0B0D" w:rsidP="004B0B0D">
            <w:pPr>
              <w:spacing w:line="240" w:lineRule="auto"/>
              <w:jc w:val="center"/>
              <w:rPr>
                <w:rFonts w:ascii="Times New Roman" w:hAnsi="Times New Roman" w:cs="Times New Roman"/>
                <w:b/>
                <w:sz w:val="20"/>
                <w:szCs w:val="20"/>
              </w:rPr>
            </w:pPr>
            <w:r>
              <w:rPr>
                <w:rFonts w:ascii="Times New Roman" w:hAnsi="Times New Roman" w:cs="Times New Roman"/>
                <w:b/>
                <w:sz w:val="20"/>
                <w:szCs w:val="20"/>
              </w:rPr>
              <w:t>3</w:t>
            </w:r>
          </w:p>
        </w:tc>
      </w:tr>
      <w:tr w:rsidR="004B0B0D" w:rsidTr="004B0B0D">
        <w:tc>
          <w:tcPr>
            <w:tcW w:w="2662" w:type="dxa"/>
          </w:tcPr>
          <w:p w:rsidR="004B0B0D" w:rsidRDefault="004B0B0D" w:rsidP="004B0B0D">
            <w:pPr>
              <w:spacing w:line="240" w:lineRule="auto"/>
              <w:jc w:val="center"/>
              <w:rPr>
                <w:rFonts w:ascii="Times New Roman" w:hAnsi="Times New Roman" w:cs="Times New Roman"/>
                <w:b/>
                <w:sz w:val="20"/>
                <w:szCs w:val="20"/>
              </w:rPr>
            </w:pPr>
            <w:r>
              <w:rPr>
                <w:rFonts w:ascii="Times New Roman" w:hAnsi="Times New Roman" w:cs="Times New Roman"/>
                <w:b/>
                <w:sz w:val="20"/>
                <w:szCs w:val="20"/>
              </w:rPr>
              <w:t>Shyqeri KABASHI</w:t>
            </w:r>
          </w:p>
        </w:tc>
        <w:tc>
          <w:tcPr>
            <w:tcW w:w="1434" w:type="dxa"/>
          </w:tcPr>
          <w:p w:rsidR="004B0B0D" w:rsidRDefault="004B0B0D" w:rsidP="004B0B0D">
            <w:pPr>
              <w:spacing w:line="240" w:lineRule="auto"/>
              <w:jc w:val="center"/>
              <w:rPr>
                <w:rFonts w:ascii="Times New Roman" w:hAnsi="Times New Roman" w:cs="Times New Roman"/>
                <w:b/>
                <w:sz w:val="20"/>
                <w:szCs w:val="20"/>
              </w:rPr>
            </w:pPr>
            <w:r>
              <w:rPr>
                <w:rFonts w:ascii="Times New Roman" w:hAnsi="Times New Roman" w:cs="Times New Roman"/>
                <w:b/>
                <w:sz w:val="20"/>
                <w:szCs w:val="20"/>
              </w:rPr>
              <w:t>Doctor Prof.i rregullt</w:t>
            </w:r>
          </w:p>
        </w:tc>
        <w:tc>
          <w:tcPr>
            <w:tcW w:w="1768" w:type="dxa"/>
          </w:tcPr>
          <w:p w:rsidR="004B0B0D" w:rsidRDefault="004B0B0D" w:rsidP="004B0B0D">
            <w:pPr>
              <w:spacing w:line="240" w:lineRule="auto"/>
              <w:jc w:val="center"/>
              <w:rPr>
                <w:rFonts w:ascii="Times New Roman" w:hAnsi="Times New Roman" w:cs="Times New Roman"/>
                <w:b/>
                <w:sz w:val="20"/>
                <w:szCs w:val="20"/>
              </w:rPr>
            </w:pPr>
            <w:r>
              <w:rPr>
                <w:rFonts w:ascii="Times New Roman" w:hAnsi="Times New Roman" w:cs="Times New Roman"/>
                <w:b/>
                <w:sz w:val="20"/>
                <w:szCs w:val="20"/>
              </w:rPr>
              <w:t>5</w:t>
            </w:r>
          </w:p>
        </w:tc>
        <w:tc>
          <w:tcPr>
            <w:tcW w:w="1825" w:type="dxa"/>
          </w:tcPr>
          <w:p w:rsidR="004B0B0D" w:rsidRDefault="004B0B0D" w:rsidP="004B0B0D">
            <w:pPr>
              <w:spacing w:line="240" w:lineRule="auto"/>
              <w:jc w:val="center"/>
              <w:rPr>
                <w:rFonts w:ascii="Times New Roman" w:hAnsi="Times New Roman" w:cs="Times New Roman"/>
                <w:b/>
                <w:sz w:val="20"/>
                <w:szCs w:val="20"/>
              </w:rPr>
            </w:pPr>
            <w:r>
              <w:rPr>
                <w:rFonts w:ascii="Times New Roman" w:hAnsi="Times New Roman" w:cs="Times New Roman"/>
                <w:b/>
                <w:sz w:val="20"/>
                <w:szCs w:val="20"/>
              </w:rPr>
              <w:t>2</w:t>
            </w:r>
          </w:p>
        </w:tc>
        <w:tc>
          <w:tcPr>
            <w:tcW w:w="1661" w:type="dxa"/>
          </w:tcPr>
          <w:p w:rsidR="004B0B0D" w:rsidRDefault="004B0B0D" w:rsidP="004B0B0D">
            <w:pPr>
              <w:spacing w:line="240" w:lineRule="auto"/>
              <w:jc w:val="center"/>
              <w:rPr>
                <w:rFonts w:ascii="Times New Roman" w:hAnsi="Times New Roman" w:cs="Times New Roman"/>
                <w:b/>
                <w:sz w:val="20"/>
                <w:szCs w:val="20"/>
              </w:rPr>
            </w:pPr>
            <w:r>
              <w:rPr>
                <w:rFonts w:ascii="Times New Roman" w:hAnsi="Times New Roman" w:cs="Times New Roman"/>
                <w:b/>
                <w:sz w:val="20"/>
                <w:szCs w:val="20"/>
              </w:rPr>
              <w:t>4</w:t>
            </w:r>
          </w:p>
        </w:tc>
      </w:tr>
      <w:tr w:rsidR="004B0B0D" w:rsidTr="004B0B0D">
        <w:tc>
          <w:tcPr>
            <w:tcW w:w="2662" w:type="dxa"/>
          </w:tcPr>
          <w:p w:rsidR="004B0B0D" w:rsidRDefault="004B0B0D" w:rsidP="004B0B0D">
            <w:pPr>
              <w:spacing w:line="240" w:lineRule="auto"/>
              <w:jc w:val="center"/>
              <w:rPr>
                <w:rFonts w:ascii="Times New Roman" w:hAnsi="Times New Roman" w:cs="Times New Roman"/>
                <w:b/>
                <w:sz w:val="20"/>
                <w:szCs w:val="20"/>
              </w:rPr>
            </w:pPr>
            <w:r>
              <w:rPr>
                <w:rFonts w:ascii="Times New Roman" w:hAnsi="Times New Roman" w:cs="Times New Roman"/>
                <w:b/>
                <w:sz w:val="20"/>
                <w:szCs w:val="20"/>
              </w:rPr>
              <w:t>Fatbardha JASHARI</w:t>
            </w:r>
          </w:p>
        </w:tc>
        <w:tc>
          <w:tcPr>
            <w:tcW w:w="1434" w:type="dxa"/>
          </w:tcPr>
          <w:p w:rsidR="004B0B0D" w:rsidRDefault="004B0B0D" w:rsidP="004B0B0D">
            <w:pPr>
              <w:spacing w:line="240" w:lineRule="auto"/>
              <w:jc w:val="center"/>
              <w:rPr>
                <w:rFonts w:ascii="Times New Roman" w:hAnsi="Times New Roman" w:cs="Times New Roman"/>
                <w:b/>
                <w:sz w:val="20"/>
                <w:szCs w:val="20"/>
              </w:rPr>
            </w:pPr>
            <w:r>
              <w:rPr>
                <w:rFonts w:ascii="Times New Roman" w:hAnsi="Times New Roman" w:cs="Times New Roman"/>
                <w:b/>
                <w:sz w:val="20"/>
                <w:szCs w:val="20"/>
              </w:rPr>
              <w:t>Doctor Prof.assistant</w:t>
            </w:r>
          </w:p>
        </w:tc>
        <w:tc>
          <w:tcPr>
            <w:tcW w:w="1768" w:type="dxa"/>
          </w:tcPr>
          <w:p w:rsidR="004B0B0D" w:rsidRDefault="004B0B0D" w:rsidP="004B0B0D">
            <w:pPr>
              <w:spacing w:line="240" w:lineRule="auto"/>
              <w:jc w:val="center"/>
              <w:rPr>
                <w:rFonts w:ascii="Times New Roman" w:hAnsi="Times New Roman" w:cs="Times New Roman"/>
                <w:b/>
                <w:sz w:val="20"/>
                <w:szCs w:val="20"/>
              </w:rPr>
            </w:pPr>
            <w:r>
              <w:rPr>
                <w:rFonts w:ascii="Times New Roman" w:hAnsi="Times New Roman" w:cs="Times New Roman"/>
                <w:b/>
                <w:sz w:val="20"/>
                <w:szCs w:val="20"/>
              </w:rPr>
              <w:t>2</w:t>
            </w:r>
          </w:p>
        </w:tc>
        <w:tc>
          <w:tcPr>
            <w:tcW w:w="1825" w:type="dxa"/>
          </w:tcPr>
          <w:p w:rsidR="004B0B0D" w:rsidRDefault="004B0B0D" w:rsidP="004B0B0D">
            <w:pPr>
              <w:spacing w:line="240" w:lineRule="auto"/>
              <w:jc w:val="center"/>
              <w:rPr>
                <w:rFonts w:ascii="Times New Roman" w:hAnsi="Times New Roman" w:cs="Times New Roman"/>
                <w:b/>
                <w:sz w:val="20"/>
                <w:szCs w:val="20"/>
              </w:rPr>
            </w:pPr>
            <w:r>
              <w:rPr>
                <w:rFonts w:ascii="Times New Roman" w:hAnsi="Times New Roman" w:cs="Times New Roman"/>
                <w:b/>
                <w:sz w:val="20"/>
                <w:szCs w:val="20"/>
              </w:rPr>
              <w:t>1</w:t>
            </w:r>
          </w:p>
        </w:tc>
        <w:tc>
          <w:tcPr>
            <w:tcW w:w="1661" w:type="dxa"/>
          </w:tcPr>
          <w:p w:rsidR="004B0B0D" w:rsidRDefault="004B0B0D" w:rsidP="004B0B0D">
            <w:pPr>
              <w:spacing w:line="240" w:lineRule="auto"/>
              <w:jc w:val="center"/>
              <w:rPr>
                <w:rFonts w:ascii="Times New Roman" w:hAnsi="Times New Roman" w:cs="Times New Roman"/>
                <w:b/>
                <w:sz w:val="20"/>
                <w:szCs w:val="20"/>
              </w:rPr>
            </w:pPr>
            <w:r>
              <w:rPr>
                <w:rFonts w:ascii="Times New Roman" w:hAnsi="Times New Roman" w:cs="Times New Roman"/>
                <w:b/>
                <w:sz w:val="20"/>
                <w:szCs w:val="20"/>
              </w:rPr>
              <w:t>2</w:t>
            </w:r>
          </w:p>
        </w:tc>
      </w:tr>
      <w:tr w:rsidR="004B0B0D" w:rsidTr="004B0B0D">
        <w:tc>
          <w:tcPr>
            <w:tcW w:w="2662" w:type="dxa"/>
          </w:tcPr>
          <w:p w:rsidR="004B0B0D" w:rsidRDefault="004B0B0D" w:rsidP="004B0B0D">
            <w:pPr>
              <w:spacing w:line="240" w:lineRule="auto"/>
              <w:jc w:val="center"/>
              <w:rPr>
                <w:rFonts w:ascii="Times New Roman" w:hAnsi="Times New Roman" w:cs="Times New Roman"/>
                <w:b/>
                <w:sz w:val="20"/>
                <w:szCs w:val="20"/>
              </w:rPr>
            </w:pPr>
            <w:r>
              <w:rPr>
                <w:rFonts w:ascii="Times New Roman" w:hAnsi="Times New Roman" w:cs="Times New Roman"/>
                <w:b/>
                <w:sz w:val="20"/>
                <w:szCs w:val="20"/>
              </w:rPr>
              <w:t>Genta AGAJ</w:t>
            </w:r>
          </w:p>
        </w:tc>
        <w:tc>
          <w:tcPr>
            <w:tcW w:w="1434" w:type="dxa"/>
          </w:tcPr>
          <w:p w:rsidR="004B0B0D" w:rsidRDefault="004B0B0D" w:rsidP="004B0B0D">
            <w:pPr>
              <w:spacing w:line="240" w:lineRule="auto"/>
              <w:jc w:val="center"/>
              <w:rPr>
                <w:rFonts w:ascii="Times New Roman" w:hAnsi="Times New Roman" w:cs="Times New Roman"/>
                <w:b/>
                <w:sz w:val="20"/>
                <w:szCs w:val="20"/>
              </w:rPr>
            </w:pPr>
            <w:r>
              <w:rPr>
                <w:rFonts w:ascii="Times New Roman" w:hAnsi="Times New Roman" w:cs="Times New Roman"/>
                <w:b/>
                <w:sz w:val="20"/>
                <w:szCs w:val="20"/>
              </w:rPr>
              <w:t>Master Ligjerues</w:t>
            </w:r>
          </w:p>
        </w:tc>
        <w:tc>
          <w:tcPr>
            <w:tcW w:w="1768" w:type="dxa"/>
          </w:tcPr>
          <w:p w:rsidR="004B0B0D" w:rsidRDefault="004B0B0D" w:rsidP="004B0B0D">
            <w:pPr>
              <w:spacing w:line="240" w:lineRule="auto"/>
              <w:jc w:val="center"/>
              <w:rPr>
                <w:rFonts w:ascii="Times New Roman" w:hAnsi="Times New Roman" w:cs="Times New Roman"/>
                <w:b/>
                <w:sz w:val="20"/>
                <w:szCs w:val="20"/>
              </w:rPr>
            </w:pPr>
            <w:r>
              <w:rPr>
                <w:rFonts w:ascii="Times New Roman" w:hAnsi="Times New Roman" w:cs="Times New Roman"/>
                <w:b/>
                <w:sz w:val="20"/>
                <w:szCs w:val="20"/>
              </w:rPr>
              <w:t>2</w:t>
            </w:r>
          </w:p>
        </w:tc>
        <w:tc>
          <w:tcPr>
            <w:tcW w:w="1825" w:type="dxa"/>
          </w:tcPr>
          <w:p w:rsidR="004B0B0D" w:rsidRDefault="004B0B0D" w:rsidP="004B0B0D">
            <w:pPr>
              <w:spacing w:line="240" w:lineRule="auto"/>
              <w:jc w:val="center"/>
              <w:rPr>
                <w:rFonts w:ascii="Times New Roman" w:hAnsi="Times New Roman" w:cs="Times New Roman"/>
                <w:b/>
                <w:sz w:val="20"/>
                <w:szCs w:val="20"/>
              </w:rPr>
            </w:pPr>
            <w:r>
              <w:rPr>
                <w:rFonts w:ascii="Times New Roman" w:hAnsi="Times New Roman" w:cs="Times New Roman"/>
                <w:b/>
                <w:sz w:val="20"/>
                <w:szCs w:val="20"/>
              </w:rPr>
              <w:t>1</w:t>
            </w:r>
          </w:p>
        </w:tc>
        <w:tc>
          <w:tcPr>
            <w:tcW w:w="1661" w:type="dxa"/>
          </w:tcPr>
          <w:p w:rsidR="004B0B0D" w:rsidRDefault="004B0B0D" w:rsidP="004B0B0D">
            <w:pPr>
              <w:spacing w:line="240" w:lineRule="auto"/>
              <w:jc w:val="center"/>
              <w:rPr>
                <w:rFonts w:ascii="Times New Roman" w:hAnsi="Times New Roman" w:cs="Times New Roman"/>
                <w:b/>
                <w:sz w:val="20"/>
                <w:szCs w:val="20"/>
              </w:rPr>
            </w:pPr>
            <w:r>
              <w:rPr>
                <w:rFonts w:ascii="Times New Roman" w:hAnsi="Times New Roman" w:cs="Times New Roman"/>
                <w:b/>
                <w:sz w:val="20"/>
                <w:szCs w:val="20"/>
              </w:rPr>
              <w:t>2</w:t>
            </w:r>
          </w:p>
        </w:tc>
      </w:tr>
      <w:tr w:rsidR="004B0B0D" w:rsidTr="004B0B0D">
        <w:tc>
          <w:tcPr>
            <w:tcW w:w="2662" w:type="dxa"/>
          </w:tcPr>
          <w:p w:rsidR="004B0B0D" w:rsidRDefault="004B0B0D" w:rsidP="004B0B0D">
            <w:pPr>
              <w:spacing w:line="240" w:lineRule="auto"/>
              <w:jc w:val="center"/>
              <w:rPr>
                <w:rFonts w:ascii="Times New Roman" w:hAnsi="Times New Roman" w:cs="Times New Roman"/>
                <w:b/>
                <w:sz w:val="20"/>
                <w:szCs w:val="20"/>
              </w:rPr>
            </w:pPr>
            <w:r>
              <w:rPr>
                <w:rFonts w:ascii="Times New Roman" w:hAnsi="Times New Roman" w:cs="Times New Roman"/>
                <w:b/>
                <w:sz w:val="20"/>
                <w:szCs w:val="20"/>
              </w:rPr>
              <w:t>Agon DULA</w:t>
            </w:r>
          </w:p>
        </w:tc>
        <w:tc>
          <w:tcPr>
            <w:tcW w:w="1434" w:type="dxa"/>
          </w:tcPr>
          <w:p w:rsidR="004B0B0D" w:rsidRDefault="004B0B0D" w:rsidP="004B0B0D">
            <w:pPr>
              <w:spacing w:line="240" w:lineRule="auto"/>
              <w:jc w:val="center"/>
              <w:rPr>
                <w:rFonts w:ascii="Times New Roman" w:hAnsi="Times New Roman" w:cs="Times New Roman"/>
                <w:b/>
                <w:sz w:val="20"/>
                <w:szCs w:val="20"/>
              </w:rPr>
            </w:pPr>
            <w:r>
              <w:rPr>
                <w:rFonts w:ascii="Times New Roman" w:hAnsi="Times New Roman" w:cs="Times New Roman"/>
                <w:b/>
                <w:sz w:val="20"/>
                <w:szCs w:val="20"/>
              </w:rPr>
              <w:t>Master Ligjerues</w:t>
            </w:r>
          </w:p>
        </w:tc>
        <w:tc>
          <w:tcPr>
            <w:tcW w:w="1768" w:type="dxa"/>
          </w:tcPr>
          <w:p w:rsidR="004B0B0D" w:rsidRDefault="004B0B0D" w:rsidP="004B0B0D">
            <w:pPr>
              <w:spacing w:line="240" w:lineRule="auto"/>
              <w:jc w:val="center"/>
              <w:rPr>
                <w:rFonts w:ascii="Times New Roman" w:hAnsi="Times New Roman" w:cs="Times New Roman"/>
                <w:b/>
                <w:sz w:val="20"/>
                <w:szCs w:val="20"/>
              </w:rPr>
            </w:pPr>
            <w:r>
              <w:rPr>
                <w:rFonts w:ascii="Times New Roman" w:hAnsi="Times New Roman" w:cs="Times New Roman"/>
                <w:b/>
                <w:sz w:val="20"/>
                <w:szCs w:val="20"/>
              </w:rPr>
              <w:t>1</w:t>
            </w:r>
          </w:p>
        </w:tc>
        <w:tc>
          <w:tcPr>
            <w:tcW w:w="1825" w:type="dxa"/>
          </w:tcPr>
          <w:p w:rsidR="004B0B0D" w:rsidRDefault="004B0B0D" w:rsidP="004B0B0D">
            <w:pPr>
              <w:spacing w:line="240" w:lineRule="auto"/>
              <w:jc w:val="center"/>
              <w:rPr>
                <w:rFonts w:ascii="Times New Roman" w:hAnsi="Times New Roman" w:cs="Times New Roman"/>
                <w:b/>
                <w:sz w:val="20"/>
                <w:szCs w:val="20"/>
              </w:rPr>
            </w:pPr>
            <w:r>
              <w:rPr>
                <w:rFonts w:ascii="Times New Roman" w:hAnsi="Times New Roman" w:cs="Times New Roman"/>
                <w:b/>
                <w:sz w:val="20"/>
                <w:szCs w:val="20"/>
              </w:rPr>
              <w:t>1</w:t>
            </w:r>
          </w:p>
        </w:tc>
        <w:tc>
          <w:tcPr>
            <w:tcW w:w="1661" w:type="dxa"/>
          </w:tcPr>
          <w:p w:rsidR="004B0B0D" w:rsidRDefault="004B0B0D" w:rsidP="004B0B0D">
            <w:pPr>
              <w:spacing w:line="240" w:lineRule="auto"/>
              <w:jc w:val="center"/>
              <w:rPr>
                <w:rFonts w:ascii="Times New Roman" w:hAnsi="Times New Roman" w:cs="Times New Roman"/>
                <w:b/>
                <w:sz w:val="20"/>
                <w:szCs w:val="20"/>
              </w:rPr>
            </w:pPr>
            <w:r>
              <w:rPr>
                <w:rFonts w:ascii="Times New Roman" w:hAnsi="Times New Roman" w:cs="Times New Roman"/>
                <w:b/>
                <w:sz w:val="20"/>
                <w:szCs w:val="20"/>
              </w:rPr>
              <w:t>2</w:t>
            </w:r>
          </w:p>
        </w:tc>
      </w:tr>
      <w:tr w:rsidR="004B0B0D" w:rsidTr="004B0B0D">
        <w:tc>
          <w:tcPr>
            <w:tcW w:w="2662" w:type="dxa"/>
          </w:tcPr>
          <w:p w:rsidR="004B0B0D" w:rsidRDefault="004B0B0D" w:rsidP="004B0B0D">
            <w:pPr>
              <w:spacing w:line="240" w:lineRule="auto"/>
              <w:jc w:val="center"/>
              <w:rPr>
                <w:rFonts w:ascii="Times New Roman" w:hAnsi="Times New Roman" w:cs="Times New Roman"/>
                <w:b/>
                <w:sz w:val="20"/>
                <w:szCs w:val="20"/>
              </w:rPr>
            </w:pPr>
            <w:r>
              <w:rPr>
                <w:rFonts w:ascii="Times New Roman" w:hAnsi="Times New Roman" w:cs="Times New Roman"/>
                <w:b/>
                <w:sz w:val="20"/>
                <w:szCs w:val="20"/>
              </w:rPr>
              <w:t>Ilire LEPAJA</w:t>
            </w:r>
          </w:p>
        </w:tc>
        <w:tc>
          <w:tcPr>
            <w:tcW w:w="1434" w:type="dxa"/>
          </w:tcPr>
          <w:p w:rsidR="004B0B0D" w:rsidRDefault="004B0B0D" w:rsidP="004B0B0D">
            <w:pPr>
              <w:spacing w:line="240" w:lineRule="auto"/>
              <w:jc w:val="center"/>
              <w:rPr>
                <w:rFonts w:ascii="Times New Roman" w:hAnsi="Times New Roman" w:cs="Times New Roman"/>
                <w:b/>
                <w:sz w:val="20"/>
                <w:szCs w:val="20"/>
              </w:rPr>
            </w:pPr>
            <w:r>
              <w:rPr>
                <w:rFonts w:ascii="Times New Roman" w:hAnsi="Times New Roman" w:cs="Times New Roman"/>
                <w:b/>
                <w:sz w:val="20"/>
                <w:szCs w:val="20"/>
              </w:rPr>
              <w:t>Master Ligjerues</w:t>
            </w:r>
          </w:p>
        </w:tc>
        <w:tc>
          <w:tcPr>
            <w:tcW w:w="1768" w:type="dxa"/>
          </w:tcPr>
          <w:p w:rsidR="004B0B0D" w:rsidRDefault="004B0B0D" w:rsidP="004B0B0D">
            <w:pPr>
              <w:spacing w:line="240" w:lineRule="auto"/>
              <w:jc w:val="center"/>
              <w:rPr>
                <w:rFonts w:ascii="Times New Roman" w:hAnsi="Times New Roman" w:cs="Times New Roman"/>
                <w:b/>
                <w:sz w:val="20"/>
                <w:szCs w:val="20"/>
              </w:rPr>
            </w:pPr>
            <w:r>
              <w:rPr>
                <w:rFonts w:ascii="Times New Roman" w:hAnsi="Times New Roman" w:cs="Times New Roman"/>
                <w:b/>
                <w:sz w:val="20"/>
                <w:szCs w:val="20"/>
              </w:rPr>
              <w:t>1</w:t>
            </w:r>
          </w:p>
        </w:tc>
        <w:tc>
          <w:tcPr>
            <w:tcW w:w="1825" w:type="dxa"/>
          </w:tcPr>
          <w:p w:rsidR="004B0B0D" w:rsidRDefault="004B0B0D" w:rsidP="004B0B0D">
            <w:pPr>
              <w:spacing w:line="240" w:lineRule="auto"/>
              <w:jc w:val="center"/>
              <w:rPr>
                <w:rFonts w:ascii="Times New Roman" w:hAnsi="Times New Roman" w:cs="Times New Roman"/>
                <w:b/>
                <w:sz w:val="20"/>
                <w:szCs w:val="20"/>
              </w:rPr>
            </w:pPr>
            <w:r>
              <w:rPr>
                <w:rFonts w:ascii="Times New Roman" w:hAnsi="Times New Roman" w:cs="Times New Roman"/>
                <w:b/>
                <w:sz w:val="20"/>
                <w:szCs w:val="20"/>
              </w:rPr>
              <w:t>1</w:t>
            </w:r>
          </w:p>
        </w:tc>
        <w:tc>
          <w:tcPr>
            <w:tcW w:w="1661" w:type="dxa"/>
          </w:tcPr>
          <w:p w:rsidR="004B0B0D" w:rsidRDefault="004B0B0D" w:rsidP="004B0B0D">
            <w:pPr>
              <w:spacing w:line="240" w:lineRule="auto"/>
              <w:jc w:val="center"/>
              <w:rPr>
                <w:rFonts w:ascii="Times New Roman" w:hAnsi="Times New Roman" w:cs="Times New Roman"/>
                <w:b/>
                <w:sz w:val="20"/>
                <w:szCs w:val="20"/>
              </w:rPr>
            </w:pPr>
            <w:r>
              <w:rPr>
                <w:rFonts w:ascii="Times New Roman" w:hAnsi="Times New Roman" w:cs="Times New Roman"/>
                <w:b/>
                <w:sz w:val="20"/>
                <w:szCs w:val="20"/>
              </w:rPr>
              <w:t>2</w:t>
            </w:r>
          </w:p>
        </w:tc>
      </w:tr>
      <w:tr w:rsidR="004B0B0D" w:rsidTr="004B0B0D">
        <w:tc>
          <w:tcPr>
            <w:tcW w:w="2662" w:type="dxa"/>
          </w:tcPr>
          <w:p w:rsidR="004B0B0D" w:rsidRDefault="004B0B0D" w:rsidP="004B0B0D">
            <w:pPr>
              <w:spacing w:line="240" w:lineRule="auto"/>
              <w:jc w:val="center"/>
              <w:rPr>
                <w:rFonts w:ascii="Times New Roman" w:hAnsi="Times New Roman" w:cs="Times New Roman"/>
                <w:b/>
                <w:sz w:val="20"/>
                <w:szCs w:val="20"/>
              </w:rPr>
            </w:pPr>
            <w:r>
              <w:rPr>
                <w:rFonts w:ascii="Times New Roman" w:hAnsi="Times New Roman" w:cs="Times New Roman"/>
                <w:b/>
                <w:sz w:val="20"/>
                <w:szCs w:val="20"/>
              </w:rPr>
              <w:t>Nexhmi RUDARI</w:t>
            </w:r>
          </w:p>
        </w:tc>
        <w:tc>
          <w:tcPr>
            <w:tcW w:w="1434" w:type="dxa"/>
          </w:tcPr>
          <w:p w:rsidR="004B0B0D" w:rsidRDefault="004B0B0D" w:rsidP="004B0B0D">
            <w:pPr>
              <w:spacing w:line="240" w:lineRule="auto"/>
              <w:jc w:val="center"/>
              <w:rPr>
                <w:rFonts w:ascii="Times New Roman" w:hAnsi="Times New Roman" w:cs="Times New Roman"/>
                <w:b/>
                <w:sz w:val="20"/>
                <w:szCs w:val="20"/>
              </w:rPr>
            </w:pPr>
            <w:r>
              <w:rPr>
                <w:rFonts w:ascii="Times New Roman" w:hAnsi="Times New Roman" w:cs="Times New Roman"/>
                <w:b/>
                <w:sz w:val="20"/>
                <w:szCs w:val="20"/>
              </w:rPr>
              <w:t>Master Ligjerues</w:t>
            </w:r>
          </w:p>
        </w:tc>
        <w:tc>
          <w:tcPr>
            <w:tcW w:w="1768" w:type="dxa"/>
          </w:tcPr>
          <w:p w:rsidR="004B0B0D" w:rsidRDefault="004B0B0D" w:rsidP="004B0B0D">
            <w:pPr>
              <w:spacing w:line="240" w:lineRule="auto"/>
              <w:jc w:val="center"/>
              <w:rPr>
                <w:rFonts w:ascii="Times New Roman" w:hAnsi="Times New Roman" w:cs="Times New Roman"/>
                <w:b/>
                <w:sz w:val="20"/>
                <w:szCs w:val="20"/>
              </w:rPr>
            </w:pPr>
            <w:r>
              <w:rPr>
                <w:rFonts w:ascii="Times New Roman" w:hAnsi="Times New Roman" w:cs="Times New Roman"/>
                <w:b/>
                <w:sz w:val="20"/>
                <w:szCs w:val="20"/>
              </w:rPr>
              <w:t>1</w:t>
            </w:r>
          </w:p>
        </w:tc>
        <w:tc>
          <w:tcPr>
            <w:tcW w:w="1825" w:type="dxa"/>
          </w:tcPr>
          <w:p w:rsidR="004B0B0D" w:rsidRDefault="004B0B0D" w:rsidP="004B0B0D">
            <w:pPr>
              <w:spacing w:line="240" w:lineRule="auto"/>
              <w:jc w:val="center"/>
              <w:rPr>
                <w:rFonts w:ascii="Times New Roman" w:hAnsi="Times New Roman" w:cs="Times New Roman"/>
                <w:b/>
                <w:sz w:val="20"/>
                <w:szCs w:val="20"/>
              </w:rPr>
            </w:pPr>
            <w:r>
              <w:rPr>
                <w:rFonts w:ascii="Times New Roman" w:hAnsi="Times New Roman" w:cs="Times New Roman"/>
                <w:b/>
                <w:sz w:val="20"/>
                <w:szCs w:val="20"/>
              </w:rPr>
              <w:t>1</w:t>
            </w:r>
          </w:p>
        </w:tc>
        <w:tc>
          <w:tcPr>
            <w:tcW w:w="1661" w:type="dxa"/>
          </w:tcPr>
          <w:p w:rsidR="004B0B0D" w:rsidRDefault="004B0B0D" w:rsidP="004B0B0D">
            <w:pPr>
              <w:spacing w:line="240" w:lineRule="auto"/>
              <w:jc w:val="center"/>
              <w:rPr>
                <w:rFonts w:ascii="Times New Roman" w:hAnsi="Times New Roman" w:cs="Times New Roman"/>
                <w:b/>
                <w:sz w:val="20"/>
                <w:szCs w:val="20"/>
              </w:rPr>
            </w:pPr>
            <w:r>
              <w:rPr>
                <w:rFonts w:ascii="Times New Roman" w:hAnsi="Times New Roman" w:cs="Times New Roman"/>
                <w:b/>
                <w:sz w:val="20"/>
                <w:szCs w:val="20"/>
              </w:rPr>
              <w:t>2</w:t>
            </w:r>
          </w:p>
        </w:tc>
      </w:tr>
      <w:tr w:rsidR="004B0B0D" w:rsidTr="004B0B0D">
        <w:tc>
          <w:tcPr>
            <w:tcW w:w="2662" w:type="dxa"/>
          </w:tcPr>
          <w:p w:rsidR="004B0B0D" w:rsidRDefault="004B0B0D" w:rsidP="004B0B0D">
            <w:pPr>
              <w:spacing w:line="240" w:lineRule="auto"/>
              <w:jc w:val="center"/>
              <w:rPr>
                <w:rFonts w:ascii="Times New Roman" w:hAnsi="Times New Roman" w:cs="Times New Roman"/>
                <w:b/>
                <w:sz w:val="20"/>
                <w:szCs w:val="20"/>
              </w:rPr>
            </w:pPr>
            <w:r>
              <w:rPr>
                <w:rFonts w:ascii="Times New Roman" w:hAnsi="Times New Roman" w:cs="Times New Roman"/>
                <w:b/>
                <w:sz w:val="20"/>
                <w:szCs w:val="20"/>
              </w:rPr>
              <w:t>Muhamet SPAHIU</w:t>
            </w:r>
          </w:p>
        </w:tc>
        <w:tc>
          <w:tcPr>
            <w:tcW w:w="1434" w:type="dxa"/>
          </w:tcPr>
          <w:p w:rsidR="004B0B0D" w:rsidRDefault="004B0B0D" w:rsidP="004B0B0D">
            <w:pPr>
              <w:spacing w:line="240" w:lineRule="auto"/>
              <w:jc w:val="center"/>
              <w:rPr>
                <w:rFonts w:ascii="Times New Roman" w:hAnsi="Times New Roman" w:cs="Times New Roman"/>
                <w:b/>
                <w:sz w:val="20"/>
                <w:szCs w:val="20"/>
              </w:rPr>
            </w:pPr>
            <w:r>
              <w:rPr>
                <w:rFonts w:ascii="Times New Roman" w:hAnsi="Times New Roman" w:cs="Times New Roman"/>
                <w:b/>
                <w:sz w:val="20"/>
                <w:szCs w:val="20"/>
              </w:rPr>
              <w:t>Master Ligjerues</w:t>
            </w:r>
          </w:p>
        </w:tc>
        <w:tc>
          <w:tcPr>
            <w:tcW w:w="1768" w:type="dxa"/>
          </w:tcPr>
          <w:p w:rsidR="004B0B0D" w:rsidRDefault="004B0B0D" w:rsidP="004B0B0D">
            <w:pPr>
              <w:spacing w:line="240" w:lineRule="auto"/>
              <w:jc w:val="center"/>
              <w:rPr>
                <w:rFonts w:ascii="Times New Roman" w:hAnsi="Times New Roman" w:cs="Times New Roman"/>
                <w:b/>
                <w:sz w:val="20"/>
                <w:szCs w:val="20"/>
              </w:rPr>
            </w:pPr>
            <w:r>
              <w:rPr>
                <w:rFonts w:ascii="Times New Roman" w:hAnsi="Times New Roman" w:cs="Times New Roman"/>
                <w:b/>
                <w:sz w:val="20"/>
                <w:szCs w:val="20"/>
              </w:rPr>
              <w:t>1</w:t>
            </w:r>
          </w:p>
        </w:tc>
        <w:tc>
          <w:tcPr>
            <w:tcW w:w="1825" w:type="dxa"/>
          </w:tcPr>
          <w:p w:rsidR="004B0B0D" w:rsidRDefault="004B0B0D" w:rsidP="004B0B0D">
            <w:pPr>
              <w:spacing w:line="240" w:lineRule="auto"/>
              <w:jc w:val="center"/>
              <w:rPr>
                <w:rFonts w:ascii="Times New Roman" w:hAnsi="Times New Roman" w:cs="Times New Roman"/>
                <w:b/>
                <w:sz w:val="20"/>
                <w:szCs w:val="20"/>
              </w:rPr>
            </w:pPr>
            <w:r>
              <w:rPr>
                <w:rFonts w:ascii="Times New Roman" w:hAnsi="Times New Roman" w:cs="Times New Roman"/>
                <w:b/>
                <w:sz w:val="20"/>
                <w:szCs w:val="20"/>
              </w:rPr>
              <w:t>1</w:t>
            </w:r>
          </w:p>
        </w:tc>
        <w:tc>
          <w:tcPr>
            <w:tcW w:w="1661" w:type="dxa"/>
          </w:tcPr>
          <w:p w:rsidR="004B0B0D" w:rsidRDefault="004B0B0D" w:rsidP="004B0B0D">
            <w:pPr>
              <w:spacing w:line="240" w:lineRule="auto"/>
              <w:jc w:val="center"/>
              <w:rPr>
                <w:rFonts w:ascii="Times New Roman" w:hAnsi="Times New Roman" w:cs="Times New Roman"/>
                <w:b/>
                <w:sz w:val="20"/>
                <w:szCs w:val="20"/>
              </w:rPr>
            </w:pPr>
            <w:r>
              <w:rPr>
                <w:rFonts w:ascii="Times New Roman" w:hAnsi="Times New Roman" w:cs="Times New Roman"/>
                <w:b/>
                <w:sz w:val="20"/>
                <w:szCs w:val="20"/>
              </w:rPr>
              <w:t>2</w:t>
            </w:r>
          </w:p>
        </w:tc>
      </w:tr>
      <w:tr w:rsidR="004B0B0D" w:rsidTr="004B0B0D">
        <w:tc>
          <w:tcPr>
            <w:tcW w:w="2662" w:type="dxa"/>
          </w:tcPr>
          <w:p w:rsidR="004B0B0D" w:rsidRDefault="004B0B0D" w:rsidP="004B0B0D">
            <w:pPr>
              <w:spacing w:line="240" w:lineRule="auto"/>
              <w:jc w:val="center"/>
              <w:rPr>
                <w:rFonts w:ascii="Times New Roman" w:hAnsi="Times New Roman" w:cs="Times New Roman"/>
                <w:b/>
                <w:sz w:val="20"/>
                <w:szCs w:val="20"/>
              </w:rPr>
            </w:pPr>
            <w:r>
              <w:rPr>
                <w:rFonts w:ascii="Times New Roman" w:hAnsi="Times New Roman" w:cs="Times New Roman"/>
                <w:b/>
                <w:sz w:val="20"/>
                <w:szCs w:val="20"/>
              </w:rPr>
              <w:t>Mirlinda KUSARI-PURRINI</w:t>
            </w:r>
          </w:p>
        </w:tc>
        <w:tc>
          <w:tcPr>
            <w:tcW w:w="1434" w:type="dxa"/>
          </w:tcPr>
          <w:p w:rsidR="004B0B0D" w:rsidRDefault="004B0B0D" w:rsidP="004B0B0D">
            <w:pPr>
              <w:spacing w:line="240" w:lineRule="auto"/>
              <w:jc w:val="center"/>
              <w:rPr>
                <w:rFonts w:ascii="Times New Roman" w:hAnsi="Times New Roman" w:cs="Times New Roman"/>
                <w:b/>
                <w:sz w:val="20"/>
                <w:szCs w:val="20"/>
              </w:rPr>
            </w:pPr>
            <w:r>
              <w:rPr>
                <w:rFonts w:ascii="Times New Roman" w:hAnsi="Times New Roman" w:cs="Times New Roman"/>
                <w:b/>
                <w:sz w:val="20"/>
                <w:szCs w:val="20"/>
              </w:rPr>
              <w:t>Master Ligjerues</w:t>
            </w:r>
          </w:p>
        </w:tc>
        <w:tc>
          <w:tcPr>
            <w:tcW w:w="1768" w:type="dxa"/>
          </w:tcPr>
          <w:p w:rsidR="004B0B0D" w:rsidRDefault="004B0B0D" w:rsidP="004B0B0D">
            <w:pPr>
              <w:spacing w:line="240" w:lineRule="auto"/>
              <w:jc w:val="center"/>
              <w:rPr>
                <w:rFonts w:ascii="Times New Roman" w:hAnsi="Times New Roman" w:cs="Times New Roman"/>
                <w:b/>
                <w:sz w:val="20"/>
                <w:szCs w:val="20"/>
              </w:rPr>
            </w:pPr>
            <w:r>
              <w:rPr>
                <w:rFonts w:ascii="Times New Roman" w:hAnsi="Times New Roman" w:cs="Times New Roman"/>
                <w:b/>
                <w:sz w:val="20"/>
                <w:szCs w:val="20"/>
              </w:rPr>
              <w:t>2</w:t>
            </w:r>
          </w:p>
        </w:tc>
        <w:tc>
          <w:tcPr>
            <w:tcW w:w="1825" w:type="dxa"/>
          </w:tcPr>
          <w:p w:rsidR="004B0B0D" w:rsidRDefault="004B0B0D" w:rsidP="004B0B0D">
            <w:pPr>
              <w:spacing w:line="240" w:lineRule="auto"/>
              <w:jc w:val="center"/>
              <w:rPr>
                <w:rFonts w:ascii="Times New Roman" w:hAnsi="Times New Roman" w:cs="Times New Roman"/>
                <w:b/>
                <w:sz w:val="20"/>
                <w:szCs w:val="20"/>
              </w:rPr>
            </w:pPr>
            <w:r>
              <w:rPr>
                <w:rFonts w:ascii="Times New Roman" w:hAnsi="Times New Roman" w:cs="Times New Roman"/>
                <w:b/>
                <w:sz w:val="20"/>
                <w:szCs w:val="20"/>
              </w:rPr>
              <w:t>2</w:t>
            </w:r>
          </w:p>
        </w:tc>
        <w:tc>
          <w:tcPr>
            <w:tcW w:w="1661" w:type="dxa"/>
          </w:tcPr>
          <w:p w:rsidR="004B0B0D" w:rsidRDefault="004B0B0D" w:rsidP="004B0B0D">
            <w:pPr>
              <w:spacing w:line="240" w:lineRule="auto"/>
              <w:jc w:val="center"/>
              <w:rPr>
                <w:rFonts w:ascii="Times New Roman" w:hAnsi="Times New Roman" w:cs="Times New Roman"/>
                <w:b/>
                <w:sz w:val="20"/>
                <w:szCs w:val="20"/>
              </w:rPr>
            </w:pPr>
            <w:r>
              <w:rPr>
                <w:rFonts w:ascii="Times New Roman" w:hAnsi="Times New Roman" w:cs="Times New Roman"/>
                <w:b/>
                <w:sz w:val="20"/>
                <w:szCs w:val="20"/>
              </w:rPr>
              <w:t>2</w:t>
            </w:r>
          </w:p>
        </w:tc>
      </w:tr>
      <w:tr w:rsidR="004B0B0D" w:rsidTr="004B0B0D">
        <w:tc>
          <w:tcPr>
            <w:tcW w:w="2662" w:type="dxa"/>
          </w:tcPr>
          <w:p w:rsidR="004B0B0D" w:rsidRDefault="004B0B0D" w:rsidP="004B0B0D">
            <w:pPr>
              <w:spacing w:line="240" w:lineRule="auto"/>
              <w:jc w:val="center"/>
              <w:rPr>
                <w:rFonts w:ascii="Times New Roman" w:hAnsi="Times New Roman" w:cs="Times New Roman"/>
                <w:b/>
                <w:sz w:val="20"/>
                <w:szCs w:val="20"/>
              </w:rPr>
            </w:pPr>
            <w:r>
              <w:rPr>
                <w:rFonts w:ascii="Times New Roman" w:hAnsi="Times New Roman" w:cs="Times New Roman"/>
                <w:b/>
                <w:sz w:val="20"/>
                <w:szCs w:val="20"/>
              </w:rPr>
              <w:t>Shaban MUÇOLLI</w:t>
            </w:r>
          </w:p>
        </w:tc>
        <w:tc>
          <w:tcPr>
            <w:tcW w:w="1434" w:type="dxa"/>
          </w:tcPr>
          <w:p w:rsidR="004B0B0D" w:rsidRDefault="004B0B0D" w:rsidP="004B0B0D">
            <w:pPr>
              <w:spacing w:line="240" w:lineRule="auto"/>
              <w:jc w:val="center"/>
              <w:rPr>
                <w:rFonts w:ascii="Times New Roman" w:hAnsi="Times New Roman" w:cs="Times New Roman"/>
                <w:b/>
                <w:sz w:val="20"/>
                <w:szCs w:val="20"/>
              </w:rPr>
            </w:pPr>
            <w:r>
              <w:rPr>
                <w:rFonts w:ascii="Times New Roman" w:hAnsi="Times New Roman" w:cs="Times New Roman"/>
                <w:b/>
                <w:sz w:val="20"/>
                <w:szCs w:val="20"/>
              </w:rPr>
              <w:t>Master Ligjerues</w:t>
            </w:r>
          </w:p>
        </w:tc>
        <w:tc>
          <w:tcPr>
            <w:tcW w:w="1768" w:type="dxa"/>
          </w:tcPr>
          <w:p w:rsidR="004B0B0D" w:rsidRDefault="004B0B0D" w:rsidP="004B0B0D">
            <w:pPr>
              <w:spacing w:line="240" w:lineRule="auto"/>
              <w:jc w:val="center"/>
              <w:rPr>
                <w:rFonts w:ascii="Times New Roman" w:hAnsi="Times New Roman" w:cs="Times New Roman"/>
                <w:b/>
                <w:sz w:val="20"/>
                <w:szCs w:val="20"/>
              </w:rPr>
            </w:pPr>
            <w:r>
              <w:rPr>
                <w:rFonts w:ascii="Times New Roman" w:hAnsi="Times New Roman" w:cs="Times New Roman"/>
                <w:b/>
                <w:sz w:val="20"/>
                <w:szCs w:val="20"/>
              </w:rPr>
              <w:t>1</w:t>
            </w:r>
          </w:p>
        </w:tc>
        <w:tc>
          <w:tcPr>
            <w:tcW w:w="1825" w:type="dxa"/>
          </w:tcPr>
          <w:p w:rsidR="004B0B0D" w:rsidRDefault="004B0B0D" w:rsidP="004B0B0D">
            <w:pPr>
              <w:spacing w:line="240" w:lineRule="auto"/>
              <w:jc w:val="center"/>
              <w:rPr>
                <w:rFonts w:ascii="Times New Roman" w:hAnsi="Times New Roman" w:cs="Times New Roman"/>
                <w:b/>
                <w:sz w:val="20"/>
                <w:szCs w:val="20"/>
              </w:rPr>
            </w:pPr>
            <w:r>
              <w:rPr>
                <w:rFonts w:ascii="Times New Roman" w:hAnsi="Times New Roman" w:cs="Times New Roman"/>
                <w:b/>
                <w:sz w:val="20"/>
                <w:szCs w:val="20"/>
              </w:rPr>
              <w:t>1</w:t>
            </w:r>
          </w:p>
        </w:tc>
        <w:tc>
          <w:tcPr>
            <w:tcW w:w="1661" w:type="dxa"/>
          </w:tcPr>
          <w:p w:rsidR="004B0B0D" w:rsidRDefault="004B0B0D" w:rsidP="004B0B0D">
            <w:pPr>
              <w:spacing w:line="240" w:lineRule="auto"/>
              <w:jc w:val="center"/>
              <w:rPr>
                <w:rFonts w:ascii="Times New Roman" w:hAnsi="Times New Roman" w:cs="Times New Roman"/>
                <w:b/>
                <w:sz w:val="20"/>
                <w:szCs w:val="20"/>
              </w:rPr>
            </w:pPr>
            <w:r>
              <w:rPr>
                <w:rFonts w:ascii="Times New Roman" w:hAnsi="Times New Roman" w:cs="Times New Roman"/>
                <w:b/>
                <w:sz w:val="20"/>
                <w:szCs w:val="20"/>
              </w:rPr>
              <w:t>2</w:t>
            </w:r>
          </w:p>
        </w:tc>
      </w:tr>
      <w:tr w:rsidR="004B0B0D" w:rsidTr="004B0B0D">
        <w:tc>
          <w:tcPr>
            <w:tcW w:w="2662" w:type="dxa"/>
          </w:tcPr>
          <w:p w:rsidR="004B0B0D" w:rsidRDefault="004B0B0D" w:rsidP="004B0B0D">
            <w:pPr>
              <w:spacing w:line="240" w:lineRule="auto"/>
              <w:jc w:val="center"/>
              <w:rPr>
                <w:rFonts w:ascii="Times New Roman" w:hAnsi="Times New Roman" w:cs="Times New Roman"/>
                <w:b/>
                <w:sz w:val="20"/>
                <w:szCs w:val="20"/>
              </w:rPr>
            </w:pPr>
            <w:r>
              <w:rPr>
                <w:rFonts w:ascii="Times New Roman" w:hAnsi="Times New Roman" w:cs="Times New Roman"/>
                <w:b/>
                <w:sz w:val="20"/>
                <w:szCs w:val="20"/>
              </w:rPr>
              <w:t>Gani HOTI</w:t>
            </w:r>
          </w:p>
        </w:tc>
        <w:tc>
          <w:tcPr>
            <w:tcW w:w="1434" w:type="dxa"/>
          </w:tcPr>
          <w:p w:rsidR="004B0B0D" w:rsidRDefault="004B0B0D" w:rsidP="004B0B0D">
            <w:pPr>
              <w:spacing w:line="240" w:lineRule="auto"/>
              <w:jc w:val="center"/>
              <w:rPr>
                <w:rFonts w:ascii="Times New Roman" w:hAnsi="Times New Roman" w:cs="Times New Roman"/>
                <w:b/>
                <w:sz w:val="20"/>
                <w:szCs w:val="20"/>
              </w:rPr>
            </w:pPr>
            <w:r>
              <w:rPr>
                <w:rFonts w:ascii="Times New Roman" w:hAnsi="Times New Roman" w:cs="Times New Roman"/>
                <w:b/>
                <w:sz w:val="20"/>
                <w:szCs w:val="20"/>
              </w:rPr>
              <w:t>Master Ligjerues</w:t>
            </w:r>
          </w:p>
        </w:tc>
        <w:tc>
          <w:tcPr>
            <w:tcW w:w="1768" w:type="dxa"/>
          </w:tcPr>
          <w:p w:rsidR="004B0B0D" w:rsidRDefault="004B0B0D" w:rsidP="004B0B0D">
            <w:pPr>
              <w:spacing w:line="240" w:lineRule="auto"/>
              <w:jc w:val="center"/>
              <w:rPr>
                <w:rFonts w:ascii="Times New Roman" w:hAnsi="Times New Roman" w:cs="Times New Roman"/>
                <w:b/>
                <w:sz w:val="20"/>
                <w:szCs w:val="20"/>
              </w:rPr>
            </w:pPr>
            <w:r>
              <w:rPr>
                <w:rFonts w:ascii="Times New Roman" w:hAnsi="Times New Roman" w:cs="Times New Roman"/>
                <w:b/>
                <w:sz w:val="20"/>
                <w:szCs w:val="20"/>
              </w:rPr>
              <w:t>1</w:t>
            </w:r>
          </w:p>
        </w:tc>
        <w:tc>
          <w:tcPr>
            <w:tcW w:w="1825" w:type="dxa"/>
          </w:tcPr>
          <w:p w:rsidR="004B0B0D" w:rsidRDefault="004B0B0D" w:rsidP="004B0B0D">
            <w:pPr>
              <w:spacing w:line="240" w:lineRule="auto"/>
              <w:jc w:val="center"/>
              <w:rPr>
                <w:rFonts w:ascii="Times New Roman" w:hAnsi="Times New Roman" w:cs="Times New Roman"/>
                <w:b/>
                <w:sz w:val="20"/>
                <w:szCs w:val="20"/>
              </w:rPr>
            </w:pPr>
            <w:r>
              <w:rPr>
                <w:rFonts w:ascii="Times New Roman" w:hAnsi="Times New Roman" w:cs="Times New Roman"/>
                <w:b/>
                <w:sz w:val="20"/>
                <w:szCs w:val="20"/>
              </w:rPr>
              <w:t>1</w:t>
            </w:r>
          </w:p>
        </w:tc>
        <w:tc>
          <w:tcPr>
            <w:tcW w:w="1661" w:type="dxa"/>
          </w:tcPr>
          <w:p w:rsidR="004B0B0D" w:rsidRDefault="004B0B0D" w:rsidP="004B0B0D">
            <w:pPr>
              <w:spacing w:line="240" w:lineRule="auto"/>
              <w:jc w:val="center"/>
              <w:rPr>
                <w:rFonts w:ascii="Times New Roman" w:hAnsi="Times New Roman" w:cs="Times New Roman"/>
                <w:b/>
                <w:sz w:val="20"/>
                <w:szCs w:val="20"/>
              </w:rPr>
            </w:pPr>
            <w:r>
              <w:rPr>
                <w:rFonts w:ascii="Times New Roman" w:hAnsi="Times New Roman" w:cs="Times New Roman"/>
                <w:b/>
                <w:sz w:val="20"/>
                <w:szCs w:val="20"/>
              </w:rPr>
              <w:t>2</w:t>
            </w:r>
          </w:p>
        </w:tc>
      </w:tr>
      <w:tr w:rsidR="004B0B0D" w:rsidTr="004B0B0D">
        <w:tc>
          <w:tcPr>
            <w:tcW w:w="2662" w:type="dxa"/>
          </w:tcPr>
          <w:p w:rsidR="004B0B0D" w:rsidRDefault="004B0B0D" w:rsidP="004B0B0D">
            <w:pPr>
              <w:spacing w:line="240" w:lineRule="auto"/>
              <w:jc w:val="center"/>
              <w:rPr>
                <w:rFonts w:ascii="Times New Roman" w:hAnsi="Times New Roman" w:cs="Times New Roman"/>
                <w:b/>
                <w:sz w:val="20"/>
                <w:szCs w:val="20"/>
              </w:rPr>
            </w:pPr>
            <w:r>
              <w:rPr>
                <w:rFonts w:ascii="Times New Roman" w:hAnsi="Times New Roman" w:cs="Times New Roman"/>
                <w:b/>
                <w:sz w:val="20"/>
                <w:szCs w:val="20"/>
              </w:rPr>
              <w:t>Fehmi ZEQIRI</w:t>
            </w:r>
          </w:p>
        </w:tc>
        <w:tc>
          <w:tcPr>
            <w:tcW w:w="1434" w:type="dxa"/>
          </w:tcPr>
          <w:p w:rsidR="004B0B0D" w:rsidRDefault="004B0B0D" w:rsidP="004B0B0D">
            <w:pPr>
              <w:spacing w:line="240" w:lineRule="auto"/>
              <w:jc w:val="center"/>
              <w:rPr>
                <w:rFonts w:ascii="Times New Roman" w:hAnsi="Times New Roman" w:cs="Times New Roman"/>
                <w:b/>
                <w:sz w:val="20"/>
                <w:szCs w:val="20"/>
              </w:rPr>
            </w:pPr>
            <w:r>
              <w:rPr>
                <w:rFonts w:ascii="Times New Roman" w:hAnsi="Times New Roman" w:cs="Times New Roman"/>
                <w:b/>
                <w:sz w:val="20"/>
                <w:szCs w:val="20"/>
              </w:rPr>
              <w:t>Master Ligjerues</w:t>
            </w:r>
          </w:p>
        </w:tc>
        <w:tc>
          <w:tcPr>
            <w:tcW w:w="1768" w:type="dxa"/>
          </w:tcPr>
          <w:p w:rsidR="004B0B0D" w:rsidRDefault="004B0B0D" w:rsidP="004B0B0D">
            <w:pPr>
              <w:spacing w:line="240" w:lineRule="auto"/>
              <w:jc w:val="center"/>
              <w:rPr>
                <w:rFonts w:ascii="Times New Roman" w:hAnsi="Times New Roman" w:cs="Times New Roman"/>
                <w:b/>
                <w:sz w:val="20"/>
                <w:szCs w:val="20"/>
              </w:rPr>
            </w:pPr>
            <w:r>
              <w:rPr>
                <w:rFonts w:ascii="Times New Roman" w:hAnsi="Times New Roman" w:cs="Times New Roman"/>
                <w:b/>
                <w:sz w:val="20"/>
                <w:szCs w:val="20"/>
              </w:rPr>
              <w:t>1</w:t>
            </w:r>
          </w:p>
        </w:tc>
        <w:tc>
          <w:tcPr>
            <w:tcW w:w="1825" w:type="dxa"/>
          </w:tcPr>
          <w:p w:rsidR="004B0B0D" w:rsidRDefault="004B0B0D" w:rsidP="004B0B0D">
            <w:pPr>
              <w:spacing w:line="240" w:lineRule="auto"/>
              <w:jc w:val="center"/>
              <w:rPr>
                <w:rFonts w:ascii="Times New Roman" w:hAnsi="Times New Roman" w:cs="Times New Roman"/>
                <w:b/>
                <w:sz w:val="20"/>
                <w:szCs w:val="20"/>
              </w:rPr>
            </w:pPr>
            <w:r>
              <w:rPr>
                <w:rFonts w:ascii="Times New Roman" w:hAnsi="Times New Roman" w:cs="Times New Roman"/>
                <w:b/>
                <w:sz w:val="20"/>
                <w:szCs w:val="20"/>
              </w:rPr>
              <w:t>1</w:t>
            </w:r>
          </w:p>
        </w:tc>
        <w:tc>
          <w:tcPr>
            <w:tcW w:w="1661" w:type="dxa"/>
          </w:tcPr>
          <w:p w:rsidR="004B0B0D" w:rsidRDefault="004B0B0D" w:rsidP="004B0B0D">
            <w:pPr>
              <w:spacing w:line="240" w:lineRule="auto"/>
              <w:jc w:val="center"/>
              <w:rPr>
                <w:rFonts w:ascii="Times New Roman" w:hAnsi="Times New Roman" w:cs="Times New Roman"/>
                <w:b/>
                <w:sz w:val="20"/>
                <w:szCs w:val="20"/>
              </w:rPr>
            </w:pPr>
            <w:r>
              <w:rPr>
                <w:rFonts w:ascii="Times New Roman" w:hAnsi="Times New Roman" w:cs="Times New Roman"/>
                <w:b/>
                <w:sz w:val="20"/>
                <w:szCs w:val="20"/>
              </w:rPr>
              <w:t>2</w:t>
            </w:r>
          </w:p>
        </w:tc>
      </w:tr>
      <w:tr w:rsidR="004B0B0D" w:rsidTr="004B0B0D">
        <w:tc>
          <w:tcPr>
            <w:tcW w:w="2662" w:type="dxa"/>
          </w:tcPr>
          <w:p w:rsidR="004B0B0D" w:rsidRDefault="004B0B0D" w:rsidP="004B0B0D">
            <w:pPr>
              <w:spacing w:line="240" w:lineRule="auto"/>
              <w:jc w:val="center"/>
              <w:rPr>
                <w:rFonts w:ascii="Times New Roman" w:hAnsi="Times New Roman" w:cs="Times New Roman"/>
                <w:b/>
                <w:sz w:val="20"/>
                <w:szCs w:val="20"/>
              </w:rPr>
            </w:pPr>
            <w:r>
              <w:rPr>
                <w:rFonts w:ascii="Times New Roman" w:hAnsi="Times New Roman" w:cs="Times New Roman"/>
                <w:b/>
                <w:sz w:val="20"/>
                <w:szCs w:val="20"/>
              </w:rPr>
              <w:t>Kujtim ZEBICA</w:t>
            </w:r>
          </w:p>
        </w:tc>
        <w:tc>
          <w:tcPr>
            <w:tcW w:w="1434" w:type="dxa"/>
          </w:tcPr>
          <w:p w:rsidR="004B0B0D" w:rsidRDefault="004B0B0D" w:rsidP="004B0B0D">
            <w:pPr>
              <w:spacing w:line="240" w:lineRule="auto"/>
              <w:jc w:val="center"/>
              <w:rPr>
                <w:rFonts w:ascii="Times New Roman" w:hAnsi="Times New Roman" w:cs="Times New Roman"/>
                <w:b/>
                <w:sz w:val="20"/>
                <w:szCs w:val="20"/>
              </w:rPr>
            </w:pPr>
            <w:r>
              <w:rPr>
                <w:rFonts w:ascii="Times New Roman" w:hAnsi="Times New Roman" w:cs="Times New Roman"/>
                <w:b/>
                <w:sz w:val="20"/>
                <w:szCs w:val="20"/>
              </w:rPr>
              <w:t>Master Asistent</w:t>
            </w:r>
          </w:p>
        </w:tc>
        <w:tc>
          <w:tcPr>
            <w:tcW w:w="1768" w:type="dxa"/>
          </w:tcPr>
          <w:p w:rsidR="004B0B0D" w:rsidRDefault="004B0B0D" w:rsidP="004B0B0D">
            <w:pPr>
              <w:spacing w:line="240" w:lineRule="auto"/>
              <w:jc w:val="center"/>
              <w:rPr>
                <w:rFonts w:ascii="Times New Roman" w:hAnsi="Times New Roman" w:cs="Times New Roman"/>
                <w:b/>
                <w:sz w:val="20"/>
                <w:szCs w:val="20"/>
              </w:rPr>
            </w:pPr>
            <w:r>
              <w:rPr>
                <w:rFonts w:ascii="Times New Roman" w:hAnsi="Times New Roman" w:cs="Times New Roman"/>
                <w:b/>
                <w:sz w:val="20"/>
                <w:szCs w:val="20"/>
              </w:rPr>
              <w:t>1</w:t>
            </w:r>
          </w:p>
        </w:tc>
        <w:tc>
          <w:tcPr>
            <w:tcW w:w="1825" w:type="dxa"/>
          </w:tcPr>
          <w:p w:rsidR="004B0B0D" w:rsidRDefault="004B0B0D" w:rsidP="004B0B0D">
            <w:pPr>
              <w:spacing w:line="240" w:lineRule="auto"/>
              <w:jc w:val="center"/>
              <w:rPr>
                <w:rFonts w:ascii="Times New Roman" w:hAnsi="Times New Roman" w:cs="Times New Roman"/>
                <w:b/>
                <w:sz w:val="20"/>
                <w:szCs w:val="20"/>
              </w:rPr>
            </w:pPr>
            <w:r>
              <w:rPr>
                <w:rFonts w:ascii="Times New Roman" w:hAnsi="Times New Roman" w:cs="Times New Roman"/>
                <w:b/>
                <w:sz w:val="20"/>
                <w:szCs w:val="20"/>
              </w:rPr>
              <w:t>1</w:t>
            </w:r>
          </w:p>
        </w:tc>
        <w:tc>
          <w:tcPr>
            <w:tcW w:w="1661" w:type="dxa"/>
          </w:tcPr>
          <w:p w:rsidR="004B0B0D" w:rsidRDefault="004B0B0D" w:rsidP="004B0B0D">
            <w:pPr>
              <w:spacing w:line="240" w:lineRule="auto"/>
              <w:jc w:val="center"/>
              <w:rPr>
                <w:rFonts w:ascii="Times New Roman" w:hAnsi="Times New Roman" w:cs="Times New Roman"/>
                <w:b/>
                <w:sz w:val="20"/>
                <w:szCs w:val="20"/>
              </w:rPr>
            </w:pPr>
            <w:r>
              <w:rPr>
                <w:rFonts w:ascii="Times New Roman" w:hAnsi="Times New Roman" w:cs="Times New Roman"/>
                <w:b/>
                <w:sz w:val="20"/>
                <w:szCs w:val="20"/>
              </w:rPr>
              <w:t>1</w:t>
            </w:r>
          </w:p>
        </w:tc>
      </w:tr>
    </w:tbl>
    <w:p w:rsidR="004B0B0D" w:rsidRPr="004B0B0D" w:rsidRDefault="004B0B0D" w:rsidP="004B0B0D"/>
    <w:p w:rsidR="006E6BEF" w:rsidRDefault="006E6BEF" w:rsidP="006E6BEF">
      <w:pPr>
        <w:pStyle w:val="NoSpacing"/>
      </w:pPr>
    </w:p>
    <w:p w:rsidR="00367D92" w:rsidRDefault="00367D92" w:rsidP="006E6BEF">
      <w:pPr>
        <w:pStyle w:val="NoSpacing"/>
      </w:pPr>
    </w:p>
    <w:p w:rsidR="00367D92" w:rsidRDefault="00367D92" w:rsidP="006E6BEF">
      <w:pPr>
        <w:pStyle w:val="NoSpacing"/>
      </w:pPr>
    </w:p>
    <w:p w:rsidR="00367D92" w:rsidRDefault="00367D92" w:rsidP="006E6BEF">
      <w:pPr>
        <w:pStyle w:val="NoSpacing"/>
      </w:pPr>
    </w:p>
    <w:p w:rsidR="00367D92" w:rsidRDefault="00367D92" w:rsidP="00367D92">
      <w:pPr>
        <w:pStyle w:val="Heading2"/>
        <w:jc w:val="center"/>
        <w:rPr>
          <w:rFonts w:ascii="Times New Roman" w:hAnsi="Times New Roman" w:cs="Times New Roman"/>
          <w:b/>
        </w:rPr>
      </w:pPr>
      <w:bookmarkStart w:id="8" w:name="_Toc60851950"/>
      <w:r>
        <w:rPr>
          <w:rFonts w:ascii="Times New Roman" w:hAnsi="Times New Roman" w:cs="Times New Roman"/>
          <w:b/>
        </w:rPr>
        <w:lastRenderedPageBreak/>
        <w:t>Respektimi i Planifikimit</w:t>
      </w:r>
      <w:bookmarkEnd w:id="8"/>
    </w:p>
    <w:p w:rsidR="00367D92" w:rsidRDefault="00367D92" w:rsidP="00367D92">
      <w:pPr>
        <w:pStyle w:val="NoSpacing"/>
      </w:pPr>
    </w:p>
    <w:p w:rsidR="00367D92" w:rsidRPr="00367D92" w:rsidRDefault="00367D92" w:rsidP="00367D92">
      <w:pPr>
        <w:rPr>
          <w:rFonts w:ascii="Times New Roman" w:hAnsi="Times New Roman" w:cs="Times New Roman"/>
          <w:sz w:val="24"/>
          <w:szCs w:val="24"/>
        </w:rPr>
      </w:pPr>
      <w:r w:rsidRPr="00367D92">
        <w:rPr>
          <w:rFonts w:ascii="Times New Roman" w:hAnsi="Times New Roman" w:cs="Times New Roman"/>
          <w:sz w:val="24"/>
          <w:szCs w:val="24"/>
        </w:rPr>
        <w:t>Stafi akademik është i obliguar që të respektojë dhe t’i përmbush obligimet e përcaktuara në kuadër të planifikimit për periudhën 2021-2023.</w:t>
      </w:r>
    </w:p>
    <w:p w:rsidR="00367D92" w:rsidRPr="00367D92" w:rsidRDefault="00367D92" w:rsidP="00367D92">
      <w:pPr>
        <w:rPr>
          <w:rFonts w:ascii="Times New Roman" w:hAnsi="Times New Roman" w:cs="Times New Roman"/>
          <w:sz w:val="24"/>
          <w:szCs w:val="24"/>
        </w:rPr>
      </w:pPr>
      <w:r w:rsidRPr="00367D92">
        <w:rPr>
          <w:rFonts w:ascii="Times New Roman" w:hAnsi="Times New Roman" w:cs="Times New Roman"/>
          <w:sz w:val="24"/>
          <w:szCs w:val="24"/>
        </w:rPr>
        <w:t>Nëse nuk do të përmbushen objektivat e parapara. Atëherë organet kompetente të Kolegjit do të ndërmarrin hapat konform Statutit të Kolegjit dhe Kodit të Etikës.</w:t>
      </w:r>
    </w:p>
    <w:p w:rsidR="00367D92" w:rsidRDefault="00367D92" w:rsidP="00CB5ABE">
      <w:pPr>
        <w:pStyle w:val="Heading2"/>
        <w:jc w:val="center"/>
        <w:rPr>
          <w:rFonts w:ascii="Times New Roman" w:hAnsi="Times New Roman" w:cs="Times New Roman"/>
          <w:b/>
        </w:rPr>
      </w:pPr>
    </w:p>
    <w:p w:rsidR="00685210" w:rsidRPr="00CB5ABE" w:rsidRDefault="00A20120" w:rsidP="00CB5ABE">
      <w:pPr>
        <w:pStyle w:val="Heading2"/>
        <w:jc w:val="center"/>
        <w:rPr>
          <w:rFonts w:ascii="Times New Roman" w:hAnsi="Times New Roman" w:cs="Times New Roman"/>
          <w:b/>
        </w:rPr>
      </w:pPr>
      <w:bookmarkStart w:id="9" w:name="_Toc60851951"/>
      <w:r>
        <w:rPr>
          <w:rFonts w:ascii="Times New Roman" w:hAnsi="Times New Roman" w:cs="Times New Roman"/>
          <w:b/>
        </w:rPr>
        <w:t>Hyrja në Fuqi</w:t>
      </w:r>
      <w:bookmarkEnd w:id="9"/>
    </w:p>
    <w:p w:rsidR="00367D92" w:rsidRDefault="00367D92" w:rsidP="00A20120">
      <w:pPr>
        <w:pStyle w:val="Default"/>
        <w:spacing w:line="276" w:lineRule="auto"/>
        <w:jc w:val="both"/>
        <w:rPr>
          <w:lang w:val="sq-AL"/>
        </w:rPr>
      </w:pPr>
    </w:p>
    <w:p w:rsidR="00306040" w:rsidRPr="00415707" w:rsidRDefault="00367D92" w:rsidP="00A20120">
      <w:pPr>
        <w:pStyle w:val="Default"/>
        <w:spacing w:line="276" w:lineRule="auto"/>
        <w:jc w:val="both"/>
        <w:rPr>
          <w:sz w:val="23"/>
          <w:szCs w:val="23"/>
          <w:lang w:val="sq-AL"/>
        </w:rPr>
      </w:pPr>
      <w:r>
        <w:rPr>
          <w:lang w:val="sq-AL"/>
        </w:rPr>
        <w:t>Ky planifikim për kërkime shkencore</w:t>
      </w:r>
      <w:r w:rsidR="00415707" w:rsidRPr="00415707">
        <w:rPr>
          <w:lang w:val="sq-AL"/>
        </w:rPr>
        <w:t xml:space="preserve"> do të hyjë në fuqi në ditën e </w:t>
      </w:r>
      <w:r w:rsidR="00A20120">
        <w:rPr>
          <w:lang w:val="sq-AL"/>
        </w:rPr>
        <w:t>aprovimit të saj nga Këshilli Drejtues i Kolegjit GLOBUS</w:t>
      </w:r>
      <w:r w:rsidR="00415707" w:rsidRPr="00415707">
        <w:rPr>
          <w:lang w:val="sq-AL"/>
        </w:rPr>
        <w:t>.</w:t>
      </w:r>
    </w:p>
    <w:p w:rsidR="00306040" w:rsidRDefault="00306040" w:rsidP="007273D3">
      <w:pPr>
        <w:pStyle w:val="Default"/>
        <w:rPr>
          <w:sz w:val="23"/>
          <w:szCs w:val="23"/>
          <w:lang w:val="sq-AL"/>
        </w:rPr>
      </w:pPr>
    </w:p>
    <w:p w:rsidR="00F94AC8" w:rsidRDefault="00F94AC8" w:rsidP="007273D3">
      <w:pPr>
        <w:pStyle w:val="Default"/>
        <w:rPr>
          <w:sz w:val="23"/>
          <w:szCs w:val="23"/>
          <w:lang w:val="sq-AL"/>
        </w:rPr>
      </w:pPr>
    </w:p>
    <w:p w:rsidR="00F94AC8" w:rsidRDefault="00F94AC8" w:rsidP="007273D3">
      <w:pPr>
        <w:pStyle w:val="Default"/>
        <w:rPr>
          <w:sz w:val="23"/>
          <w:szCs w:val="23"/>
          <w:lang w:val="sq-AL"/>
        </w:rPr>
      </w:pPr>
    </w:p>
    <w:p w:rsidR="00A20120" w:rsidRDefault="00A20120" w:rsidP="007273D3">
      <w:pPr>
        <w:pStyle w:val="Default"/>
        <w:rPr>
          <w:sz w:val="23"/>
          <w:szCs w:val="23"/>
          <w:lang w:val="sq-AL"/>
        </w:rPr>
      </w:pPr>
      <w:r>
        <w:rPr>
          <w:sz w:val="23"/>
          <w:szCs w:val="23"/>
          <w:lang w:val="sq-AL"/>
        </w:rPr>
        <w:t>Kryetari i Këshillit Drejtues</w:t>
      </w:r>
    </w:p>
    <w:p w:rsidR="00A20120" w:rsidRDefault="00A20120" w:rsidP="007273D3">
      <w:pPr>
        <w:pStyle w:val="Default"/>
        <w:rPr>
          <w:sz w:val="23"/>
          <w:szCs w:val="23"/>
          <w:lang w:val="sq-AL"/>
        </w:rPr>
      </w:pPr>
      <w:r>
        <w:rPr>
          <w:sz w:val="23"/>
          <w:szCs w:val="23"/>
          <w:lang w:val="sq-AL"/>
        </w:rPr>
        <w:t>Emri dhe Mbiemri</w:t>
      </w:r>
    </w:p>
    <w:p w:rsidR="00A20120" w:rsidRDefault="00A20120" w:rsidP="007273D3">
      <w:pPr>
        <w:pStyle w:val="Default"/>
        <w:rPr>
          <w:sz w:val="23"/>
          <w:szCs w:val="23"/>
          <w:lang w:val="sq-AL"/>
        </w:rPr>
      </w:pPr>
    </w:p>
    <w:p w:rsidR="00A20120" w:rsidRDefault="00A20120" w:rsidP="007273D3">
      <w:pPr>
        <w:pStyle w:val="Default"/>
        <w:rPr>
          <w:sz w:val="23"/>
          <w:szCs w:val="23"/>
          <w:lang w:val="sq-AL"/>
        </w:rPr>
      </w:pPr>
      <w:r>
        <w:rPr>
          <w:sz w:val="23"/>
          <w:szCs w:val="23"/>
          <w:lang w:val="sq-AL"/>
        </w:rPr>
        <w:t>______________________</w:t>
      </w:r>
    </w:p>
    <w:p w:rsidR="00A20120" w:rsidRDefault="00A20120" w:rsidP="007273D3">
      <w:pPr>
        <w:pStyle w:val="Default"/>
        <w:rPr>
          <w:sz w:val="23"/>
          <w:szCs w:val="23"/>
          <w:lang w:val="sq-AL"/>
        </w:rPr>
      </w:pPr>
      <w:r>
        <w:rPr>
          <w:sz w:val="23"/>
          <w:szCs w:val="23"/>
          <w:lang w:val="sq-AL"/>
        </w:rPr>
        <w:t>Nënshkrimi</w:t>
      </w:r>
    </w:p>
    <w:p w:rsidR="00902DD2" w:rsidRDefault="00902DD2" w:rsidP="007273D3">
      <w:pPr>
        <w:pStyle w:val="Default"/>
        <w:rPr>
          <w:sz w:val="23"/>
          <w:szCs w:val="23"/>
          <w:lang w:val="sq-AL"/>
        </w:rPr>
      </w:pPr>
    </w:p>
    <w:p w:rsidR="00902DD2" w:rsidRDefault="00902DD2" w:rsidP="007273D3">
      <w:pPr>
        <w:pStyle w:val="Default"/>
        <w:rPr>
          <w:sz w:val="23"/>
          <w:szCs w:val="23"/>
          <w:lang w:val="sq-AL"/>
        </w:rPr>
      </w:pPr>
    </w:p>
    <w:p w:rsidR="00902DD2" w:rsidRDefault="00902DD2" w:rsidP="007273D3">
      <w:pPr>
        <w:pStyle w:val="Default"/>
        <w:rPr>
          <w:sz w:val="23"/>
          <w:szCs w:val="23"/>
          <w:lang w:val="sq-AL"/>
        </w:rPr>
      </w:pPr>
    </w:p>
    <w:p w:rsidR="00902DD2" w:rsidRDefault="00902DD2" w:rsidP="007273D3">
      <w:pPr>
        <w:pStyle w:val="Default"/>
        <w:rPr>
          <w:sz w:val="23"/>
          <w:szCs w:val="23"/>
          <w:lang w:val="sq-AL"/>
        </w:rPr>
      </w:pPr>
    </w:p>
    <w:p w:rsidR="00A871DD" w:rsidRDefault="00A871DD">
      <w:pPr>
        <w:spacing w:after="240" w:line="360" w:lineRule="auto"/>
        <w:rPr>
          <w:rFonts w:ascii="Times New Roman" w:hAnsi="Times New Roman" w:cs="Times New Roman"/>
          <w:noProof w:val="0"/>
          <w:color w:val="000000"/>
          <w:sz w:val="23"/>
          <w:szCs w:val="23"/>
        </w:rPr>
      </w:pPr>
      <w:r>
        <w:rPr>
          <w:sz w:val="23"/>
          <w:szCs w:val="23"/>
        </w:rPr>
        <w:br w:type="page"/>
      </w:r>
    </w:p>
    <w:p w:rsidR="00902DD2" w:rsidRPr="00A871DD" w:rsidRDefault="00A871DD" w:rsidP="00A871DD">
      <w:pPr>
        <w:pStyle w:val="Heading1"/>
        <w:rPr>
          <w:rFonts w:ascii="Times New Roman" w:hAnsi="Times New Roman" w:cs="Times New Roman"/>
          <w:b/>
          <w:sz w:val="28"/>
          <w:szCs w:val="28"/>
        </w:rPr>
      </w:pPr>
      <w:bookmarkStart w:id="10" w:name="_Toc60851952"/>
      <w:r w:rsidRPr="00A871DD">
        <w:rPr>
          <w:rFonts w:ascii="Times New Roman" w:hAnsi="Times New Roman" w:cs="Times New Roman"/>
          <w:b/>
          <w:sz w:val="28"/>
          <w:szCs w:val="28"/>
        </w:rPr>
        <w:lastRenderedPageBreak/>
        <w:t>SHTOJCA</w:t>
      </w:r>
      <w:bookmarkEnd w:id="10"/>
    </w:p>
    <w:p w:rsidR="00A871DD" w:rsidRDefault="00A871DD" w:rsidP="007273D3">
      <w:pPr>
        <w:pStyle w:val="Default"/>
        <w:rPr>
          <w:sz w:val="23"/>
          <w:szCs w:val="23"/>
          <w:lang w:val="sq-AL"/>
        </w:rPr>
      </w:pPr>
    </w:p>
    <w:p w:rsidR="00A871DD" w:rsidRPr="00A871DD" w:rsidRDefault="00A871DD" w:rsidP="00A871DD">
      <w:pPr>
        <w:jc w:val="center"/>
        <w:rPr>
          <w:rFonts w:ascii="Times New Roman" w:hAnsi="Times New Roman" w:cs="Times New Roman"/>
          <w:b/>
          <w:sz w:val="24"/>
          <w:szCs w:val="24"/>
        </w:rPr>
      </w:pPr>
      <w:r w:rsidRPr="00A871DD">
        <w:rPr>
          <w:rFonts w:ascii="Times New Roman" w:hAnsi="Times New Roman" w:cs="Times New Roman"/>
          <w:b/>
          <w:sz w:val="24"/>
          <w:szCs w:val="24"/>
        </w:rPr>
        <w:t>Platformat dhe Revistat</w:t>
      </w:r>
    </w:p>
    <w:p w:rsidR="00A871DD" w:rsidRDefault="00A871DD" w:rsidP="00A871DD">
      <w:pPr>
        <w:pStyle w:val="ListParagraph"/>
        <w:numPr>
          <w:ilvl w:val="0"/>
          <w:numId w:val="33"/>
        </w:numPr>
        <w:rPr>
          <w:rFonts w:ascii="Times New Roman" w:hAnsi="Times New Roman" w:cs="Times New Roman"/>
          <w:sz w:val="24"/>
          <w:szCs w:val="24"/>
        </w:rPr>
      </w:pPr>
      <w:r w:rsidRPr="00A255B2">
        <w:rPr>
          <w:rFonts w:ascii="Times New Roman" w:hAnsi="Times New Roman" w:cs="Times New Roman"/>
          <w:sz w:val="24"/>
          <w:szCs w:val="24"/>
        </w:rPr>
        <w:t>Platforma e databazave indeksuese t</w:t>
      </w:r>
      <w:r>
        <w:rPr>
          <w:rFonts w:ascii="Times New Roman" w:hAnsi="Times New Roman" w:cs="Times New Roman"/>
          <w:sz w:val="24"/>
          <w:szCs w:val="24"/>
        </w:rPr>
        <w:t>ë</w:t>
      </w:r>
      <w:r w:rsidRPr="00A255B2">
        <w:rPr>
          <w:rFonts w:ascii="Times New Roman" w:hAnsi="Times New Roman" w:cs="Times New Roman"/>
          <w:sz w:val="24"/>
          <w:szCs w:val="24"/>
        </w:rPr>
        <w:t xml:space="preserve"> revistave shkencore t</w:t>
      </w:r>
      <w:r>
        <w:rPr>
          <w:rFonts w:ascii="Times New Roman" w:hAnsi="Times New Roman" w:cs="Times New Roman"/>
          <w:sz w:val="24"/>
          <w:szCs w:val="24"/>
        </w:rPr>
        <w:t>ë</w:t>
      </w:r>
      <w:r w:rsidRPr="00A255B2">
        <w:rPr>
          <w:rFonts w:ascii="Times New Roman" w:hAnsi="Times New Roman" w:cs="Times New Roman"/>
          <w:sz w:val="24"/>
          <w:szCs w:val="24"/>
        </w:rPr>
        <w:t xml:space="preserve"> cilat barasvler</w:t>
      </w:r>
      <w:r>
        <w:rPr>
          <w:rFonts w:ascii="Times New Roman" w:hAnsi="Times New Roman" w:cs="Times New Roman"/>
          <w:sz w:val="24"/>
          <w:szCs w:val="24"/>
        </w:rPr>
        <w:t>ë</w:t>
      </w:r>
      <w:r w:rsidRPr="00A255B2">
        <w:rPr>
          <w:rFonts w:ascii="Times New Roman" w:hAnsi="Times New Roman" w:cs="Times New Roman"/>
          <w:sz w:val="24"/>
          <w:szCs w:val="24"/>
        </w:rPr>
        <w:t>sohen me koeficient 1 apo (100%) jan</w:t>
      </w:r>
      <w:r>
        <w:rPr>
          <w:rFonts w:ascii="Times New Roman" w:hAnsi="Times New Roman" w:cs="Times New Roman"/>
          <w:sz w:val="24"/>
          <w:szCs w:val="24"/>
        </w:rPr>
        <w:t>ë</w:t>
      </w:r>
      <w:r w:rsidRPr="00A255B2">
        <w:rPr>
          <w:rFonts w:ascii="Times New Roman" w:hAnsi="Times New Roman" w:cs="Times New Roman"/>
          <w:sz w:val="24"/>
          <w:szCs w:val="24"/>
        </w:rPr>
        <w:t>:</w:t>
      </w:r>
    </w:p>
    <w:p w:rsidR="00A871DD" w:rsidRPr="006E6BEF" w:rsidRDefault="00A871DD" w:rsidP="00A871DD">
      <w:pPr>
        <w:pStyle w:val="ListParagraph"/>
        <w:rPr>
          <w:rFonts w:ascii="Times New Roman" w:hAnsi="Times New Roman" w:cs="Times New Roman"/>
          <w:sz w:val="10"/>
          <w:szCs w:val="10"/>
        </w:rPr>
      </w:pPr>
    </w:p>
    <w:p w:rsidR="00A871DD" w:rsidRDefault="00A871DD" w:rsidP="00A871DD">
      <w:pPr>
        <w:pStyle w:val="ListParagraph"/>
        <w:numPr>
          <w:ilvl w:val="1"/>
          <w:numId w:val="33"/>
        </w:numPr>
        <w:ind w:left="1440" w:hanging="540"/>
        <w:rPr>
          <w:rFonts w:ascii="Times New Roman" w:hAnsi="Times New Roman" w:cs="Times New Roman"/>
          <w:sz w:val="24"/>
          <w:szCs w:val="24"/>
        </w:rPr>
      </w:pPr>
      <w:r>
        <w:rPr>
          <w:rFonts w:ascii="Times New Roman" w:hAnsi="Times New Roman" w:cs="Times New Roman"/>
          <w:sz w:val="24"/>
          <w:szCs w:val="24"/>
        </w:rPr>
        <w:t>Web of Sciences</w:t>
      </w:r>
    </w:p>
    <w:p w:rsidR="00A871DD" w:rsidRDefault="00A871DD" w:rsidP="00A871DD">
      <w:pPr>
        <w:pStyle w:val="ListParagraph"/>
        <w:numPr>
          <w:ilvl w:val="1"/>
          <w:numId w:val="33"/>
        </w:numPr>
        <w:ind w:left="1440" w:hanging="540"/>
        <w:rPr>
          <w:rFonts w:ascii="Times New Roman" w:hAnsi="Times New Roman" w:cs="Times New Roman"/>
          <w:sz w:val="24"/>
          <w:szCs w:val="24"/>
        </w:rPr>
      </w:pPr>
      <w:r>
        <w:rPr>
          <w:rFonts w:ascii="Times New Roman" w:hAnsi="Times New Roman" w:cs="Times New Roman"/>
          <w:sz w:val="24"/>
          <w:szCs w:val="24"/>
        </w:rPr>
        <w:t>Scopus</w:t>
      </w:r>
    </w:p>
    <w:p w:rsidR="00A871DD" w:rsidRDefault="00A871DD" w:rsidP="00A871DD">
      <w:pPr>
        <w:pStyle w:val="ListParagraph"/>
        <w:numPr>
          <w:ilvl w:val="1"/>
          <w:numId w:val="33"/>
        </w:numPr>
        <w:ind w:left="1440" w:hanging="540"/>
        <w:rPr>
          <w:rFonts w:ascii="Times New Roman" w:hAnsi="Times New Roman" w:cs="Times New Roman"/>
          <w:sz w:val="24"/>
          <w:szCs w:val="24"/>
        </w:rPr>
      </w:pPr>
      <w:r>
        <w:rPr>
          <w:rFonts w:ascii="Times New Roman" w:hAnsi="Times New Roman" w:cs="Times New Roman"/>
          <w:sz w:val="24"/>
          <w:szCs w:val="24"/>
        </w:rPr>
        <w:t>EBSCO</w:t>
      </w:r>
    </w:p>
    <w:p w:rsidR="00A871DD" w:rsidRDefault="00A871DD" w:rsidP="00A871DD">
      <w:pPr>
        <w:pStyle w:val="ListParagraph"/>
        <w:numPr>
          <w:ilvl w:val="1"/>
          <w:numId w:val="33"/>
        </w:numPr>
        <w:ind w:left="1440" w:hanging="540"/>
        <w:rPr>
          <w:rFonts w:ascii="Times New Roman" w:hAnsi="Times New Roman" w:cs="Times New Roman"/>
          <w:sz w:val="24"/>
          <w:szCs w:val="24"/>
        </w:rPr>
      </w:pPr>
      <w:r>
        <w:rPr>
          <w:rFonts w:ascii="Times New Roman" w:hAnsi="Times New Roman" w:cs="Times New Roman"/>
          <w:sz w:val="24"/>
          <w:szCs w:val="24"/>
        </w:rPr>
        <w:t xml:space="preserve">DOAJ dhe </w:t>
      </w:r>
    </w:p>
    <w:p w:rsidR="00A871DD" w:rsidRDefault="00A871DD" w:rsidP="00A871DD">
      <w:pPr>
        <w:pStyle w:val="ListParagraph"/>
        <w:numPr>
          <w:ilvl w:val="1"/>
          <w:numId w:val="33"/>
        </w:numPr>
        <w:ind w:left="1440" w:hanging="540"/>
        <w:rPr>
          <w:rFonts w:ascii="Times New Roman" w:hAnsi="Times New Roman" w:cs="Times New Roman"/>
          <w:sz w:val="24"/>
          <w:szCs w:val="24"/>
        </w:rPr>
      </w:pPr>
      <w:r>
        <w:rPr>
          <w:rFonts w:ascii="Times New Roman" w:hAnsi="Times New Roman" w:cs="Times New Roman"/>
          <w:sz w:val="24"/>
          <w:szCs w:val="24"/>
        </w:rPr>
        <w:t>WorldCat</w:t>
      </w:r>
    </w:p>
    <w:p w:rsidR="00A871DD" w:rsidRDefault="00A871DD" w:rsidP="00A871DD">
      <w:pPr>
        <w:pStyle w:val="ListParagraph"/>
        <w:ind w:left="1440"/>
        <w:rPr>
          <w:rFonts w:ascii="Times New Roman" w:hAnsi="Times New Roman" w:cs="Times New Roman"/>
          <w:sz w:val="24"/>
          <w:szCs w:val="24"/>
        </w:rPr>
      </w:pPr>
    </w:p>
    <w:p w:rsidR="00A871DD" w:rsidRDefault="00A871DD" w:rsidP="00A871DD">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Këshilli drejtues me rekomandim të rektorit përcakton tre (3) platforma. Këto platforma barasvlerësohen me koeficient 0.85 apo (85%);</w:t>
      </w:r>
    </w:p>
    <w:p w:rsidR="00A871DD" w:rsidRPr="006E6BEF" w:rsidRDefault="00A871DD" w:rsidP="00A871DD">
      <w:pPr>
        <w:pStyle w:val="ListParagraph"/>
        <w:rPr>
          <w:rFonts w:ascii="Times New Roman" w:hAnsi="Times New Roman" w:cs="Times New Roman"/>
          <w:sz w:val="10"/>
          <w:szCs w:val="10"/>
        </w:rPr>
      </w:pPr>
    </w:p>
    <w:p w:rsidR="00A871DD" w:rsidRDefault="00A871DD" w:rsidP="00A871DD">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Këshilli Mësimor Shkencor përcakton dy (2) platforma të cilat barasvlerësohen me koeficient 0.70 apo (70%);</w:t>
      </w:r>
    </w:p>
    <w:p w:rsidR="00A871DD" w:rsidRPr="006E6BEF" w:rsidRDefault="00A871DD" w:rsidP="00A871DD">
      <w:pPr>
        <w:pStyle w:val="ListParagraph"/>
        <w:rPr>
          <w:rFonts w:ascii="Times New Roman" w:hAnsi="Times New Roman" w:cs="Times New Roman"/>
          <w:sz w:val="10"/>
          <w:szCs w:val="10"/>
        </w:rPr>
      </w:pPr>
    </w:p>
    <w:p w:rsidR="00A871DD" w:rsidRDefault="00A871DD" w:rsidP="00A871DD">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Programi apo departamenti përcakton një (1) platformë të cilën e barasvlerëson me koeficient 0.55 apo (55%);</w:t>
      </w:r>
    </w:p>
    <w:p w:rsidR="00A871DD" w:rsidRPr="006E6BEF" w:rsidRDefault="00A871DD" w:rsidP="00A871DD">
      <w:pPr>
        <w:pStyle w:val="ListParagraph"/>
        <w:rPr>
          <w:rFonts w:ascii="Times New Roman" w:hAnsi="Times New Roman" w:cs="Times New Roman"/>
          <w:sz w:val="10"/>
          <w:szCs w:val="10"/>
        </w:rPr>
      </w:pPr>
    </w:p>
    <w:p w:rsidR="00A871DD" w:rsidRDefault="00A871DD" w:rsidP="00A871DD">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Revistat e propozuara në nenin 4, respektivisht në pikat 1.3, 1.4, 1.5, 2, 3 dhe 4 nuk duhet të jenë në listat e publikimeve të botuesëve apo revistave të dyshimta në kohën e publikimit;</w:t>
      </w:r>
    </w:p>
    <w:p w:rsidR="00A871DD" w:rsidRPr="006E6BEF" w:rsidRDefault="00A871DD" w:rsidP="00A871DD">
      <w:pPr>
        <w:pStyle w:val="ListParagraph"/>
        <w:rPr>
          <w:rFonts w:ascii="Times New Roman" w:hAnsi="Times New Roman" w:cs="Times New Roman"/>
          <w:sz w:val="10"/>
          <w:szCs w:val="10"/>
        </w:rPr>
      </w:pPr>
    </w:p>
    <w:p w:rsidR="00A871DD" w:rsidRDefault="00A871DD" w:rsidP="00A871DD">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 xml:space="preserve">Revistat duhet të jenë jashtë vendeve fqinje të Kosovës, që nuk është në platformën 1, 2 dhe 3 dhe </w:t>
      </w:r>
    </w:p>
    <w:p w:rsidR="00A871DD" w:rsidRPr="006E6BEF" w:rsidRDefault="00A871DD" w:rsidP="00A871DD">
      <w:pPr>
        <w:pStyle w:val="ListParagraph"/>
        <w:rPr>
          <w:rFonts w:ascii="Times New Roman" w:hAnsi="Times New Roman" w:cs="Times New Roman"/>
          <w:sz w:val="10"/>
          <w:szCs w:val="10"/>
        </w:rPr>
      </w:pPr>
    </w:p>
    <w:p w:rsidR="00A871DD" w:rsidRDefault="00A871DD" w:rsidP="00A871DD">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 xml:space="preserve">Kredibiliteti i 3 dhe 4 miratohet nga Këshilli Drejtues i Kolegjit. </w:t>
      </w:r>
    </w:p>
    <w:p w:rsidR="00A871DD" w:rsidRDefault="00A871DD" w:rsidP="007273D3">
      <w:pPr>
        <w:pStyle w:val="Default"/>
        <w:rPr>
          <w:sz w:val="23"/>
          <w:szCs w:val="23"/>
          <w:lang w:val="sq-AL"/>
        </w:rPr>
      </w:pPr>
    </w:p>
    <w:sectPr w:rsidR="00A871DD" w:rsidSect="0015012F">
      <w:headerReference w:type="default"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7079" w:rsidRDefault="00FF7079" w:rsidP="0015012F">
      <w:pPr>
        <w:spacing w:before="0" w:after="0" w:line="240" w:lineRule="auto"/>
      </w:pPr>
      <w:r>
        <w:separator/>
      </w:r>
    </w:p>
  </w:endnote>
  <w:endnote w:type="continuationSeparator" w:id="0">
    <w:p w:rsidR="00FF7079" w:rsidRDefault="00FF7079" w:rsidP="0015012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val="0"/>
      </w:rPr>
      <w:id w:val="1665671321"/>
      <w:docPartObj>
        <w:docPartGallery w:val="Page Numbers (Bottom of Page)"/>
        <w:docPartUnique/>
      </w:docPartObj>
    </w:sdtPr>
    <w:sdtEndPr>
      <w:rPr>
        <w:noProof/>
      </w:rPr>
    </w:sdtEndPr>
    <w:sdtContent>
      <w:p w:rsidR="004B0B0D" w:rsidRDefault="004B0B0D">
        <w:pPr>
          <w:pStyle w:val="Footer"/>
          <w:jc w:val="right"/>
        </w:pPr>
        <w:r>
          <w:rPr>
            <w:noProof w:val="0"/>
          </w:rPr>
          <w:fldChar w:fldCharType="begin"/>
        </w:r>
        <w:r>
          <w:instrText xml:space="preserve"> PAGE   \* MERGEFORMAT </w:instrText>
        </w:r>
        <w:r>
          <w:rPr>
            <w:noProof w:val="0"/>
          </w:rPr>
          <w:fldChar w:fldCharType="separate"/>
        </w:r>
        <w:r w:rsidR="00AC5478">
          <w:t>11</w:t>
        </w:r>
        <w:r>
          <w:fldChar w:fldCharType="end"/>
        </w:r>
      </w:p>
    </w:sdtContent>
  </w:sdt>
  <w:p w:rsidR="004B0B0D" w:rsidRDefault="004B0B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7079" w:rsidRDefault="00FF7079" w:rsidP="0015012F">
      <w:pPr>
        <w:spacing w:before="0" w:after="0" w:line="240" w:lineRule="auto"/>
      </w:pPr>
      <w:r>
        <w:separator/>
      </w:r>
    </w:p>
  </w:footnote>
  <w:footnote w:type="continuationSeparator" w:id="0">
    <w:p w:rsidR="00FF7079" w:rsidRDefault="00FF7079" w:rsidP="0015012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B0D" w:rsidRDefault="004B0B0D">
    <w:pPr>
      <w:pStyle w:val="Header"/>
      <w:jc w:val="right"/>
    </w:pPr>
  </w:p>
  <w:p w:rsidR="004B0B0D" w:rsidRDefault="004B0B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4B7F"/>
    <w:multiLevelType w:val="hybridMultilevel"/>
    <w:tmpl w:val="FDFE8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872742"/>
    <w:multiLevelType w:val="hybridMultilevel"/>
    <w:tmpl w:val="71AEB0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966D93"/>
    <w:multiLevelType w:val="hybridMultilevel"/>
    <w:tmpl w:val="D4A2D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7B087F"/>
    <w:multiLevelType w:val="hybridMultilevel"/>
    <w:tmpl w:val="60645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AD50FB"/>
    <w:multiLevelType w:val="hybridMultilevel"/>
    <w:tmpl w:val="0CC412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043B88"/>
    <w:multiLevelType w:val="hybridMultilevel"/>
    <w:tmpl w:val="00C87AEE"/>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15:restartNumberingAfterBreak="0">
    <w:nsid w:val="10B63D8C"/>
    <w:multiLevelType w:val="hybridMultilevel"/>
    <w:tmpl w:val="C2607B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801AEB"/>
    <w:multiLevelType w:val="hybridMultilevel"/>
    <w:tmpl w:val="D766F6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310734"/>
    <w:multiLevelType w:val="hybridMultilevel"/>
    <w:tmpl w:val="9408966C"/>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8F2574"/>
    <w:multiLevelType w:val="multilevel"/>
    <w:tmpl w:val="988015AC"/>
    <w:lvl w:ilvl="0">
      <w:start w:val="1"/>
      <w:numFmt w:val="decimal"/>
      <w:lvlText w:val="%1."/>
      <w:lvlJc w:val="left"/>
      <w:pPr>
        <w:ind w:left="720" w:hanging="360"/>
      </w:pPr>
    </w:lvl>
    <w:lvl w:ilvl="1">
      <w:start w:val="1"/>
      <w:numFmt w:val="decimal"/>
      <w:isLgl/>
      <w:lvlText w:val="%1.%2."/>
      <w:lvlJc w:val="left"/>
      <w:pPr>
        <w:ind w:left="852" w:hanging="492"/>
      </w:pPr>
      <w:rPr>
        <w:rFonts w:hint="default"/>
        <w:sz w:val="24"/>
      </w:rPr>
    </w:lvl>
    <w:lvl w:ilvl="2">
      <w:start w:val="1"/>
      <w:numFmt w:val="decimal"/>
      <w:isLgl/>
      <w:lvlText w:val="%1.%2.%3."/>
      <w:lvlJc w:val="left"/>
      <w:pPr>
        <w:ind w:left="852" w:hanging="492"/>
      </w:pPr>
      <w:rPr>
        <w:rFonts w:hint="default"/>
        <w:sz w:val="24"/>
      </w:rPr>
    </w:lvl>
    <w:lvl w:ilvl="3">
      <w:start w:val="1"/>
      <w:numFmt w:val="decimal"/>
      <w:isLgl/>
      <w:lvlText w:val="%1.%2.%3.%4."/>
      <w:lvlJc w:val="left"/>
      <w:pPr>
        <w:ind w:left="852" w:hanging="492"/>
      </w:pPr>
      <w:rPr>
        <w:rFonts w:hint="default"/>
        <w:sz w:val="24"/>
      </w:rPr>
    </w:lvl>
    <w:lvl w:ilvl="4">
      <w:start w:val="1"/>
      <w:numFmt w:val="decimal"/>
      <w:isLgl/>
      <w:lvlText w:val="%1.%2.%3.%4.%5."/>
      <w:lvlJc w:val="left"/>
      <w:pPr>
        <w:ind w:left="1080" w:hanging="720"/>
      </w:pPr>
      <w:rPr>
        <w:rFonts w:hint="default"/>
        <w:sz w:val="24"/>
      </w:rPr>
    </w:lvl>
    <w:lvl w:ilvl="5">
      <w:start w:val="1"/>
      <w:numFmt w:val="decimal"/>
      <w:isLgl/>
      <w:lvlText w:val="%1.%2.%3.%4.%5.%6."/>
      <w:lvlJc w:val="left"/>
      <w:pPr>
        <w:ind w:left="1080" w:hanging="720"/>
      </w:pPr>
      <w:rPr>
        <w:rFonts w:hint="default"/>
        <w:sz w:val="24"/>
      </w:rPr>
    </w:lvl>
    <w:lvl w:ilvl="6">
      <w:start w:val="1"/>
      <w:numFmt w:val="decimal"/>
      <w:isLgl/>
      <w:lvlText w:val="%1.%2.%3.%4.%5.%6.%7."/>
      <w:lvlJc w:val="left"/>
      <w:pPr>
        <w:ind w:left="1080" w:hanging="720"/>
      </w:pPr>
      <w:rPr>
        <w:rFonts w:hint="default"/>
        <w:sz w:val="24"/>
      </w:rPr>
    </w:lvl>
    <w:lvl w:ilvl="7">
      <w:start w:val="1"/>
      <w:numFmt w:val="decimal"/>
      <w:isLgl/>
      <w:lvlText w:val="%1.%2.%3.%4.%5.%6.%7.%8."/>
      <w:lvlJc w:val="left"/>
      <w:pPr>
        <w:ind w:left="1080" w:hanging="720"/>
      </w:pPr>
      <w:rPr>
        <w:rFonts w:hint="default"/>
        <w:sz w:val="24"/>
      </w:rPr>
    </w:lvl>
    <w:lvl w:ilvl="8">
      <w:start w:val="1"/>
      <w:numFmt w:val="decimal"/>
      <w:isLgl/>
      <w:lvlText w:val="%1.%2.%3.%4.%5.%6.%7.%8.%9."/>
      <w:lvlJc w:val="left"/>
      <w:pPr>
        <w:ind w:left="1080" w:hanging="720"/>
      </w:pPr>
      <w:rPr>
        <w:rFonts w:hint="default"/>
        <w:sz w:val="24"/>
      </w:rPr>
    </w:lvl>
  </w:abstractNum>
  <w:abstractNum w:abstractNumId="10" w15:restartNumberingAfterBreak="0">
    <w:nsid w:val="1C034D9A"/>
    <w:multiLevelType w:val="hybridMultilevel"/>
    <w:tmpl w:val="847041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8321DD"/>
    <w:multiLevelType w:val="hybridMultilevel"/>
    <w:tmpl w:val="89841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2F3F39"/>
    <w:multiLevelType w:val="hybridMultilevel"/>
    <w:tmpl w:val="77D49ECA"/>
    <w:lvl w:ilvl="0" w:tplc="0409000F">
      <w:start w:val="1"/>
      <w:numFmt w:val="decimal"/>
      <w:lvlText w:val="%1."/>
      <w:lvlJc w:val="left"/>
      <w:pPr>
        <w:ind w:left="784" w:hanging="360"/>
      </w:p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13" w15:restartNumberingAfterBreak="0">
    <w:nsid w:val="329E1647"/>
    <w:multiLevelType w:val="hybridMultilevel"/>
    <w:tmpl w:val="B71A0B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1C329C"/>
    <w:multiLevelType w:val="hybridMultilevel"/>
    <w:tmpl w:val="A956E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E9703E"/>
    <w:multiLevelType w:val="multilevel"/>
    <w:tmpl w:val="AB40312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374D4C07"/>
    <w:multiLevelType w:val="hybridMultilevel"/>
    <w:tmpl w:val="EF6A6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213A0E"/>
    <w:multiLevelType w:val="hybridMultilevel"/>
    <w:tmpl w:val="DC1C9D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C221A0"/>
    <w:multiLevelType w:val="hybridMultilevel"/>
    <w:tmpl w:val="5F3A8B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6F2830"/>
    <w:multiLevelType w:val="multilevel"/>
    <w:tmpl w:val="E8DE4020"/>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7985613"/>
    <w:multiLevelType w:val="multilevel"/>
    <w:tmpl w:val="FE7805C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A3937D8"/>
    <w:multiLevelType w:val="hybridMultilevel"/>
    <w:tmpl w:val="1F6A6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EF4976"/>
    <w:multiLevelType w:val="hybridMultilevel"/>
    <w:tmpl w:val="F998DB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14453D"/>
    <w:multiLevelType w:val="multilevel"/>
    <w:tmpl w:val="71B0F18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8C418DF"/>
    <w:multiLevelType w:val="hybridMultilevel"/>
    <w:tmpl w:val="AC8C09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067515"/>
    <w:multiLevelType w:val="hybridMultilevel"/>
    <w:tmpl w:val="F3B4E3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41608D"/>
    <w:multiLevelType w:val="hybridMultilevel"/>
    <w:tmpl w:val="8C9E06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7F3630"/>
    <w:multiLevelType w:val="hybridMultilevel"/>
    <w:tmpl w:val="B506376A"/>
    <w:lvl w:ilvl="0" w:tplc="4008F9FA">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C9342D3"/>
    <w:multiLevelType w:val="multilevel"/>
    <w:tmpl w:val="950EE418"/>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15:restartNumberingAfterBreak="0">
    <w:nsid w:val="653E4F7A"/>
    <w:multiLevelType w:val="hybridMultilevel"/>
    <w:tmpl w:val="7BF879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B20FBC"/>
    <w:multiLevelType w:val="multilevel"/>
    <w:tmpl w:val="950EE418"/>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1" w15:restartNumberingAfterBreak="0">
    <w:nsid w:val="687C22FD"/>
    <w:multiLevelType w:val="hybridMultilevel"/>
    <w:tmpl w:val="F7A4155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75387A"/>
    <w:multiLevelType w:val="hybridMultilevel"/>
    <w:tmpl w:val="E46468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710783"/>
    <w:multiLevelType w:val="hybridMultilevel"/>
    <w:tmpl w:val="98D23CD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A252098"/>
    <w:multiLevelType w:val="hybridMultilevel"/>
    <w:tmpl w:val="847041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41671F"/>
    <w:multiLevelType w:val="hybridMultilevel"/>
    <w:tmpl w:val="9E14E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2153EE"/>
    <w:multiLevelType w:val="hybridMultilevel"/>
    <w:tmpl w:val="4C887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1709FB"/>
    <w:multiLevelType w:val="hybridMultilevel"/>
    <w:tmpl w:val="73C6D1B4"/>
    <w:lvl w:ilvl="0" w:tplc="E634D49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023737"/>
    <w:multiLevelType w:val="hybridMultilevel"/>
    <w:tmpl w:val="E3A838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3"/>
  </w:num>
  <w:num w:numId="3">
    <w:abstractNumId w:val="3"/>
  </w:num>
  <w:num w:numId="4">
    <w:abstractNumId w:val="31"/>
  </w:num>
  <w:num w:numId="5">
    <w:abstractNumId w:val="17"/>
  </w:num>
  <w:num w:numId="6">
    <w:abstractNumId w:val="0"/>
  </w:num>
  <w:num w:numId="7">
    <w:abstractNumId w:val="18"/>
  </w:num>
  <w:num w:numId="8">
    <w:abstractNumId w:val="29"/>
  </w:num>
  <w:num w:numId="9">
    <w:abstractNumId w:val="22"/>
  </w:num>
  <w:num w:numId="10">
    <w:abstractNumId w:val="27"/>
  </w:num>
  <w:num w:numId="11">
    <w:abstractNumId w:val="25"/>
  </w:num>
  <w:num w:numId="12">
    <w:abstractNumId w:val="37"/>
  </w:num>
  <w:num w:numId="13">
    <w:abstractNumId w:val="4"/>
  </w:num>
  <w:num w:numId="14">
    <w:abstractNumId w:val="26"/>
  </w:num>
  <w:num w:numId="15">
    <w:abstractNumId w:val="16"/>
  </w:num>
  <w:num w:numId="16">
    <w:abstractNumId w:val="35"/>
  </w:num>
  <w:num w:numId="17">
    <w:abstractNumId w:val="7"/>
  </w:num>
  <w:num w:numId="18">
    <w:abstractNumId w:val="5"/>
  </w:num>
  <w:num w:numId="19">
    <w:abstractNumId w:val="12"/>
  </w:num>
  <w:num w:numId="20">
    <w:abstractNumId w:val="28"/>
  </w:num>
  <w:num w:numId="21">
    <w:abstractNumId w:val="33"/>
  </w:num>
  <w:num w:numId="22">
    <w:abstractNumId w:val="15"/>
  </w:num>
  <w:num w:numId="23">
    <w:abstractNumId w:val="36"/>
  </w:num>
  <w:num w:numId="24">
    <w:abstractNumId w:val="20"/>
  </w:num>
  <w:num w:numId="25">
    <w:abstractNumId w:val="24"/>
  </w:num>
  <w:num w:numId="26">
    <w:abstractNumId w:val="11"/>
  </w:num>
  <w:num w:numId="27">
    <w:abstractNumId w:val="10"/>
  </w:num>
  <w:num w:numId="28">
    <w:abstractNumId w:val="34"/>
  </w:num>
  <w:num w:numId="29">
    <w:abstractNumId w:val="21"/>
  </w:num>
  <w:num w:numId="30">
    <w:abstractNumId w:val="6"/>
  </w:num>
  <w:num w:numId="31">
    <w:abstractNumId w:val="2"/>
  </w:num>
  <w:num w:numId="32">
    <w:abstractNumId w:val="14"/>
  </w:num>
  <w:num w:numId="33">
    <w:abstractNumId w:val="30"/>
  </w:num>
  <w:num w:numId="34">
    <w:abstractNumId w:val="32"/>
  </w:num>
  <w:num w:numId="35">
    <w:abstractNumId w:val="13"/>
  </w:num>
  <w:num w:numId="36">
    <w:abstractNumId w:val="19"/>
  </w:num>
  <w:num w:numId="37">
    <w:abstractNumId w:val="1"/>
  </w:num>
  <w:num w:numId="38">
    <w:abstractNumId w:val="8"/>
  </w:num>
  <w:num w:numId="39">
    <w:abstractNumId w:val="3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KxsDA2NTa3NDIwNDVU0lEKTi0uzszPAykwNK4FAAwMmJEtAAAA"/>
  </w:docVars>
  <w:rsids>
    <w:rsidRoot w:val="00BE2B67"/>
    <w:rsid w:val="00002911"/>
    <w:rsid w:val="000147CB"/>
    <w:rsid w:val="0002558B"/>
    <w:rsid w:val="00026C2F"/>
    <w:rsid w:val="00045D26"/>
    <w:rsid w:val="00060591"/>
    <w:rsid w:val="000743E8"/>
    <w:rsid w:val="00096FD6"/>
    <w:rsid w:val="000A0E41"/>
    <w:rsid w:val="000A2CF5"/>
    <w:rsid w:val="000A6852"/>
    <w:rsid w:val="000B1ADE"/>
    <w:rsid w:val="00100982"/>
    <w:rsid w:val="00100FB1"/>
    <w:rsid w:val="00111233"/>
    <w:rsid w:val="0015012F"/>
    <w:rsid w:val="00157BF8"/>
    <w:rsid w:val="0016275D"/>
    <w:rsid w:val="00163148"/>
    <w:rsid w:val="001714FC"/>
    <w:rsid w:val="00180893"/>
    <w:rsid w:val="00193395"/>
    <w:rsid w:val="001A41D1"/>
    <w:rsid w:val="001D7418"/>
    <w:rsid w:val="001D7503"/>
    <w:rsid w:val="001F5E4B"/>
    <w:rsid w:val="0020100D"/>
    <w:rsid w:val="0021707D"/>
    <w:rsid w:val="00233D8F"/>
    <w:rsid w:val="002532CA"/>
    <w:rsid w:val="002566FE"/>
    <w:rsid w:val="002702A5"/>
    <w:rsid w:val="00271F30"/>
    <w:rsid w:val="00294754"/>
    <w:rsid w:val="002A639E"/>
    <w:rsid w:val="002B32B9"/>
    <w:rsid w:val="002B39FB"/>
    <w:rsid w:val="002B40AA"/>
    <w:rsid w:val="002D5A15"/>
    <w:rsid w:val="002E5083"/>
    <w:rsid w:val="0030563D"/>
    <w:rsid w:val="00306040"/>
    <w:rsid w:val="00367D92"/>
    <w:rsid w:val="00377931"/>
    <w:rsid w:val="003819B7"/>
    <w:rsid w:val="003B7444"/>
    <w:rsid w:val="003D1424"/>
    <w:rsid w:val="003E0DB1"/>
    <w:rsid w:val="003F3FBC"/>
    <w:rsid w:val="00415707"/>
    <w:rsid w:val="00451579"/>
    <w:rsid w:val="00460C2D"/>
    <w:rsid w:val="004645D0"/>
    <w:rsid w:val="0049253B"/>
    <w:rsid w:val="004A6636"/>
    <w:rsid w:val="004B0B0D"/>
    <w:rsid w:val="004B5637"/>
    <w:rsid w:val="004D4AA4"/>
    <w:rsid w:val="004D5828"/>
    <w:rsid w:val="004F3550"/>
    <w:rsid w:val="004F5954"/>
    <w:rsid w:val="00521ACD"/>
    <w:rsid w:val="0053566C"/>
    <w:rsid w:val="00537E4B"/>
    <w:rsid w:val="0054687A"/>
    <w:rsid w:val="00592752"/>
    <w:rsid w:val="00595951"/>
    <w:rsid w:val="005D68B7"/>
    <w:rsid w:val="005F6BAC"/>
    <w:rsid w:val="00606597"/>
    <w:rsid w:val="00622676"/>
    <w:rsid w:val="00631761"/>
    <w:rsid w:val="00685210"/>
    <w:rsid w:val="00696832"/>
    <w:rsid w:val="006A5D90"/>
    <w:rsid w:val="006C06FE"/>
    <w:rsid w:val="006D1806"/>
    <w:rsid w:val="006E6BEF"/>
    <w:rsid w:val="006E7147"/>
    <w:rsid w:val="006F3E85"/>
    <w:rsid w:val="00714618"/>
    <w:rsid w:val="007273D3"/>
    <w:rsid w:val="00754871"/>
    <w:rsid w:val="00781E18"/>
    <w:rsid w:val="00782249"/>
    <w:rsid w:val="00793616"/>
    <w:rsid w:val="007A250F"/>
    <w:rsid w:val="007F1358"/>
    <w:rsid w:val="007F34E8"/>
    <w:rsid w:val="008276D2"/>
    <w:rsid w:val="008300A9"/>
    <w:rsid w:val="008C06F7"/>
    <w:rsid w:val="008C5F81"/>
    <w:rsid w:val="008E268F"/>
    <w:rsid w:val="008E2AFE"/>
    <w:rsid w:val="00902DD2"/>
    <w:rsid w:val="00902F3D"/>
    <w:rsid w:val="00914837"/>
    <w:rsid w:val="009268E7"/>
    <w:rsid w:val="00976247"/>
    <w:rsid w:val="00986333"/>
    <w:rsid w:val="009D1F30"/>
    <w:rsid w:val="009D26DA"/>
    <w:rsid w:val="009D4957"/>
    <w:rsid w:val="00A02E46"/>
    <w:rsid w:val="00A06F43"/>
    <w:rsid w:val="00A15E1B"/>
    <w:rsid w:val="00A20120"/>
    <w:rsid w:val="00A255B2"/>
    <w:rsid w:val="00A27654"/>
    <w:rsid w:val="00A4671D"/>
    <w:rsid w:val="00A46D1F"/>
    <w:rsid w:val="00A63E82"/>
    <w:rsid w:val="00A67101"/>
    <w:rsid w:val="00A871DD"/>
    <w:rsid w:val="00AA7F52"/>
    <w:rsid w:val="00AB2F39"/>
    <w:rsid w:val="00AC5478"/>
    <w:rsid w:val="00AE2206"/>
    <w:rsid w:val="00AF2B43"/>
    <w:rsid w:val="00B061CA"/>
    <w:rsid w:val="00B4196C"/>
    <w:rsid w:val="00B578D2"/>
    <w:rsid w:val="00B7190B"/>
    <w:rsid w:val="00B719A2"/>
    <w:rsid w:val="00B721C8"/>
    <w:rsid w:val="00B909A6"/>
    <w:rsid w:val="00B96A2B"/>
    <w:rsid w:val="00BC09DE"/>
    <w:rsid w:val="00BC78F2"/>
    <w:rsid w:val="00BE0C34"/>
    <w:rsid w:val="00BE2B67"/>
    <w:rsid w:val="00C10E06"/>
    <w:rsid w:val="00C17F0A"/>
    <w:rsid w:val="00C2495F"/>
    <w:rsid w:val="00C24ED7"/>
    <w:rsid w:val="00C546F7"/>
    <w:rsid w:val="00C80F25"/>
    <w:rsid w:val="00C82DE4"/>
    <w:rsid w:val="00CA3531"/>
    <w:rsid w:val="00CB1154"/>
    <w:rsid w:val="00CB18C1"/>
    <w:rsid w:val="00CB5ABE"/>
    <w:rsid w:val="00CC5D70"/>
    <w:rsid w:val="00D16FFF"/>
    <w:rsid w:val="00D24F25"/>
    <w:rsid w:val="00D30A09"/>
    <w:rsid w:val="00D72951"/>
    <w:rsid w:val="00D8415D"/>
    <w:rsid w:val="00D860B6"/>
    <w:rsid w:val="00D87669"/>
    <w:rsid w:val="00DA6945"/>
    <w:rsid w:val="00DC4671"/>
    <w:rsid w:val="00E21FD6"/>
    <w:rsid w:val="00E305DA"/>
    <w:rsid w:val="00E90AAE"/>
    <w:rsid w:val="00EE31E9"/>
    <w:rsid w:val="00F001B1"/>
    <w:rsid w:val="00F0260B"/>
    <w:rsid w:val="00F07019"/>
    <w:rsid w:val="00F1470A"/>
    <w:rsid w:val="00F42144"/>
    <w:rsid w:val="00F5219C"/>
    <w:rsid w:val="00F521D2"/>
    <w:rsid w:val="00F61D23"/>
    <w:rsid w:val="00F85C99"/>
    <w:rsid w:val="00F93C9F"/>
    <w:rsid w:val="00F94AC8"/>
    <w:rsid w:val="00F96F0F"/>
    <w:rsid w:val="00FC2364"/>
    <w:rsid w:val="00FE6F4D"/>
    <w:rsid w:val="00FF7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719E41-BC68-4C32-B7CB-EF8B3F4BA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40" w:after="240"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395"/>
    <w:pPr>
      <w:spacing w:after="200" w:line="276" w:lineRule="auto"/>
    </w:pPr>
    <w:rPr>
      <w:noProof/>
      <w:lang w:val="sq-AL"/>
    </w:rPr>
  </w:style>
  <w:style w:type="paragraph" w:styleId="Heading1">
    <w:name w:val="heading 1"/>
    <w:basedOn w:val="Normal"/>
    <w:next w:val="Normal"/>
    <w:link w:val="Heading1Char"/>
    <w:uiPriority w:val="9"/>
    <w:qFormat/>
    <w:rsid w:val="001F5E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F5E4B"/>
    <w:pPr>
      <w:keepNext/>
      <w:keepLines/>
      <w:spacing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5F81"/>
    <w:pPr>
      <w:ind w:left="720"/>
      <w:contextualSpacing/>
    </w:pPr>
  </w:style>
  <w:style w:type="character" w:customStyle="1" w:styleId="Heading1Char">
    <w:name w:val="Heading 1 Char"/>
    <w:basedOn w:val="DefaultParagraphFont"/>
    <w:link w:val="Heading1"/>
    <w:uiPriority w:val="9"/>
    <w:rsid w:val="001F5E4B"/>
    <w:rPr>
      <w:rFonts w:asciiTheme="majorHAnsi" w:eastAsiaTheme="majorEastAsia" w:hAnsiTheme="majorHAnsi" w:cstheme="majorBidi"/>
      <w:noProof/>
      <w:color w:val="2E74B5" w:themeColor="accent1" w:themeShade="BF"/>
      <w:sz w:val="32"/>
      <w:szCs w:val="32"/>
      <w:lang w:val="sq-AL"/>
    </w:rPr>
  </w:style>
  <w:style w:type="character" w:customStyle="1" w:styleId="Heading2Char">
    <w:name w:val="Heading 2 Char"/>
    <w:basedOn w:val="DefaultParagraphFont"/>
    <w:link w:val="Heading2"/>
    <w:uiPriority w:val="9"/>
    <w:rsid w:val="001F5E4B"/>
    <w:rPr>
      <w:rFonts w:asciiTheme="majorHAnsi" w:eastAsiaTheme="majorEastAsia" w:hAnsiTheme="majorHAnsi" w:cstheme="majorBidi"/>
      <w:noProof/>
      <w:color w:val="2E74B5" w:themeColor="accent1" w:themeShade="BF"/>
      <w:sz w:val="26"/>
      <w:szCs w:val="26"/>
      <w:lang w:val="sq-AL"/>
    </w:rPr>
  </w:style>
  <w:style w:type="paragraph" w:styleId="NoSpacing">
    <w:name w:val="No Spacing"/>
    <w:uiPriority w:val="1"/>
    <w:qFormat/>
    <w:rsid w:val="006D1806"/>
    <w:pPr>
      <w:spacing w:before="0" w:after="0" w:line="240" w:lineRule="auto"/>
    </w:pPr>
    <w:rPr>
      <w:noProof/>
      <w:lang w:val="sq-AL"/>
    </w:rPr>
  </w:style>
  <w:style w:type="paragraph" w:styleId="BalloonText">
    <w:name w:val="Balloon Text"/>
    <w:basedOn w:val="Normal"/>
    <w:link w:val="BalloonTextChar"/>
    <w:uiPriority w:val="99"/>
    <w:semiHidden/>
    <w:unhideWhenUsed/>
    <w:rsid w:val="00DA6945"/>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6945"/>
    <w:rPr>
      <w:rFonts w:ascii="Tahoma" w:hAnsi="Tahoma" w:cs="Tahoma"/>
      <w:noProof/>
      <w:sz w:val="16"/>
      <w:szCs w:val="16"/>
      <w:lang w:val="sq-AL"/>
    </w:rPr>
  </w:style>
  <w:style w:type="paragraph" w:customStyle="1" w:styleId="Default">
    <w:name w:val="Default"/>
    <w:rsid w:val="000A0E41"/>
    <w:pPr>
      <w:autoSpaceDE w:val="0"/>
      <w:autoSpaceDN w:val="0"/>
      <w:adjustRightInd w:val="0"/>
      <w:spacing w:before="0" w:after="0" w:line="240" w:lineRule="auto"/>
      <w:jc w:val="left"/>
    </w:pPr>
    <w:rPr>
      <w:rFonts w:ascii="Times New Roman" w:hAnsi="Times New Roman" w:cs="Times New Roman"/>
      <w:color w:val="000000"/>
      <w:sz w:val="24"/>
      <w:szCs w:val="24"/>
    </w:rPr>
  </w:style>
  <w:style w:type="character" w:styleId="Hyperlink">
    <w:name w:val="Hyperlink"/>
    <w:basedOn w:val="DefaultParagraphFont"/>
    <w:uiPriority w:val="99"/>
    <w:unhideWhenUsed/>
    <w:rsid w:val="006E7147"/>
    <w:rPr>
      <w:color w:val="0563C1" w:themeColor="hyperlink"/>
      <w:u w:val="single"/>
    </w:rPr>
  </w:style>
  <w:style w:type="paragraph" w:styleId="TOCHeading">
    <w:name w:val="TOC Heading"/>
    <w:basedOn w:val="Heading1"/>
    <w:next w:val="Normal"/>
    <w:uiPriority w:val="39"/>
    <w:unhideWhenUsed/>
    <w:qFormat/>
    <w:rsid w:val="0015012F"/>
    <w:pPr>
      <w:spacing w:line="259" w:lineRule="auto"/>
      <w:jc w:val="left"/>
      <w:outlineLvl w:val="9"/>
    </w:pPr>
    <w:rPr>
      <w:noProof w:val="0"/>
      <w:lang w:val="en-US"/>
    </w:rPr>
  </w:style>
  <w:style w:type="paragraph" w:styleId="TOC1">
    <w:name w:val="toc 1"/>
    <w:basedOn w:val="Normal"/>
    <w:next w:val="Normal"/>
    <w:autoRedefine/>
    <w:uiPriority w:val="39"/>
    <w:unhideWhenUsed/>
    <w:rsid w:val="0015012F"/>
    <w:pPr>
      <w:spacing w:after="100"/>
    </w:pPr>
  </w:style>
  <w:style w:type="paragraph" w:styleId="TOC2">
    <w:name w:val="toc 2"/>
    <w:basedOn w:val="Normal"/>
    <w:next w:val="Normal"/>
    <w:autoRedefine/>
    <w:uiPriority w:val="39"/>
    <w:unhideWhenUsed/>
    <w:rsid w:val="0015012F"/>
    <w:pPr>
      <w:spacing w:after="100"/>
      <w:ind w:left="220"/>
    </w:pPr>
  </w:style>
  <w:style w:type="paragraph" w:styleId="Header">
    <w:name w:val="header"/>
    <w:basedOn w:val="Normal"/>
    <w:link w:val="HeaderChar"/>
    <w:uiPriority w:val="99"/>
    <w:unhideWhenUsed/>
    <w:rsid w:val="0015012F"/>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15012F"/>
    <w:rPr>
      <w:noProof/>
      <w:lang w:val="sq-AL"/>
    </w:rPr>
  </w:style>
  <w:style w:type="paragraph" w:styleId="Footer">
    <w:name w:val="footer"/>
    <w:basedOn w:val="Normal"/>
    <w:link w:val="FooterChar"/>
    <w:uiPriority w:val="99"/>
    <w:unhideWhenUsed/>
    <w:rsid w:val="0015012F"/>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15012F"/>
    <w:rPr>
      <w:noProof/>
      <w:lang w:val="sq-AL"/>
    </w:rPr>
  </w:style>
  <w:style w:type="table" w:styleId="TableGrid">
    <w:name w:val="Table Grid"/>
    <w:basedOn w:val="TableNormal"/>
    <w:uiPriority w:val="39"/>
    <w:rsid w:val="00902DD2"/>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D44582-20A7-4998-8530-A776B7660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2098</Words>
  <Characters>11962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Kushtrim Zebica</cp:lastModifiedBy>
  <cp:revision>2</cp:revision>
  <dcterms:created xsi:type="dcterms:W3CDTF">2021-01-07T18:57:00Z</dcterms:created>
  <dcterms:modified xsi:type="dcterms:W3CDTF">2021-01-07T18:57:00Z</dcterms:modified>
</cp:coreProperties>
</file>